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A" w:rsidRDefault="00CE0F6A" w:rsidP="00CE0F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0F6A" w:rsidTr="00DE79FD">
        <w:tc>
          <w:tcPr>
            <w:tcW w:w="9629" w:type="dxa"/>
          </w:tcPr>
          <w:p w:rsidR="00CE0F6A" w:rsidRDefault="00CE0F6A" w:rsidP="00DE79FD">
            <w:pPr>
              <w:jc w:val="center"/>
              <w:rPr>
                <w:rFonts w:ascii="Arial" w:hAnsi="Arial" w:cs="Arial"/>
              </w:rPr>
            </w:pPr>
          </w:p>
          <w:p w:rsidR="00CE0F6A" w:rsidRPr="00B7600F" w:rsidRDefault="00CE0F6A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DÉCIMA SEXTA SESIÓN ORDINARIA.</w:t>
            </w:r>
          </w:p>
          <w:p w:rsidR="00CE0F6A" w:rsidRPr="00B7600F" w:rsidRDefault="00CE0F6A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CE0F6A" w:rsidRPr="00B7600F" w:rsidRDefault="00CE0F6A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 xml:space="preserve">E INSPECCIÓN Y VIGILANCIA. </w:t>
            </w:r>
          </w:p>
          <w:p w:rsidR="00CE0F6A" w:rsidRPr="00B7600F" w:rsidRDefault="00CE0F6A" w:rsidP="00DE79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0F6A" w:rsidRDefault="00CE0F6A" w:rsidP="00CE0F6A">
      <w:r w:rsidRPr="00B7600F">
        <w:t xml:space="preserve"> </w:t>
      </w:r>
    </w:p>
    <w:p w:rsidR="00CE0F6A" w:rsidRDefault="00CE0F6A" w:rsidP="00CE0F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0F6A" w:rsidTr="00DE79FD">
        <w:tc>
          <w:tcPr>
            <w:tcW w:w="9629" w:type="dxa"/>
          </w:tcPr>
          <w:p w:rsidR="00CE0F6A" w:rsidRPr="00B7600F" w:rsidRDefault="00CE0F6A" w:rsidP="00DE79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B7600F">
              <w:rPr>
                <w:rFonts w:ascii="Arial" w:hAnsi="Arial" w:cs="Arial"/>
                <w:b/>
              </w:rPr>
              <w:t>.</w:t>
            </w:r>
          </w:p>
        </w:tc>
      </w:tr>
    </w:tbl>
    <w:p w:rsidR="00CE0F6A" w:rsidRDefault="00CE0F6A" w:rsidP="00CE0F6A"/>
    <w:p w:rsidR="00CE0F6A" w:rsidRDefault="00CE0F6A" w:rsidP="00CE0F6A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Se sometieron a consideración de la Comisión Edilicia Permanente de Espectáculos Públicos e Inspección y Vigilancia, tres solicitudes de otorgamiento de Licencia Municipal de Giro Restringido, a saber: </w:t>
      </w:r>
    </w:p>
    <w:p w:rsidR="00CE0F6A" w:rsidRDefault="00CE0F6A" w:rsidP="00CE0F6A">
      <w:pPr>
        <w:jc w:val="both"/>
        <w:rPr>
          <w:rFonts w:ascii="Arial" w:hAnsi="Arial" w:cs="Arial"/>
        </w:rPr>
      </w:pPr>
    </w:p>
    <w:p w:rsidR="00CE0F6A" w:rsidRDefault="00CE0F6A" w:rsidP="00CE0F6A">
      <w:pPr>
        <w:jc w:val="both"/>
        <w:rPr>
          <w:rFonts w:ascii="Arial" w:hAnsi="Arial" w:cs="Arial"/>
        </w:rPr>
      </w:pPr>
    </w:p>
    <w:p w:rsidR="00CE0F6A" w:rsidRDefault="00CE0F6A" w:rsidP="00CE0F6A">
      <w:pPr>
        <w:ind w:left="851" w:right="1134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 xml:space="preserve">2. </w:t>
      </w:r>
      <w:r w:rsidRPr="00DC2952">
        <w:rPr>
          <w:rFonts w:ascii="Arial" w:hAnsi="Arial" w:cs="Arial"/>
          <w:i/>
          <w:iCs/>
          <w:lang w:val="es-419"/>
        </w:rPr>
        <w:t>Estudio, revisión, en su caso procedencia y d</w:t>
      </w:r>
      <w:r w:rsidRPr="0009737B">
        <w:rPr>
          <w:rFonts w:ascii="Arial" w:hAnsi="Arial" w:cs="Arial"/>
          <w:i/>
          <w:iCs/>
          <w:lang w:val="es-419"/>
        </w:rPr>
        <w:t>ic</w:t>
      </w:r>
      <w:r w:rsidRPr="00DC2952">
        <w:rPr>
          <w:rFonts w:ascii="Arial" w:hAnsi="Arial" w:cs="Arial"/>
          <w:i/>
          <w:iCs/>
          <w:lang w:val="es-419"/>
        </w:rPr>
        <w:t>t</w:t>
      </w:r>
      <w:r w:rsidRPr="0009737B">
        <w:rPr>
          <w:rFonts w:ascii="Arial" w:hAnsi="Arial" w:cs="Arial"/>
          <w:i/>
          <w:iCs/>
          <w:lang w:val="es-419"/>
        </w:rPr>
        <w:t>a</w:t>
      </w:r>
      <w:r w:rsidRPr="00DC2952">
        <w:rPr>
          <w:rFonts w:ascii="Arial" w:hAnsi="Arial" w:cs="Arial"/>
          <w:i/>
          <w:iCs/>
          <w:lang w:val="es-419"/>
        </w:rPr>
        <w:t xml:space="preserve">minación respecto a la solicitud presentada por </w:t>
      </w:r>
      <w:r w:rsidRPr="0009737B">
        <w:rPr>
          <w:rFonts w:ascii="Arial" w:hAnsi="Arial" w:cs="Arial"/>
          <w:i/>
          <w:iCs/>
          <w:lang w:val="es-419"/>
        </w:rPr>
        <w:t>la</w:t>
      </w:r>
      <w:r w:rsidRPr="00DC2952">
        <w:rPr>
          <w:rFonts w:ascii="Arial" w:hAnsi="Arial" w:cs="Arial"/>
          <w:i/>
          <w:iCs/>
          <w:lang w:val="es-419"/>
        </w:rPr>
        <w:t xml:space="preserve"> C. </w:t>
      </w:r>
      <w:r w:rsidRPr="0009737B">
        <w:rPr>
          <w:rFonts w:ascii="Arial" w:hAnsi="Arial" w:cs="Arial"/>
          <w:i/>
          <w:iCs/>
          <w:lang w:val="es-419"/>
        </w:rPr>
        <w:t xml:space="preserve">Alma Alejandra Navarro </w:t>
      </w:r>
      <w:r w:rsidRPr="00DC2952">
        <w:rPr>
          <w:rFonts w:ascii="Arial" w:hAnsi="Arial" w:cs="Arial"/>
          <w:i/>
          <w:iCs/>
          <w:lang w:val="es-419"/>
        </w:rPr>
        <w:t xml:space="preserve">para licencia municipal de funcionamiento con giro de </w:t>
      </w:r>
      <w:r w:rsidRPr="0009737B">
        <w:rPr>
          <w:rFonts w:ascii="Arial" w:hAnsi="Arial" w:cs="Arial"/>
          <w:i/>
          <w:iCs/>
          <w:lang w:val="es-419"/>
        </w:rPr>
        <w:t>RESTAURANTE denominado “</w:t>
      </w:r>
      <w:proofErr w:type="spellStart"/>
      <w:r w:rsidRPr="0009737B">
        <w:rPr>
          <w:rFonts w:ascii="Arial" w:hAnsi="Arial" w:cs="Arial"/>
          <w:i/>
          <w:iCs/>
          <w:lang w:val="es-419"/>
        </w:rPr>
        <w:t>Coffee</w:t>
      </w:r>
      <w:proofErr w:type="spellEnd"/>
      <w:r w:rsidRPr="0009737B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09737B">
        <w:rPr>
          <w:rFonts w:ascii="Arial" w:hAnsi="Arial" w:cs="Arial"/>
          <w:i/>
          <w:iCs/>
          <w:lang w:val="es-419"/>
        </w:rPr>
        <w:t>House</w:t>
      </w:r>
      <w:proofErr w:type="spellEnd"/>
      <w:r w:rsidRPr="0009737B">
        <w:rPr>
          <w:rFonts w:ascii="Arial" w:hAnsi="Arial" w:cs="Arial"/>
          <w:i/>
          <w:iCs/>
          <w:lang w:val="es-419"/>
        </w:rPr>
        <w:t>”</w:t>
      </w:r>
      <w:r w:rsidRPr="00DC2952">
        <w:rPr>
          <w:rFonts w:ascii="Arial" w:hAnsi="Arial" w:cs="Arial"/>
          <w:i/>
          <w:iCs/>
          <w:lang w:val="es-419"/>
        </w:rPr>
        <w:t xml:space="preserve"> </w:t>
      </w:r>
      <w:r w:rsidRPr="0009737B">
        <w:rPr>
          <w:rFonts w:ascii="Arial" w:hAnsi="Arial" w:cs="Arial"/>
          <w:i/>
          <w:iCs/>
          <w:lang w:val="es-419"/>
        </w:rPr>
        <w:t>ubicado en la calle José Clemente Orozco número 73 colonia centro de esta ciudad</w:t>
      </w:r>
      <w:r w:rsidRPr="00DC2952">
        <w:rPr>
          <w:rFonts w:ascii="Arial" w:hAnsi="Arial" w:cs="Arial"/>
          <w:i/>
          <w:iCs/>
          <w:lang w:val="es-419"/>
        </w:rPr>
        <w:t>.</w:t>
      </w:r>
    </w:p>
    <w:p w:rsidR="00CE0F6A" w:rsidRDefault="00CE0F6A" w:rsidP="00CE0F6A">
      <w:bookmarkStart w:id="0" w:name="_GoBack"/>
      <w:bookmarkEnd w:id="0"/>
    </w:p>
    <w:p w:rsidR="00CE0F6A" w:rsidRPr="00DC2952" w:rsidRDefault="00CE0F6A" w:rsidP="00CE0F6A">
      <w:pPr>
        <w:ind w:left="851" w:right="1134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>3.</w:t>
      </w:r>
      <w:r w:rsidRPr="00DC2952">
        <w:rPr>
          <w:rFonts w:ascii="Arial" w:hAnsi="Arial" w:cs="Arial"/>
          <w:i/>
          <w:iCs/>
          <w:lang w:val="es-419"/>
        </w:rPr>
        <w:t xml:space="preserve">Estudio, revisión, en su caso procedencia y </w:t>
      </w:r>
      <w:r w:rsidRPr="00FD61BB">
        <w:rPr>
          <w:rFonts w:ascii="Arial" w:hAnsi="Arial" w:cs="Arial"/>
          <w:i/>
          <w:iCs/>
          <w:lang w:val="es-419"/>
        </w:rPr>
        <w:t>dictaminación</w:t>
      </w:r>
      <w:r w:rsidRPr="00DC2952">
        <w:rPr>
          <w:rFonts w:ascii="Arial" w:hAnsi="Arial" w:cs="Arial"/>
          <w:i/>
          <w:iCs/>
          <w:lang w:val="es-419"/>
        </w:rPr>
        <w:t xml:space="preserve"> respecto a la solicitud presentada por </w:t>
      </w:r>
      <w:r w:rsidRPr="00FD61BB">
        <w:rPr>
          <w:rFonts w:ascii="Arial" w:hAnsi="Arial" w:cs="Arial"/>
          <w:i/>
          <w:iCs/>
          <w:lang w:val="es-419"/>
        </w:rPr>
        <w:t>el</w:t>
      </w:r>
      <w:r w:rsidRPr="00DC2952">
        <w:rPr>
          <w:rFonts w:ascii="Arial" w:hAnsi="Arial" w:cs="Arial"/>
          <w:i/>
          <w:iCs/>
          <w:lang w:val="es-419"/>
        </w:rPr>
        <w:t xml:space="preserve"> C. </w:t>
      </w:r>
      <w:r w:rsidRPr="00FD61BB">
        <w:rPr>
          <w:rFonts w:ascii="Arial" w:hAnsi="Arial" w:cs="Arial"/>
          <w:i/>
          <w:iCs/>
          <w:lang w:val="es-419"/>
        </w:rPr>
        <w:t>Juan Diego del Toro Gudiño</w:t>
      </w:r>
      <w:r w:rsidRPr="00DC2952">
        <w:rPr>
          <w:rFonts w:ascii="Arial" w:hAnsi="Arial" w:cs="Arial"/>
          <w:i/>
          <w:iCs/>
          <w:lang w:val="es-419"/>
        </w:rPr>
        <w:t xml:space="preserve"> </w:t>
      </w:r>
      <w:r w:rsidRPr="00FD61BB">
        <w:rPr>
          <w:rFonts w:ascii="Arial" w:hAnsi="Arial" w:cs="Arial"/>
          <w:i/>
          <w:iCs/>
          <w:lang w:val="es-419"/>
        </w:rPr>
        <w:t>respecto de la solicitud de bebidas alcohólicas clasificado como RESTAURANTE denominado “Toro Viejo” en el domicilio Vicente Guerrero número 75 colonia centro de esta ciudad.</w:t>
      </w:r>
    </w:p>
    <w:p w:rsidR="00CE0F6A" w:rsidRDefault="00CE0F6A" w:rsidP="00CE0F6A">
      <w:pPr>
        <w:ind w:left="851" w:right="1134"/>
        <w:jc w:val="both"/>
        <w:rPr>
          <w:rFonts w:ascii="Arial" w:hAnsi="Arial" w:cs="Arial"/>
          <w:b/>
          <w:i/>
          <w:iCs/>
          <w:lang w:val="es-419"/>
        </w:rPr>
      </w:pPr>
    </w:p>
    <w:p w:rsidR="00CE0F6A" w:rsidRDefault="00CE0F6A" w:rsidP="00CE0F6A">
      <w:pPr>
        <w:ind w:left="851" w:right="1134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>4.</w:t>
      </w:r>
      <w:r w:rsidRPr="00DC2952">
        <w:rPr>
          <w:rFonts w:ascii="Arial" w:hAnsi="Arial" w:cs="Arial"/>
          <w:i/>
          <w:iCs/>
          <w:lang w:val="es-419"/>
        </w:rPr>
        <w:t xml:space="preserve">Estudio, revisión, en su caso procedencia y </w:t>
      </w:r>
      <w:r w:rsidRPr="00AC0CC4">
        <w:rPr>
          <w:rFonts w:ascii="Arial" w:hAnsi="Arial" w:cs="Arial"/>
          <w:i/>
          <w:iCs/>
          <w:lang w:val="es-419"/>
        </w:rPr>
        <w:t>dictaminación</w:t>
      </w:r>
      <w:r w:rsidRPr="00DC2952">
        <w:rPr>
          <w:rFonts w:ascii="Arial" w:hAnsi="Arial" w:cs="Arial"/>
          <w:i/>
          <w:iCs/>
          <w:lang w:val="es-419"/>
        </w:rPr>
        <w:t xml:space="preserve"> respecto a la solicitud presentada por </w:t>
      </w:r>
      <w:r w:rsidRPr="00AC0CC4">
        <w:rPr>
          <w:rFonts w:ascii="Arial" w:hAnsi="Arial" w:cs="Arial"/>
          <w:i/>
          <w:iCs/>
          <w:lang w:val="es-419"/>
        </w:rPr>
        <w:t>el C. Carlos Alberto Gutiérrez</w:t>
      </w:r>
      <w:r w:rsidRPr="00DC2952">
        <w:rPr>
          <w:rFonts w:ascii="Arial" w:hAnsi="Arial" w:cs="Arial"/>
          <w:i/>
          <w:iCs/>
          <w:lang w:val="es-419"/>
        </w:rPr>
        <w:t xml:space="preserve"> para licencia municipal para funcionamiento con giro de </w:t>
      </w:r>
      <w:r w:rsidRPr="00AC0CC4">
        <w:rPr>
          <w:rFonts w:ascii="Arial" w:hAnsi="Arial" w:cs="Arial"/>
          <w:i/>
          <w:iCs/>
          <w:lang w:val="es-419"/>
        </w:rPr>
        <w:t xml:space="preserve">tienda de abarrotes con </w:t>
      </w:r>
      <w:r w:rsidRPr="00DC2952">
        <w:rPr>
          <w:rFonts w:ascii="Arial" w:hAnsi="Arial" w:cs="Arial"/>
          <w:i/>
          <w:iCs/>
          <w:lang w:val="es-419"/>
        </w:rPr>
        <w:t xml:space="preserve">venta de bebidas alcohólicas </w:t>
      </w:r>
      <w:r w:rsidRPr="00AC0CC4">
        <w:rPr>
          <w:rFonts w:ascii="Arial" w:hAnsi="Arial" w:cs="Arial"/>
          <w:i/>
          <w:iCs/>
          <w:lang w:val="es-419"/>
        </w:rPr>
        <w:t>en envase cerrado</w:t>
      </w:r>
      <w:r w:rsidRPr="00DC2952">
        <w:rPr>
          <w:rFonts w:ascii="Arial" w:hAnsi="Arial" w:cs="Arial"/>
          <w:i/>
          <w:iCs/>
          <w:lang w:val="es-419"/>
        </w:rPr>
        <w:t xml:space="preserve"> denominada “</w:t>
      </w:r>
      <w:r w:rsidRPr="00AC0CC4">
        <w:rPr>
          <w:rFonts w:ascii="Arial" w:hAnsi="Arial" w:cs="Arial"/>
          <w:i/>
          <w:iCs/>
          <w:lang w:val="es-419"/>
        </w:rPr>
        <w:t>Abarrotes Lili</w:t>
      </w:r>
      <w:r w:rsidRPr="00DC2952">
        <w:rPr>
          <w:rFonts w:ascii="Arial" w:hAnsi="Arial" w:cs="Arial"/>
          <w:i/>
          <w:iCs/>
          <w:lang w:val="es-419"/>
        </w:rPr>
        <w:t xml:space="preserve">” en el domicilio de </w:t>
      </w:r>
      <w:r w:rsidRPr="00AC0CC4">
        <w:rPr>
          <w:rFonts w:ascii="Arial" w:hAnsi="Arial" w:cs="Arial"/>
          <w:i/>
          <w:iCs/>
          <w:lang w:val="es-419"/>
        </w:rPr>
        <w:t>Obispo Serafín Vázquez número 772</w:t>
      </w:r>
      <w:r w:rsidRPr="00DC2952">
        <w:rPr>
          <w:rFonts w:ascii="Arial" w:hAnsi="Arial" w:cs="Arial"/>
          <w:i/>
          <w:iCs/>
          <w:lang w:val="es-419"/>
        </w:rPr>
        <w:t xml:space="preserve">, Colonia </w:t>
      </w:r>
      <w:r w:rsidRPr="00AC0CC4">
        <w:rPr>
          <w:rFonts w:ascii="Arial" w:hAnsi="Arial" w:cs="Arial"/>
          <w:i/>
          <w:iCs/>
          <w:lang w:val="es-419"/>
        </w:rPr>
        <w:t>nuevo desarrollo</w:t>
      </w:r>
      <w:r w:rsidRPr="00DC2952">
        <w:rPr>
          <w:rFonts w:ascii="Arial" w:hAnsi="Arial" w:cs="Arial"/>
          <w:i/>
          <w:iCs/>
          <w:lang w:val="es-419"/>
        </w:rPr>
        <w:t xml:space="preserve"> de esta ciudad.</w:t>
      </w:r>
    </w:p>
    <w:p w:rsidR="00CE0F6A" w:rsidRPr="00C35CF6" w:rsidRDefault="00CE0F6A" w:rsidP="00CE0F6A">
      <w:pPr>
        <w:ind w:right="1134"/>
        <w:jc w:val="both"/>
        <w:rPr>
          <w:rFonts w:ascii="Arial" w:hAnsi="Arial" w:cs="Arial"/>
          <w:bCs/>
          <w:iCs/>
          <w:lang w:val="es-419"/>
        </w:rPr>
      </w:pPr>
    </w:p>
    <w:p w:rsidR="00CE0F6A" w:rsidRDefault="00CE0F6A" w:rsidP="00CE0F6A"/>
    <w:p w:rsidR="00CE0F6A" w:rsidRPr="00CE0F6A" w:rsidRDefault="00CE0F6A" w:rsidP="00CE0F6A">
      <w:pPr>
        <w:jc w:val="both"/>
        <w:rPr>
          <w:rFonts w:ascii="Arial" w:hAnsi="Arial" w:cs="Arial"/>
        </w:rPr>
      </w:pPr>
    </w:p>
    <w:p w:rsidR="00CE0F6A" w:rsidRDefault="00CE0F6A" w:rsidP="00CE0F6A"/>
    <w:p w:rsidR="00CE0F6A" w:rsidRPr="00B7600F" w:rsidRDefault="00CE0F6A" w:rsidP="00CE0F6A">
      <w:pPr>
        <w:rPr>
          <w:rFonts w:ascii="Arial" w:hAnsi="Arial" w:cs="Arial"/>
          <w:sz w:val="18"/>
          <w:szCs w:val="18"/>
        </w:rPr>
      </w:pPr>
      <w:r w:rsidRPr="00B7600F">
        <w:rPr>
          <w:rFonts w:ascii="Arial" w:hAnsi="Arial" w:cs="Arial"/>
          <w:sz w:val="18"/>
          <w:szCs w:val="18"/>
        </w:rPr>
        <w:t>*JJJP/</w:t>
      </w:r>
      <w:proofErr w:type="spellStart"/>
      <w:r w:rsidRPr="00B7600F">
        <w:rPr>
          <w:rFonts w:ascii="Arial" w:hAnsi="Arial" w:cs="Arial"/>
          <w:sz w:val="18"/>
          <w:szCs w:val="18"/>
        </w:rPr>
        <w:t>mgpa</w:t>
      </w:r>
      <w:proofErr w:type="spellEnd"/>
      <w:r w:rsidRPr="00B7600F">
        <w:rPr>
          <w:rFonts w:ascii="Arial" w:hAnsi="Arial" w:cs="Arial"/>
          <w:sz w:val="18"/>
          <w:szCs w:val="18"/>
        </w:rPr>
        <w:t xml:space="preserve">. Regidores. </w:t>
      </w:r>
    </w:p>
    <w:p w:rsidR="001E059F" w:rsidRDefault="001E059F"/>
    <w:sectPr w:rsidR="001E059F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E0F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E0F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B6CC4ED" wp14:editId="16CBC198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E0F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A"/>
    <w:rsid w:val="001E059F"/>
    <w:rsid w:val="00C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B2917D"/>
  <w15:chartTrackingRefBased/>
  <w15:docId w15:val="{9B0A741C-1F57-467F-ACCF-468EFB8D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6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F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F6A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E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2024-02-22T16:24:00Z</dcterms:created>
  <dcterms:modified xsi:type="dcterms:W3CDTF">2024-02-22T16:28:00Z</dcterms:modified>
</cp:coreProperties>
</file>