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DD19" w14:textId="793F806A" w:rsidR="008D465B" w:rsidRPr="00762679" w:rsidRDefault="008D465B" w:rsidP="000C039C">
      <w:pPr>
        <w:spacing w:line="276" w:lineRule="auto"/>
        <w:jc w:val="both"/>
        <w:rPr>
          <w:rFonts w:cs="Arial"/>
          <w:b/>
          <w:sz w:val="24"/>
          <w:szCs w:val="24"/>
        </w:rPr>
      </w:pPr>
      <w:r>
        <w:rPr>
          <w:rFonts w:cs="Arial"/>
          <w:b/>
          <w:sz w:val="24"/>
          <w:szCs w:val="24"/>
        </w:rPr>
        <w:t>INTEGRANTES</w:t>
      </w:r>
      <w:r w:rsidRPr="00762679">
        <w:rPr>
          <w:rFonts w:cs="Arial"/>
          <w:b/>
          <w:sz w:val="24"/>
          <w:szCs w:val="24"/>
        </w:rPr>
        <w:t xml:space="preserve"> DEL HONORABLE AYUNTAMIENTO </w:t>
      </w:r>
    </w:p>
    <w:p w14:paraId="64FAC705" w14:textId="77777777" w:rsidR="008D465B" w:rsidRPr="00762679" w:rsidRDefault="008D465B" w:rsidP="000C039C">
      <w:pPr>
        <w:spacing w:line="276" w:lineRule="auto"/>
        <w:jc w:val="both"/>
        <w:rPr>
          <w:rFonts w:cs="Arial"/>
          <w:b/>
          <w:sz w:val="24"/>
          <w:szCs w:val="24"/>
        </w:rPr>
      </w:pPr>
      <w:r w:rsidRPr="00762679">
        <w:rPr>
          <w:rFonts w:cs="Arial"/>
          <w:b/>
          <w:sz w:val="24"/>
          <w:szCs w:val="24"/>
        </w:rPr>
        <w:t>DE ZAPOTLÁN EL GRANDE, JALISCO.</w:t>
      </w:r>
    </w:p>
    <w:p w14:paraId="03B1FAD7" w14:textId="77777777" w:rsidR="008D465B" w:rsidRPr="00762679" w:rsidRDefault="008D465B" w:rsidP="000C039C">
      <w:pPr>
        <w:spacing w:line="276" w:lineRule="auto"/>
        <w:jc w:val="both"/>
        <w:rPr>
          <w:rFonts w:cs="Arial"/>
          <w:b/>
          <w:sz w:val="24"/>
          <w:szCs w:val="24"/>
        </w:rPr>
      </w:pPr>
      <w:r w:rsidRPr="00762679">
        <w:rPr>
          <w:rFonts w:cs="Arial"/>
          <w:b/>
          <w:sz w:val="24"/>
          <w:szCs w:val="24"/>
        </w:rPr>
        <w:t>P R E S E N T E.</w:t>
      </w:r>
    </w:p>
    <w:p w14:paraId="5DF0AC6C" w14:textId="77777777" w:rsidR="008D465B" w:rsidRDefault="008D465B" w:rsidP="000C039C">
      <w:pPr>
        <w:spacing w:line="276" w:lineRule="auto"/>
        <w:ind w:firstLine="708"/>
        <w:jc w:val="both"/>
        <w:rPr>
          <w:rFonts w:cs="Arial"/>
          <w:b/>
          <w:sz w:val="24"/>
          <w:szCs w:val="24"/>
        </w:rPr>
      </w:pPr>
    </w:p>
    <w:p w14:paraId="75138C6A" w14:textId="77777777" w:rsidR="008D465B" w:rsidRPr="00762679" w:rsidRDefault="008D465B" w:rsidP="000C039C">
      <w:pPr>
        <w:autoSpaceDE w:val="0"/>
        <w:autoSpaceDN w:val="0"/>
        <w:adjustRightInd w:val="0"/>
        <w:spacing w:line="276" w:lineRule="auto"/>
        <w:ind w:firstLine="708"/>
        <w:jc w:val="both"/>
        <w:rPr>
          <w:rFonts w:cs="Arial"/>
          <w:b/>
          <w:sz w:val="24"/>
          <w:szCs w:val="24"/>
        </w:rPr>
      </w:pPr>
      <w:r w:rsidRPr="00762679">
        <w:rPr>
          <w:rFonts w:cs="Arial"/>
          <w:sz w:val="24"/>
          <w:szCs w:val="24"/>
        </w:rPr>
        <w:t>Los que suscriben</w:t>
      </w:r>
      <w:r w:rsidRPr="00762679">
        <w:rPr>
          <w:rFonts w:cs="Arial"/>
          <w:b/>
          <w:sz w:val="24"/>
          <w:szCs w:val="24"/>
        </w:rPr>
        <w:t xml:space="preserve"> LIC. </w:t>
      </w:r>
      <w:r>
        <w:rPr>
          <w:rFonts w:cs="Arial"/>
          <w:b/>
          <w:sz w:val="24"/>
          <w:szCs w:val="24"/>
        </w:rPr>
        <w:t>MIGUEL MARENTES</w:t>
      </w:r>
      <w:r w:rsidRPr="00762679">
        <w:rPr>
          <w:rFonts w:cs="Arial"/>
          <w:b/>
          <w:sz w:val="24"/>
          <w:szCs w:val="24"/>
        </w:rPr>
        <w:t xml:space="preserve">, </w:t>
      </w:r>
      <w:r>
        <w:rPr>
          <w:rFonts w:cs="Arial"/>
          <w:b/>
          <w:sz w:val="24"/>
          <w:szCs w:val="24"/>
        </w:rPr>
        <w:t>LIC. YULIANA LIVIER VARGAS DE LA TORRE</w:t>
      </w:r>
      <w:r w:rsidRPr="00762679">
        <w:rPr>
          <w:rFonts w:cs="Arial"/>
          <w:b/>
          <w:sz w:val="24"/>
          <w:szCs w:val="24"/>
        </w:rPr>
        <w:t xml:space="preserve"> y </w:t>
      </w:r>
      <w:r>
        <w:rPr>
          <w:rFonts w:cs="Arial"/>
          <w:b/>
          <w:sz w:val="24"/>
          <w:szCs w:val="24"/>
        </w:rPr>
        <w:t>LIC</w:t>
      </w:r>
      <w:r w:rsidRPr="00762679">
        <w:rPr>
          <w:rFonts w:cs="Arial"/>
          <w:b/>
          <w:sz w:val="24"/>
          <w:szCs w:val="24"/>
        </w:rPr>
        <w:t xml:space="preserve">. </w:t>
      </w:r>
      <w:r>
        <w:rPr>
          <w:rFonts w:cs="Arial"/>
          <w:b/>
          <w:sz w:val="24"/>
          <w:szCs w:val="24"/>
        </w:rPr>
        <w:t>AURORA CECILIA ARAUJO ÁLVAREZ</w:t>
      </w:r>
      <w:r w:rsidRPr="00762679">
        <w:rPr>
          <w:rFonts w:cs="Arial"/>
          <w:b/>
          <w:sz w:val="24"/>
          <w:szCs w:val="24"/>
        </w:rPr>
        <w:t xml:space="preserve">, </w:t>
      </w:r>
      <w:r w:rsidRPr="00762679">
        <w:rPr>
          <w:rFonts w:cs="Arial"/>
          <w:sz w:val="24"/>
          <w:szCs w:val="24"/>
        </w:rPr>
        <w:t xml:space="preserve">integrantes de la </w:t>
      </w:r>
      <w:r>
        <w:rPr>
          <w:rFonts w:cs="Arial"/>
          <w:sz w:val="24"/>
          <w:szCs w:val="24"/>
        </w:rPr>
        <w:t>Comisión Edilicia Permanente de Deportes, Recreación, Asuntos de la Niñez y Juventudes</w:t>
      </w:r>
      <w:r w:rsidRPr="00762679">
        <w:rPr>
          <w:rFonts w:cs="Arial"/>
          <w:sz w:val="24"/>
          <w:szCs w:val="24"/>
        </w:rPr>
        <w:t xml:space="preserve">, y con fundamento en los artículos: 115 de la Constitución Política de los Estados Unidos Mexicanos; numerales 1, 2, 3, 4, 73, 77, 78, 85, y demás relativos de la Constitución Política del Estado de Jalisco; 1, 2, 3, 10, 38, 40, 41 fracción IV, 49, 50 fracción I y IV y demás relativos de La Ley del Gobierno y la Administración Pública Municipal del Estado de Jalisco, así como los artículos </w:t>
      </w:r>
      <w:r w:rsidRPr="00793543">
        <w:rPr>
          <w:rFonts w:cs="Arial"/>
          <w:sz w:val="24"/>
          <w:szCs w:val="24"/>
        </w:rPr>
        <w:t>38 fracción IV,</w:t>
      </w:r>
      <w:r w:rsidRPr="00762679">
        <w:rPr>
          <w:rFonts w:cs="Arial"/>
          <w:sz w:val="24"/>
          <w:szCs w:val="24"/>
        </w:rPr>
        <w:t xml:space="preserve"> 53, 87 fracción IV, 100 y demás relativos del Reglamento Interior de Zapotlán el Grande, Jalisco; en uso de la facultad conferida en las disposiciones citadas, presentamos ante ustedes integrantes de este Órgano de Gobierno Municipal el siguiente; </w:t>
      </w:r>
      <w:r w:rsidRPr="00EF18DE">
        <w:rPr>
          <w:rFonts w:cs="Arial"/>
          <w:b/>
          <w:sz w:val="24"/>
          <w:szCs w:val="24"/>
        </w:rPr>
        <w:t xml:space="preserve">DICTAMEN QUE APRUEBA LA INTEGRACIÓN </w:t>
      </w:r>
      <w:r w:rsidRPr="00EF18DE">
        <w:rPr>
          <w:rFonts w:cs="Arial"/>
          <w:b/>
          <w:color w:val="000000" w:themeColor="text1"/>
          <w:sz w:val="24"/>
          <w:szCs w:val="24"/>
        </w:rPr>
        <w:t>DEL CONSEJO MUNICIPAL DE LA JUVENTUD DE ZAPOTLÁN EL GRANDE, JALISCO,</w:t>
      </w:r>
      <w:r>
        <w:rPr>
          <w:rFonts w:cs="Arial"/>
          <w:b/>
          <w:color w:val="000000" w:themeColor="text1"/>
          <w:sz w:val="24"/>
          <w:szCs w:val="24"/>
        </w:rPr>
        <w:t xml:space="preserve"> PARA EL PERIODO 2024-2027</w:t>
      </w:r>
      <w:r w:rsidRPr="00762679">
        <w:rPr>
          <w:rFonts w:cs="Arial"/>
          <w:b/>
          <w:sz w:val="24"/>
          <w:szCs w:val="24"/>
        </w:rPr>
        <w:t xml:space="preserve"> </w:t>
      </w:r>
      <w:r w:rsidRPr="00762679">
        <w:rPr>
          <w:rFonts w:cs="Arial"/>
          <w:sz w:val="24"/>
          <w:szCs w:val="24"/>
        </w:rPr>
        <w:t>de conformidad con la siguiente:</w:t>
      </w:r>
    </w:p>
    <w:p w14:paraId="34B1F5E2" w14:textId="77777777" w:rsidR="00871482" w:rsidRDefault="00871482" w:rsidP="00996354">
      <w:pPr>
        <w:spacing w:line="360" w:lineRule="auto"/>
      </w:pPr>
    </w:p>
    <w:p w14:paraId="09C15D9A" w14:textId="77777777" w:rsidR="008D465B" w:rsidRDefault="008D465B" w:rsidP="00996354">
      <w:pPr>
        <w:spacing w:line="360" w:lineRule="auto"/>
      </w:pPr>
    </w:p>
    <w:p w14:paraId="75AA0EB5" w14:textId="77777777" w:rsidR="008D465B" w:rsidRDefault="008D465B" w:rsidP="00996354">
      <w:pPr>
        <w:spacing w:line="360" w:lineRule="auto"/>
        <w:jc w:val="center"/>
        <w:rPr>
          <w:rFonts w:cs="Arial"/>
          <w:b/>
          <w:sz w:val="24"/>
          <w:szCs w:val="24"/>
        </w:rPr>
      </w:pPr>
      <w:r w:rsidRPr="00762679">
        <w:rPr>
          <w:rFonts w:cs="Arial"/>
          <w:b/>
          <w:sz w:val="24"/>
          <w:szCs w:val="24"/>
        </w:rPr>
        <w:t>EXPOSICIÓN DE MOTIVOS</w:t>
      </w:r>
    </w:p>
    <w:p w14:paraId="180337E8" w14:textId="77777777" w:rsidR="008D465B" w:rsidRPr="000C039C" w:rsidRDefault="008D465B" w:rsidP="00996354">
      <w:pPr>
        <w:spacing w:line="360" w:lineRule="auto"/>
        <w:jc w:val="both"/>
        <w:rPr>
          <w:rFonts w:cs="Arial"/>
          <w:b/>
          <w:sz w:val="24"/>
          <w:szCs w:val="24"/>
        </w:rPr>
      </w:pPr>
    </w:p>
    <w:p w14:paraId="4E848663" w14:textId="77777777" w:rsidR="008D465B" w:rsidRPr="00C00618" w:rsidRDefault="008D465B" w:rsidP="000C039C">
      <w:pPr>
        <w:spacing w:line="276" w:lineRule="auto"/>
        <w:ind w:firstLine="708"/>
        <w:jc w:val="both"/>
        <w:rPr>
          <w:rFonts w:cs="Arial"/>
          <w:color w:val="000000" w:themeColor="text1"/>
          <w:sz w:val="24"/>
          <w:szCs w:val="32"/>
        </w:rPr>
      </w:pPr>
      <w:r w:rsidRPr="00C00618">
        <w:rPr>
          <w:rFonts w:cs="Arial"/>
          <w:b/>
          <w:sz w:val="24"/>
          <w:szCs w:val="32"/>
        </w:rPr>
        <w:t>I.</w:t>
      </w:r>
      <w:r w:rsidRPr="00C00618">
        <w:rPr>
          <w:rFonts w:cs="Arial"/>
          <w:b/>
          <w:sz w:val="24"/>
          <w:szCs w:val="32"/>
        </w:rPr>
        <w:softHyphen/>
      </w:r>
      <w:r w:rsidRPr="00C00618">
        <w:rPr>
          <w:rFonts w:cs="Arial"/>
          <w:b/>
          <w:sz w:val="24"/>
          <w:szCs w:val="32"/>
        </w:rPr>
        <w:softHyphen/>
        <w:t>-</w:t>
      </w:r>
      <w:r w:rsidRPr="00C00618">
        <w:rPr>
          <w:rFonts w:cs="Arial"/>
          <w:color w:val="000000" w:themeColor="text1"/>
          <w:sz w:val="24"/>
          <w:szCs w:val="32"/>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4D246C44" w14:textId="77777777" w:rsidR="008D465B" w:rsidRPr="00C00618" w:rsidRDefault="008D465B" w:rsidP="000C039C">
      <w:pPr>
        <w:spacing w:line="276" w:lineRule="auto"/>
        <w:ind w:firstLine="708"/>
        <w:jc w:val="both"/>
        <w:rPr>
          <w:rFonts w:cs="Arial"/>
          <w:color w:val="000000" w:themeColor="text1"/>
          <w:sz w:val="24"/>
          <w:szCs w:val="32"/>
        </w:rPr>
      </w:pPr>
    </w:p>
    <w:p w14:paraId="095A408D" w14:textId="77777777" w:rsidR="008D465B" w:rsidRPr="00C00618" w:rsidRDefault="008D465B" w:rsidP="000C039C">
      <w:pPr>
        <w:spacing w:line="276" w:lineRule="auto"/>
        <w:ind w:firstLine="708"/>
        <w:jc w:val="both"/>
        <w:rPr>
          <w:rFonts w:cs="Arial"/>
          <w:snapToGrid w:val="0"/>
          <w:color w:val="000000" w:themeColor="text1"/>
          <w:sz w:val="24"/>
          <w:szCs w:val="32"/>
        </w:rPr>
      </w:pPr>
      <w:r w:rsidRPr="00C00618">
        <w:rPr>
          <w:rFonts w:cs="Arial"/>
          <w:b/>
          <w:color w:val="000000" w:themeColor="text1"/>
          <w:sz w:val="24"/>
          <w:szCs w:val="32"/>
        </w:rPr>
        <w:t xml:space="preserve">II.- </w:t>
      </w:r>
      <w:r w:rsidRPr="00C00618">
        <w:rPr>
          <w:rFonts w:cs="Arial"/>
          <w:color w:val="000000" w:themeColor="text1"/>
          <w:sz w:val="24"/>
          <w:szCs w:val="32"/>
        </w:rPr>
        <w:t>Que, conforme a lo establecido en la Constitución Política del Estado de Jalisco, en su artículo 77 reconoce e</w:t>
      </w:r>
      <w:r w:rsidRPr="00C00618">
        <w:rPr>
          <w:rFonts w:cs="Arial"/>
          <w:color w:val="000000" w:themeColor="text1"/>
          <w:spacing w:val="-3"/>
          <w:sz w:val="24"/>
          <w:szCs w:val="32"/>
        </w:rPr>
        <w:t xml:space="preserve">l municipio libre como base de la división territorial y de la organización política y administrativa del Estado de Jalisco, investido de personalidad jurídica y patrimonio propios, con las facultades y limitaciones </w:t>
      </w:r>
      <w:r w:rsidRPr="00C00618">
        <w:rPr>
          <w:rFonts w:cs="Arial"/>
          <w:color w:val="000000" w:themeColor="text1"/>
          <w:spacing w:val="-3"/>
          <w:sz w:val="24"/>
          <w:szCs w:val="32"/>
        </w:rPr>
        <w:lastRenderedPageBreak/>
        <w:t xml:space="preserve">establecidas en la Constitución Política de los Estados Unidos Mexicanos. Asimismo, </w:t>
      </w:r>
      <w:r w:rsidRPr="00C00618">
        <w:rPr>
          <w:rFonts w:cs="Arial"/>
          <w:bCs/>
          <w:color w:val="000000" w:themeColor="text1"/>
          <w:sz w:val="24"/>
          <w:szCs w:val="32"/>
        </w:rPr>
        <w:t xml:space="preserve">en la Ley de Gobierno y la Administración Pública del Estado de Jalisco se </w:t>
      </w:r>
      <w:r w:rsidRPr="00C00618">
        <w:rPr>
          <w:rFonts w:cs="Arial"/>
          <w:snapToGrid w:val="0"/>
          <w:color w:val="000000" w:themeColor="text1"/>
          <w:sz w:val="24"/>
          <w:szCs w:val="32"/>
        </w:rPr>
        <w:t xml:space="preserve">establecen las bases generales de la Administración Pública Municipal. </w:t>
      </w:r>
    </w:p>
    <w:p w14:paraId="666B1E83" w14:textId="77777777" w:rsidR="008D465B" w:rsidRPr="00C00618" w:rsidRDefault="008D465B" w:rsidP="000C039C">
      <w:pPr>
        <w:spacing w:line="276" w:lineRule="auto"/>
        <w:ind w:firstLine="708"/>
        <w:jc w:val="both"/>
        <w:rPr>
          <w:rFonts w:cs="Arial"/>
          <w:snapToGrid w:val="0"/>
          <w:color w:val="000000" w:themeColor="text1"/>
          <w:sz w:val="24"/>
          <w:szCs w:val="32"/>
        </w:rPr>
      </w:pPr>
    </w:p>
    <w:p w14:paraId="367E77C2" w14:textId="77777777" w:rsidR="008D465B" w:rsidRDefault="008D465B" w:rsidP="000C039C">
      <w:pPr>
        <w:spacing w:line="276" w:lineRule="auto"/>
        <w:ind w:firstLine="708"/>
        <w:jc w:val="both"/>
        <w:rPr>
          <w:rFonts w:cs="Arial"/>
          <w:snapToGrid w:val="0"/>
          <w:color w:val="000000" w:themeColor="text1"/>
          <w:sz w:val="24"/>
          <w:szCs w:val="32"/>
        </w:rPr>
      </w:pPr>
      <w:r w:rsidRPr="00C00618">
        <w:rPr>
          <w:rFonts w:cs="Arial"/>
          <w:b/>
          <w:bCs/>
          <w:snapToGrid w:val="0"/>
          <w:color w:val="000000" w:themeColor="text1"/>
          <w:sz w:val="24"/>
          <w:szCs w:val="32"/>
        </w:rPr>
        <w:t>III.-</w:t>
      </w:r>
      <w:r w:rsidRPr="00C00618">
        <w:rPr>
          <w:rFonts w:cs="Arial"/>
          <w:snapToGrid w:val="0"/>
          <w:color w:val="000000" w:themeColor="text1"/>
          <w:sz w:val="24"/>
          <w:szCs w:val="32"/>
        </w:rPr>
        <w:t xml:space="preserve"> El artículo 15 fracción I de la Constitución Estatal reza que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p>
    <w:p w14:paraId="2CC52418" w14:textId="77777777" w:rsidR="008D465B" w:rsidRDefault="008D465B" w:rsidP="000C039C">
      <w:pPr>
        <w:spacing w:line="276" w:lineRule="auto"/>
        <w:ind w:firstLine="708"/>
        <w:jc w:val="both"/>
        <w:rPr>
          <w:rFonts w:cs="Arial"/>
          <w:snapToGrid w:val="0"/>
          <w:color w:val="000000" w:themeColor="text1"/>
          <w:sz w:val="24"/>
          <w:szCs w:val="32"/>
        </w:rPr>
      </w:pPr>
    </w:p>
    <w:p w14:paraId="6F426F2C" w14:textId="5AADE501" w:rsidR="008D465B" w:rsidRPr="000C039C" w:rsidRDefault="008D465B" w:rsidP="000C039C">
      <w:pPr>
        <w:spacing w:line="276" w:lineRule="auto"/>
        <w:ind w:firstLine="708"/>
        <w:jc w:val="both"/>
        <w:rPr>
          <w:rFonts w:cs="Arial"/>
          <w:sz w:val="24"/>
          <w:szCs w:val="24"/>
        </w:rPr>
      </w:pPr>
      <w:r>
        <w:rPr>
          <w:rFonts w:cs="Arial"/>
          <w:b/>
          <w:bCs/>
          <w:sz w:val="24"/>
          <w:szCs w:val="24"/>
        </w:rPr>
        <w:t xml:space="preserve">IV.- </w:t>
      </w:r>
      <w:r w:rsidRPr="00762679">
        <w:rPr>
          <w:rFonts w:cs="Arial"/>
          <w:sz w:val="24"/>
          <w:szCs w:val="24"/>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w:t>
      </w:r>
      <w:proofErr w:type="spellStart"/>
      <w:r w:rsidRPr="00762679">
        <w:rPr>
          <w:rFonts w:cs="Arial"/>
          <w:sz w:val="24"/>
          <w:szCs w:val="24"/>
        </w:rPr>
        <w:t>interseccionalidad</w:t>
      </w:r>
      <w:proofErr w:type="spellEnd"/>
      <w:r w:rsidRPr="00762679">
        <w:rPr>
          <w:rFonts w:cs="Arial"/>
          <w:sz w:val="24"/>
          <w:szCs w:val="24"/>
        </w:rPr>
        <w:t xml:space="preserve">, de acuerdo a lo establecido en la Constitución Política de los Estados Unidos Mexicanos, la particular del Estado, así como los convenios y tratados internacionales de los que el Estado Mexicano forma parte. Definiendo los </w:t>
      </w:r>
      <w:r w:rsidRPr="00762679">
        <w:rPr>
          <w:rFonts w:cs="Arial"/>
          <w:noProof/>
          <w:sz w:val="24"/>
          <w:szCs w:val="24"/>
        </w:rPr>
        <w:t>instrumentos de participación de las juventudes en el desarrollo de nuestra entidad y detonar su participación en la toma de decisiones de los temas de su interés;que propicie la igualdad entre las juventudes y la perspectiva de justicia social;</w:t>
      </w:r>
    </w:p>
    <w:p w14:paraId="442FF070" w14:textId="77777777" w:rsidR="008D465B" w:rsidRDefault="008D465B" w:rsidP="00996354">
      <w:pPr>
        <w:spacing w:line="360" w:lineRule="auto"/>
        <w:jc w:val="center"/>
        <w:rPr>
          <w:rFonts w:cs="Arial"/>
          <w:b/>
          <w:bCs/>
          <w:sz w:val="24"/>
          <w:szCs w:val="24"/>
        </w:rPr>
      </w:pPr>
    </w:p>
    <w:p w14:paraId="3F21F506" w14:textId="77777777" w:rsidR="00FB69C0" w:rsidRDefault="00FB69C0" w:rsidP="00996354">
      <w:pPr>
        <w:spacing w:line="360" w:lineRule="auto"/>
        <w:jc w:val="center"/>
        <w:rPr>
          <w:rFonts w:cs="Arial"/>
          <w:b/>
          <w:bCs/>
          <w:sz w:val="24"/>
          <w:szCs w:val="24"/>
        </w:rPr>
      </w:pPr>
    </w:p>
    <w:p w14:paraId="1AB5953C" w14:textId="74A0497B" w:rsidR="008D465B" w:rsidRPr="004F7008" w:rsidRDefault="008D465B" w:rsidP="00996354">
      <w:pPr>
        <w:spacing w:line="360" w:lineRule="auto"/>
        <w:jc w:val="center"/>
        <w:rPr>
          <w:rFonts w:cs="Arial"/>
          <w:b/>
          <w:bCs/>
          <w:sz w:val="24"/>
          <w:szCs w:val="24"/>
        </w:rPr>
      </w:pPr>
      <w:r w:rsidRPr="00C00618">
        <w:rPr>
          <w:rFonts w:cs="Arial"/>
          <w:b/>
          <w:bCs/>
          <w:sz w:val="24"/>
          <w:szCs w:val="24"/>
        </w:rPr>
        <w:t>A N T E C E D E N T E S</w:t>
      </w:r>
    </w:p>
    <w:p w14:paraId="432ADC77" w14:textId="77777777" w:rsidR="008D465B" w:rsidRDefault="008D465B" w:rsidP="00996354">
      <w:pPr>
        <w:spacing w:line="360" w:lineRule="auto"/>
        <w:jc w:val="center"/>
        <w:rPr>
          <w:rFonts w:cs="Arial"/>
          <w:b/>
          <w:sz w:val="24"/>
          <w:szCs w:val="24"/>
        </w:rPr>
      </w:pPr>
    </w:p>
    <w:p w14:paraId="5E588783" w14:textId="77777777" w:rsidR="008D465B" w:rsidRDefault="008D465B" w:rsidP="000C039C">
      <w:pPr>
        <w:autoSpaceDE w:val="0"/>
        <w:autoSpaceDN w:val="0"/>
        <w:adjustRightInd w:val="0"/>
        <w:spacing w:line="276" w:lineRule="auto"/>
        <w:ind w:firstLine="360"/>
        <w:jc w:val="both"/>
        <w:rPr>
          <w:rFonts w:cs="Arial"/>
          <w:sz w:val="24"/>
          <w:szCs w:val="24"/>
        </w:rPr>
      </w:pPr>
      <w:r w:rsidRPr="008B107C">
        <w:rPr>
          <w:rFonts w:cs="Arial"/>
          <w:b/>
          <w:sz w:val="24"/>
          <w:szCs w:val="24"/>
        </w:rPr>
        <w:t xml:space="preserve">I.- </w:t>
      </w:r>
      <w:r w:rsidRPr="008B107C">
        <w:rPr>
          <w:rFonts w:cs="Arial"/>
          <w:sz w:val="24"/>
          <w:szCs w:val="24"/>
        </w:rPr>
        <w:t>Q</w:t>
      </w:r>
      <w:r>
        <w:rPr>
          <w:rFonts w:cs="Arial"/>
          <w:sz w:val="24"/>
          <w:szCs w:val="24"/>
        </w:rPr>
        <w:t>ue en el punto 24 veinticuatro del orden del día de la Sesión Ordinaria de Ayuntamiento número 2 dos de fecha 27 veintisiete de noviembre de 2024 dos mil veinticuatro se presentó la “Iniciativa de Ordenamiento Municipal que propone la abrogación del Reglamento para la Regulación e Integración del Consejo Municipal de la Juventud de Zapotlán el Grande, Jalisco, y la creación del Reglamento del Consejo Municipal de la Juventud de Zapotlán el Grande, Jalisco”, con la finalidad de actualizar la normatividad que rige dicho consejo.</w:t>
      </w:r>
    </w:p>
    <w:p w14:paraId="055394F8" w14:textId="77777777" w:rsidR="008D465B" w:rsidRDefault="008D465B" w:rsidP="000C039C">
      <w:pPr>
        <w:autoSpaceDE w:val="0"/>
        <w:autoSpaceDN w:val="0"/>
        <w:adjustRightInd w:val="0"/>
        <w:spacing w:line="276" w:lineRule="auto"/>
        <w:ind w:firstLine="360"/>
        <w:jc w:val="both"/>
        <w:rPr>
          <w:rFonts w:cs="Arial"/>
          <w:sz w:val="24"/>
          <w:szCs w:val="24"/>
        </w:rPr>
      </w:pPr>
    </w:p>
    <w:p w14:paraId="7286A28A" w14:textId="77777777" w:rsidR="008D465B" w:rsidRDefault="008D465B" w:rsidP="000C039C">
      <w:pPr>
        <w:autoSpaceDE w:val="0"/>
        <w:autoSpaceDN w:val="0"/>
        <w:adjustRightInd w:val="0"/>
        <w:spacing w:line="276" w:lineRule="auto"/>
        <w:ind w:firstLine="360"/>
        <w:jc w:val="both"/>
        <w:rPr>
          <w:rFonts w:cs="Arial"/>
          <w:sz w:val="24"/>
          <w:szCs w:val="24"/>
        </w:rPr>
      </w:pPr>
      <w:r w:rsidRPr="00B8741F">
        <w:rPr>
          <w:rFonts w:cs="Arial"/>
          <w:b/>
          <w:bCs/>
          <w:sz w:val="24"/>
          <w:szCs w:val="24"/>
        </w:rPr>
        <w:lastRenderedPageBreak/>
        <w:t xml:space="preserve">II.- </w:t>
      </w:r>
      <w:r w:rsidRPr="00B8741F">
        <w:rPr>
          <w:rFonts w:cs="Arial"/>
          <w:sz w:val="24"/>
          <w:szCs w:val="24"/>
        </w:rPr>
        <w:t>Derivado del turno del Pleno del Ayuntamiento, se reunieron las Comisiones Edilicias Permanentes de Deportes, Recreación y Atención a la Juventud y Reglamentos y Gobernación el día 17 de diciembre de 2024 dos mil veinticuatro para celebrar la sesión ordinaria número 05, en la que, por unanimidad se votó la aprobación de la abrogación del anterior reglamento que regulaba el Consejo Municipal de la Juventud, y por consecuencia, la creación de uno nuevo, armonizado con las nuevas disposiciones municipales al respecto.</w:t>
      </w:r>
    </w:p>
    <w:p w14:paraId="32168E08" w14:textId="77777777" w:rsidR="008D465B" w:rsidRDefault="008D465B" w:rsidP="000C039C">
      <w:pPr>
        <w:autoSpaceDE w:val="0"/>
        <w:autoSpaceDN w:val="0"/>
        <w:adjustRightInd w:val="0"/>
        <w:spacing w:line="276" w:lineRule="auto"/>
        <w:ind w:firstLine="360"/>
        <w:jc w:val="both"/>
        <w:rPr>
          <w:rFonts w:cs="Arial"/>
          <w:sz w:val="24"/>
          <w:szCs w:val="24"/>
        </w:rPr>
      </w:pPr>
    </w:p>
    <w:p w14:paraId="26539329" w14:textId="77777777" w:rsidR="008D465B" w:rsidRPr="000E120E" w:rsidRDefault="008D465B" w:rsidP="000C039C">
      <w:pPr>
        <w:autoSpaceDE w:val="0"/>
        <w:autoSpaceDN w:val="0"/>
        <w:adjustRightInd w:val="0"/>
        <w:spacing w:line="276" w:lineRule="auto"/>
        <w:ind w:firstLine="360"/>
        <w:jc w:val="both"/>
        <w:rPr>
          <w:rFonts w:cs="Arial"/>
          <w:sz w:val="24"/>
          <w:szCs w:val="24"/>
        </w:rPr>
      </w:pPr>
      <w:r w:rsidRPr="000E120E">
        <w:rPr>
          <w:rFonts w:cs="Arial"/>
          <w:b/>
          <w:bCs/>
          <w:sz w:val="24"/>
          <w:szCs w:val="24"/>
        </w:rPr>
        <w:t xml:space="preserve">III.- </w:t>
      </w:r>
      <w:r w:rsidRPr="000E120E">
        <w:rPr>
          <w:rFonts w:cs="Arial"/>
          <w:sz w:val="24"/>
          <w:szCs w:val="24"/>
        </w:rPr>
        <w:t>Así pues, en el punto número 8 ocho del orden del día de la Sesión Ordinaria de Ayuntamiento número 3 tres, de fecha 20 veinte de diciembre de 2024 dos mil veinticuatro, se aprobó</w:t>
      </w:r>
      <w:r>
        <w:rPr>
          <w:rFonts w:cs="Arial"/>
          <w:sz w:val="24"/>
          <w:szCs w:val="24"/>
        </w:rPr>
        <w:t xml:space="preserve"> por unanimidad</w:t>
      </w:r>
      <w:r w:rsidRPr="000E120E">
        <w:rPr>
          <w:rFonts w:cs="Arial"/>
          <w:sz w:val="24"/>
          <w:szCs w:val="24"/>
        </w:rPr>
        <w:t xml:space="preserve"> el dictamen conjunto presentado por las Comisiones Edilicias Permanentes de Deportes, Recreación y Atención a la Juventud y Reglamentos y Gobernación</w:t>
      </w:r>
      <w:r>
        <w:rPr>
          <w:rFonts w:cs="Arial"/>
          <w:sz w:val="24"/>
          <w:szCs w:val="24"/>
        </w:rPr>
        <w:t>, denominado “Dictamen que abroga el Reglamento para la Regulación del Consejo Municipal de la Juventud de Zapotlán el Grande, Jalisco, y aprueba la creación del Reglamento del Consejo Municipal de la Juventud de Zapotlán el Grande, Jalisco”.</w:t>
      </w:r>
    </w:p>
    <w:p w14:paraId="6F4165F5" w14:textId="77777777" w:rsidR="008D465B" w:rsidRDefault="008D465B" w:rsidP="000C039C">
      <w:pPr>
        <w:autoSpaceDE w:val="0"/>
        <w:autoSpaceDN w:val="0"/>
        <w:adjustRightInd w:val="0"/>
        <w:spacing w:line="276" w:lineRule="auto"/>
        <w:ind w:firstLine="360"/>
        <w:jc w:val="both"/>
        <w:rPr>
          <w:rFonts w:cs="Arial"/>
          <w:sz w:val="24"/>
          <w:szCs w:val="24"/>
        </w:rPr>
      </w:pPr>
    </w:p>
    <w:p w14:paraId="3AF14E95" w14:textId="77777777" w:rsidR="008D465B" w:rsidRPr="008B107C" w:rsidRDefault="008D465B" w:rsidP="000C039C">
      <w:pPr>
        <w:autoSpaceDE w:val="0"/>
        <w:autoSpaceDN w:val="0"/>
        <w:adjustRightInd w:val="0"/>
        <w:spacing w:line="276" w:lineRule="auto"/>
        <w:ind w:firstLine="360"/>
        <w:jc w:val="both"/>
        <w:rPr>
          <w:rFonts w:eastAsia="Calibri" w:cs="Arial"/>
          <w:bCs/>
          <w:sz w:val="24"/>
          <w:szCs w:val="24"/>
        </w:rPr>
      </w:pPr>
      <w:r>
        <w:rPr>
          <w:rFonts w:cs="Arial"/>
          <w:b/>
          <w:bCs/>
          <w:sz w:val="24"/>
          <w:szCs w:val="24"/>
        </w:rPr>
        <w:t xml:space="preserve">IV.- </w:t>
      </w:r>
      <w:r>
        <w:rPr>
          <w:rFonts w:cs="Arial"/>
          <w:sz w:val="24"/>
          <w:szCs w:val="24"/>
        </w:rPr>
        <w:t>U</w:t>
      </w:r>
      <w:r w:rsidRPr="008B107C">
        <w:rPr>
          <w:rFonts w:cs="Arial"/>
          <w:sz w:val="24"/>
          <w:szCs w:val="24"/>
        </w:rPr>
        <w:t>na vez en vigor el</w:t>
      </w:r>
      <w:r w:rsidRPr="008B107C">
        <w:rPr>
          <w:rFonts w:cs="Arial"/>
          <w:b/>
          <w:sz w:val="24"/>
          <w:szCs w:val="24"/>
        </w:rPr>
        <w:t xml:space="preserve"> </w:t>
      </w:r>
      <w:r w:rsidRPr="008B107C">
        <w:rPr>
          <w:rFonts w:eastAsia="Calibri" w:cs="Arial"/>
          <w:bCs/>
          <w:sz w:val="24"/>
          <w:szCs w:val="24"/>
        </w:rPr>
        <w:t xml:space="preserve">Reglamento del </w:t>
      </w:r>
      <w:r>
        <w:rPr>
          <w:rFonts w:eastAsia="Calibri" w:cs="Arial"/>
          <w:bCs/>
          <w:sz w:val="24"/>
          <w:szCs w:val="24"/>
        </w:rPr>
        <w:t>C</w:t>
      </w:r>
      <w:r w:rsidRPr="008B107C">
        <w:rPr>
          <w:rFonts w:eastAsia="Calibri" w:cs="Arial"/>
          <w:bCs/>
          <w:sz w:val="24"/>
          <w:szCs w:val="24"/>
        </w:rPr>
        <w:t xml:space="preserve">onsejo </w:t>
      </w:r>
      <w:r>
        <w:rPr>
          <w:rFonts w:eastAsia="Calibri" w:cs="Arial"/>
          <w:bCs/>
          <w:sz w:val="24"/>
          <w:szCs w:val="24"/>
        </w:rPr>
        <w:t>M</w:t>
      </w:r>
      <w:r w:rsidRPr="008B107C">
        <w:rPr>
          <w:rFonts w:eastAsia="Calibri" w:cs="Arial"/>
          <w:bCs/>
          <w:sz w:val="24"/>
          <w:szCs w:val="24"/>
        </w:rPr>
        <w:t xml:space="preserve">unicipal de la </w:t>
      </w:r>
      <w:r>
        <w:rPr>
          <w:rFonts w:eastAsia="Calibri" w:cs="Arial"/>
          <w:bCs/>
          <w:sz w:val="24"/>
          <w:szCs w:val="24"/>
        </w:rPr>
        <w:t>J</w:t>
      </w:r>
      <w:r w:rsidRPr="008B107C">
        <w:rPr>
          <w:rFonts w:eastAsia="Calibri" w:cs="Arial"/>
          <w:bCs/>
          <w:sz w:val="24"/>
          <w:szCs w:val="24"/>
        </w:rPr>
        <w:t xml:space="preserve">uventud de Zapotlán el Grande, </w:t>
      </w:r>
      <w:r>
        <w:rPr>
          <w:rFonts w:eastAsia="Calibri" w:cs="Arial"/>
          <w:bCs/>
          <w:sz w:val="24"/>
          <w:szCs w:val="24"/>
        </w:rPr>
        <w:t xml:space="preserve">que fue publicado en la Gaceta Municipal de Zapotlán el 6 seis de enero de 2025 dos mil veinticinco, en el cuarto artículo transitorio </w:t>
      </w:r>
      <w:r w:rsidRPr="002C5A33">
        <w:rPr>
          <w:rFonts w:eastAsia="Calibri" w:cs="Arial"/>
          <w:b/>
          <w:bCs/>
          <w:sz w:val="24"/>
          <w:szCs w:val="24"/>
        </w:rPr>
        <w:t>se instruy</w:t>
      </w:r>
      <w:r>
        <w:rPr>
          <w:rFonts w:eastAsia="Calibri" w:cs="Arial"/>
          <w:b/>
          <w:bCs/>
          <w:sz w:val="24"/>
          <w:szCs w:val="24"/>
        </w:rPr>
        <w:t>ó</w:t>
      </w:r>
      <w:r w:rsidRPr="002C5A33">
        <w:rPr>
          <w:rFonts w:eastAsia="Calibri" w:cs="Arial"/>
          <w:b/>
          <w:bCs/>
          <w:sz w:val="24"/>
          <w:szCs w:val="24"/>
        </w:rPr>
        <w:t xml:space="preserve"> a la </w:t>
      </w:r>
      <w:r>
        <w:rPr>
          <w:rFonts w:eastAsia="Calibri" w:cs="Arial"/>
          <w:b/>
          <w:bCs/>
          <w:sz w:val="24"/>
          <w:szCs w:val="24"/>
        </w:rPr>
        <w:t>Comisión Edilicia Permanente de Deportes, Recreación, Asuntos de la Niñez y Juventudes</w:t>
      </w:r>
      <w:r w:rsidRPr="002C5A33">
        <w:rPr>
          <w:rFonts w:eastAsia="Calibri" w:cs="Arial"/>
          <w:b/>
          <w:bCs/>
          <w:sz w:val="24"/>
          <w:szCs w:val="24"/>
        </w:rPr>
        <w:t xml:space="preserve"> para que </w:t>
      </w:r>
      <w:r>
        <w:rPr>
          <w:rFonts w:eastAsia="Calibri" w:cs="Arial"/>
          <w:b/>
          <w:bCs/>
          <w:sz w:val="24"/>
          <w:szCs w:val="24"/>
        </w:rPr>
        <w:t xml:space="preserve">en un máximo de 180 ciento ochenta días se integrara el Consejo Municipal de la Juventud, </w:t>
      </w:r>
      <w:r>
        <w:rPr>
          <w:rFonts w:eastAsia="Calibri" w:cs="Arial"/>
          <w:sz w:val="24"/>
          <w:szCs w:val="24"/>
        </w:rPr>
        <w:t xml:space="preserve">por lo que de inmediato se tuvo a bien iniciar con los trabajos para la </w:t>
      </w:r>
      <w:r w:rsidRPr="005102BF">
        <w:rPr>
          <w:rFonts w:eastAsia="Calibri" w:cs="Arial"/>
          <w:sz w:val="24"/>
          <w:szCs w:val="24"/>
        </w:rPr>
        <w:t>emi</w:t>
      </w:r>
      <w:r>
        <w:rPr>
          <w:rFonts w:eastAsia="Calibri" w:cs="Arial"/>
          <w:sz w:val="24"/>
          <w:szCs w:val="24"/>
        </w:rPr>
        <w:t>sión de</w:t>
      </w:r>
      <w:r w:rsidRPr="005102BF">
        <w:rPr>
          <w:rFonts w:eastAsia="Calibri" w:cs="Arial"/>
          <w:sz w:val="24"/>
          <w:szCs w:val="24"/>
        </w:rPr>
        <w:t xml:space="preserve"> la convocatoria</w:t>
      </w:r>
      <w:r w:rsidRPr="008B107C">
        <w:rPr>
          <w:rFonts w:eastAsia="Calibri" w:cs="Arial"/>
          <w:bCs/>
          <w:sz w:val="24"/>
          <w:szCs w:val="24"/>
        </w:rPr>
        <w:t xml:space="preserve"> </w:t>
      </w:r>
      <w:r>
        <w:rPr>
          <w:rFonts w:eastAsia="Calibri" w:cs="Arial"/>
          <w:bCs/>
          <w:sz w:val="24"/>
          <w:szCs w:val="24"/>
        </w:rPr>
        <w:t xml:space="preserve">pública abierta para integrar </w:t>
      </w:r>
      <w:r w:rsidRPr="008B107C">
        <w:rPr>
          <w:rFonts w:eastAsia="Calibri" w:cs="Arial"/>
          <w:bCs/>
          <w:sz w:val="24"/>
          <w:szCs w:val="24"/>
        </w:rPr>
        <w:t xml:space="preserve">el Consejo Municipal de la Juventud, </w:t>
      </w:r>
      <w:r>
        <w:rPr>
          <w:rFonts w:eastAsia="Calibri" w:cs="Arial"/>
          <w:bCs/>
          <w:sz w:val="24"/>
          <w:szCs w:val="24"/>
        </w:rPr>
        <w:t>periodo 2024-2027, cuyo estudio fue turnada a la Comisión que suscribe el presente, mediante el punto número 15 quince de la Sesión Ordinaria de Ayuntamiento número 4 cuatro de fecha 27 veintisiete de enero del presente año</w:t>
      </w:r>
      <w:r w:rsidRPr="008B107C">
        <w:rPr>
          <w:rFonts w:eastAsia="Calibri" w:cs="Arial"/>
          <w:bCs/>
          <w:sz w:val="24"/>
          <w:szCs w:val="24"/>
        </w:rPr>
        <w:t>.</w:t>
      </w:r>
    </w:p>
    <w:p w14:paraId="5660773B" w14:textId="77777777" w:rsidR="008D465B" w:rsidRDefault="008D465B" w:rsidP="000C039C">
      <w:pPr>
        <w:autoSpaceDE w:val="0"/>
        <w:autoSpaceDN w:val="0"/>
        <w:adjustRightInd w:val="0"/>
        <w:spacing w:line="276" w:lineRule="auto"/>
        <w:ind w:firstLine="708"/>
        <w:jc w:val="both"/>
        <w:rPr>
          <w:rFonts w:cs="Arial"/>
          <w:b/>
          <w:sz w:val="24"/>
          <w:szCs w:val="24"/>
          <w:lang w:val="es-ES"/>
        </w:rPr>
      </w:pPr>
    </w:p>
    <w:p w14:paraId="4DCAE8C0" w14:textId="77777777" w:rsidR="008D465B" w:rsidRDefault="008D465B" w:rsidP="000C039C">
      <w:pPr>
        <w:autoSpaceDE w:val="0"/>
        <w:autoSpaceDN w:val="0"/>
        <w:adjustRightInd w:val="0"/>
        <w:spacing w:line="276" w:lineRule="auto"/>
        <w:ind w:firstLine="360"/>
        <w:jc w:val="both"/>
        <w:rPr>
          <w:rFonts w:cs="Arial"/>
          <w:sz w:val="24"/>
          <w:szCs w:val="24"/>
        </w:rPr>
      </w:pPr>
      <w:r w:rsidRPr="00B8741F">
        <w:rPr>
          <w:rFonts w:cs="Arial"/>
          <w:b/>
          <w:sz w:val="24"/>
          <w:szCs w:val="24"/>
          <w:lang w:val="es-ES"/>
        </w:rPr>
        <w:t xml:space="preserve">V.- </w:t>
      </w:r>
      <w:r w:rsidRPr="00B8741F">
        <w:rPr>
          <w:rFonts w:cs="Arial"/>
          <w:bCs/>
          <w:sz w:val="24"/>
          <w:szCs w:val="24"/>
        </w:rPr>
        <w:t xml:space="preserve">Por lo que, </w:t>
      </w:r>
      <w:r w:rsidRPr="00B8741F">
        <w:rPr>
          <w:rFonts w:cs="Arial"/>
          <w:sz w:val="24"/>
          <w:szCs w:val="24"/>
        </w:rPr>
        <w:t>derivado del turno del Pleno del Ayuntamiento, se reunió la Comisión dictaminadora el día 13 de febrero del presente para celebrar la sesión extraordinaria número 02, en la que, por unanimidad se votó la aprobación de la convocatoria pública abierta para integrar el Consejo Municipal de la Juventud de Zapotlán el Grande, Jalisco, 2024-2027.</w:t>
      </w:r>
    </w:p>
    <w:p w14:paraId="7C4FF12D" w14:textId="77777777" w:rsidR="008D465B" w:rsidRDefault="008D465B" w:rsidP="000C039C">
      <w:pPr>
        <w:autoSpaceDE w:val="0"/>
        <w:autoSpaceDN w:val="0"/>
        <w:adjustRightInd w:val="0"/>
        <w:spacing w:line="276" w:lineRule="auto"/>
        <w:ind w:firstLine="360"/>
        <w:jc w:val="both"/>
        <w:rPr>
          <w:rFonts w:cs="Arial"/>
          <w:sz w:val="24"/>
          <w:szCs w:val="24"/>
        </w:rPr>
      </w:pPr>
    </w:p>
    <w:p w14:paraId="21E44CFA" w14:textId="77777777" w:rsidR="008D465B" w:rsidRDefault="008D465B" w:rsidP="000C039C">
      <w:pPr>
        <w:autoSpaceDE w:val="0"/>
        <w:autoSpaceDN w:val="0"/>
        <w:adjustRightInd w:val="0"/>
        <w:spacing w:line="276" w:lineRule="auto"/>
        <w:ind w:firstLine="360"/>
        <w:jc w:val="both"/>
        <w:rPr>
          <w:rFonts w:cs="Arial"/>
          <w:sz w:val="24"/>
          <w:szCs w:val="24"/>
        </w:rPr>
      </w:pPr>
      <w:r>
        <w:rPr>
          <w:rFonts w:cs="Arial"/>
          <w:b/>
          <w:bCs/>
          <w:sz w:val="24"/>
          <w:szCs w:val="24"/>
        </w:rPr>
        <w:lastRenderedPageBreak/>
        <w:t xml:space="preserve">VI.- </w:t>
      </w:r>
      <w:r>
        <w:rPr>
          <w:rFonts w:cs="Arial"/>
          <w:sz w:val="24"/>
          <w:szCs w:val="24"/>
        </w:rPr>
        <w:t>Lo anterior en Sesión Ordinaria de Ayuntamiento número 5 cinco, en el punto 13 trece del orden del día, se aprobó por unanimidad el dictamen presentado por esta Comisión, denominado “Dictamen que aprueba la convocatoria para integrar el Consejo Municipal de la Juventud para el periodo 2024-2027”, por lo que se procedió a su publicación en la Gaceta Municipal de Zapotlán, el 3 tres de marzo de 2025 dos mil veinticinco.</w:t>
      </w:r>
    </w:p>
    <w:p w14:paraId="4E69CF96" w14:textId="77777777" w:rsidR="008D465B" w:rsidRPr="008D0155" w:rsidRDefault="008D465B" w:rsidP="00996354">
      <w:pPr>
        <w:autoSpaceDE w:val="0"/>
        <w:autoSpaceDN w:val="0"/>
        <w:adjustRightInd w:val="0"/>
        <w:spacing w:line="360" w:lineRule="auto"/>
        <w:jc w:val="both"/>
        <w:rPr>
          <w:rFonts w:cs="Arial"/>
          <w:sz w:val="24"/>
          <w:szCs w:val="24"/>
        </w:rPr>
      </w:pPr>
    </w:p>
    <w:p w14:paraId="4C4D933F" w14:textId="1F4AAC66" w:rsidR="008D465B" w:rsidRPr="007B6D98" w:rsidRDefault="008D465B" w:rsidP="000C039C">
      <w:pPr>
        <w:autoSpaceDE w:val="0"/>
        <w:autoSpaceDN w:val="0"/>
        <w:adjustRightInd w:val="0"/>
        <w:spacing w:line="276" w:lineRule="auto"/>
        <w:ind w:firstLine="360"/>
        <w:jc w:val="both"/>
        <w:rPr>
          <w:rFonts w:eastAsia="Calibri" w:cs="Arial"/>
          <w:bCs/>
          <w:sz w:val="24"/>
          <w:szCs w:val="24"/>
        </w:rPr>
      </w:pPr>
      <w:r>
        <w:rPr>
          <w:rFonts w:cs="Arial"/>
          <w:b/>
          <w:sz w:val="24"/>
          <w:szCs w:val="24"/>
          <w:lang w:val="es-ES"/>
        </w:rPr>
        <w:t>V</w:t>
      </w:r>
      <w:r w:rsidRPr="008B107C">
        <w:rPr>
          <w:rFonts w:cs="Arial"/>
          <w:b/>
          <w:sz w:val="24"/>
          <w:szCs w:val="24"/>
          <w:lang w:val="es-ES"/>
        </w:rPr>
        <w:t>II.-</w:t>
      </w:r>
      <w:r w:rsidRPr="008B107C">
        <w:rPr>
          <w:rFonts w:cs="Arial"/>
          <w:sz w:val="24"/>
          <w:szCs w:val="24"/>
          <w:lang w:val="es-ES"/>
        </w:rPr>
        <w:t xml:space="preserve"> </w:t>
      </w:r>
      <w:r w:rsidRPr="002C5A33">
        <w:rPr>
          <w:rFonts w:eastAsia="Calibri" w:cs="Arial"/>
          <w:b/>
          <w:bCs/>
          <w:sz w:val="24"/>
          <w:szCs w:val="24"/>
        </w:rPr>
        <w:t>Transcurrido el término</w:t>
      </w:r>
      <w:r w:rsidRPr="008B107C">
        <w:rPr>
          <w:rFonts w:eastAsia="Calibri" w:cs="Arial"/>
          <w:bCs/>
          <w:sz w:val="24"/>
          <w:szCs w:val="24"/>
        </w:rPr>
        <w:t xml:space="preserve"> para la </w:t>
      </w:r>
      <w:r>
        <w:rPr>
          <w:rFonts w:eastAsia="Calibri" w:cs="Arial"/>
          <w:bCs/>
          <w:sz w:val="24"/>
          <w:szCs w:val="24"/>
        </w:rPr>
        <w:t>car</w:t>
      </w:r>
      <w:r w:rsidRPr="008B107C">
        <w:rPr>
          <w:rFonts w:eastAsia="Calibri" w:cs="Arial"/>
          <w:bCs/>
          <w:sz w:val="24"/>
          <w:szCs w:val="24"/>
        </w:rPr>
        <w:t>ga de documentación por parte</w:t>
      </w:r>
      <w:r>
        <w:rPr>
          <w:rFonts w:eastAsia="Calibri" w:cs="Arial"/>
          <w:bCs/>
          <w:sz w:val="24"/>
          <w:szCs w:val="24"/>
        </w:rPr>
        <w:t xml:space="preserve"> de l</w:t>
      </w:r>
      <w:r w:rsidR="0081556C">
        <w:rPr>
          <w:rFonts w:eastAsia="Calibri" w:cs="Arial"/>
          <w:bCs/>
          <w:sz w:val="24"/>
          <w:szCs w:val="24"/>
        </w:rPr>
        <w:t>as y lo</w:t>
      </w:r>
      <w:r>
        <w:rPr>
          <w:rFonts w:eastAsia="Calibri" w:cs="Arial"/>
          <w:bCs/>
          <w:sz w:val="24"/>
          <w:szCs w:val="24"/>
        </w:rPr>
        <w:t xml:space="preserve">s aspirantes </w:t>
      </w:r>
      <w:r>
        <w:rPr>
          <w:rFonts w:cs="Arial"/>
          <w:sz w:val="24"/>
          <w:szCs w:val="24"/>
        </w:rPr>
        <w:t>para integrar el Consejo Municipal de la Juventud</w:t>
      </w:r>
      <w:r w:rsidRPr="008B107C">
        <w:rPr>
          <w:rFonts w:eastAsia="Calibri" w:cs="Arial"/>
          <w:bCs/>
          <w:sz w:val="24"/>
          <w:szCs w:val="24"/>
        </w:rPr>
        <w:t xml:space="preserve">, </w:t>
      </w:r>
      <w:r>
        <w:rPr>
          <w:rFonts w:eastAsia="Calibri" w:cs="Arial"/>
          <w:bCs/>
          <w:sz w:val="24"/>
          <w:szCs w:val="24"/>
        </w:rPr>
        <w:t xml:space="preserve">la plataforma arrojó </w:t>
      </w:r>
      <w:r w:rsidRPr="008B107C">
        <w:rPr>
          <w:rFonts w:eastAsia="Calibri" w:cs="Arial"/>
          <w:bCs/>
          <w:sz w:val="24"/>
          <w:szCs w:val="24"/>
        </w:rPr>
        <w:t xml:space="preserve">un total de </w:t>
      </w:r>
      <w:r>
        <w:rPr>
          <w:rFonts w:eastAsia="Calibri" w:cs="Arial"/>
          <w:b/>
          <w:bCs/>
          <w:sz w:val="24"/>
          <w:szCs w:val="24"/>
        </w:rPr>
        <w:t>22 veintidós</w:t>
      </w:r>
      <w:r w:rsidRPr="002C5A33">
        <w:rPr>
          <w:rFonts w:eastAsia="Calibri" w:cs="Arial"/>
          <w:b/>
          <w:bCs/>
          <w:sz w:val="24"/>
          <w:szCs w:val="24"/>
        </w:rPr>
        <w:t xml:space="preserve"> expedientes de jóvenes aspirantes</w:t>
      </w:r>
      <w:r w:rsidRPr="008B107C">
        <w:rPr>
          <w:rFonts w:eastAsia="Calibri" w:cs="Arial"/>
          <w:bCs/>
          <w:sz w:val="24"/>
          <w:szCs w:val="24"/>
        </w:rPr>
        <w:t>, de los cuales</w:t>
      </w:r>
      <w:r>
        <w:rPr>
          <w:rFonts w:eastAsia="Calibri" w:cs="Arial"/>
          <w:bCs/>
          <w:sz w:val="24"/>
          <w:szCs w:val="24"/>
        </w:rPr>
        <w:t>, 11 once corresponden a mujeres y 11 once corresponden a hombres, con un rango de edad de entre 19 diecinueve y 29 veintinueve años</w:t>
      </w:r>
      <w:r w:rsidRPr="007B6D98">
        <w:rPr>
          <w:rFonts w:eastAsia="Calibri" w:cs="Arial"/>
          <w:bCs/>
          <w:sz w:val="24"/>
          <w:szCs w:val="24"/>
        </w:rPr>
        <w:t>.</w:t>
      </w:r>
    </w:p>
    <w:p w14:paraId="5716A4FD" w14:textId="77777777" w:rsidR="008D465B" w:rsidRDefault="008D465B" w:rsidP="000C039C">
      <w:pPr>
        <w:autoSpaceDE w:val="0"/>
        <w:autoSpaceDN w:val="0"/>
        <w:adjustRightInd w:val="0"/>
        <w:spacing w:line="276" w:lineRule="auto"/>
        <w:ind w:firstLine="708"/>
        <w:jc w:val="both"/>
        <w:rPr>
          <w:rFonts w:cs="Arial"/>
          <w:sz w:val="24"/>
          <w:szCs w:val="24"/>
          <w:lang w:val="es-ES"/>
        </w:rPr>
      </w:pPr>
    </w:p>
    <w:p w14:paraId="1AC4543B" w14:textId="77777777" w:rsidR="008D465B" w:rsidRPr="009B5022" w:rsidRDefault="008D465B" w:rsidP="000C039C">
      <w:pPr>
        <w:autoSpaceDE w:val="0"/>
        <w:autoSpaceDN w:val="0"/>
        <w:adjustRightInd w:val="0"/>
        <w:spacing w:line="276" w:lineRule="auto"/>
        <w:ind w:firstLine="207"/>
        <w:jc w:val="both"/>
        <w:rPr>
          <w:rFonts w:cs="Arial"/>
          <w:bCs/>
          <w:sz w:val="24"/>
          <w:szCs w:val="24"/>
        </w:rPr>
      </w:pPr>
      <w:r>
        <w:rPr>
          <w:rFonts w:cs="Arial"/>
          <w:b/>
          <w:sz w:val="24"/>
          <w:szCs w:val="24"/>
          <w:lang w:val="es-ES"/>
        </w:rPr>
        <w:t>V</w:t>
      </w:r>
      <w:r w:rsidRPr="009B5022">
        <w:rPr>
          <w:rFonts w:cs="Arial"/>
          <w:b/>
          <w:sz w:val="24"/>
          <w:szCs w:val="24"/>
          <w:lang w:val="es-ES"/>
        </w:rPr>
        <w:t>III.-</w:t>
      </w:r>
      <w:r w:rsidRPr="009B5022">
        <w:rPr>
          <w:rFonts w:cs="Arial"/>
          <w:sz w:val="24"/>
          <w:szCs w:val="24"/>
          <w:lang w:val="es-ES"/>
        </w:rPr>
        <w:t xml:space="preserve"> </w:t>
      </w:r>
      <w:r>
        <w:rPr>
          <w:rFonts w:cs="Arial"/>
          <w:sz w:val="24"/>
          <w:szCs w:val="24"/>
          <w:lang w:val="es-ES"/>
        </w:rPr>
        <w:t>E</w:t>
      </w:r>
      <w:r w:rsidRPr="009B5022">
        <w:rPr>
          <w:rFonts w:cs="Arial"/>
          <w:sz w:val="24"/>
          <w:szCs w:val="24"/>
          <w:lang w:val="es-ES"/>
        </w:rPr>
        <w:t xml:space="preserve">n </w:t>
      </w:r>
      <w:r w:rsidRPr="002C5A33">
        <w:rPr>
          <w:rFonts w:cs="Arial"/>
          <w:b/>
          <w:sz w:val="24"/>
          <w:szCs w:val="24"/>
        </w:rPr>
        <w:t xml:space="preserve">Sesión </w:t>
      </w:r>
      <w:r>
        <w:rPr>
          <w:rFonts w:cs="Arial"/>
          <w:b/>
          <w:sz w:val="24"/>
          <w:szCs w:val="24"/>
        </w:rPr>
        <w:t>Extrao</w:t>
      </w:r>
      <w:r w:rsidRPr="002C5A33">
        <w:rPr>
          <w:rFonts w:cs="Arial"/>
          <w:b/>
          <w:sz w:val="24"/>
          <w:szCs w:val="24"/>
        </w:rPr>
        <w:t xml:space="preserve">rdinaria número </w:t>
      </w:r>
      <w:r>
        <w:rPr>
          <w:rFonts w:cs="Arial"/>
          <w:b/>
          <w:sz w:val="24"/>
          <w:szCs w:val="24"/>
        </w:rPr>
        <w:t>4</w:t>
      </w:r>
      <w:r w:rsidRPr="002C5A33">
        <w:rPr>
          <w:rFonts w:cs="Arial"/>
          <w:b/>
          <w:sz w:val="24"/>
          <w:szCs w:val="24"/>
        </w:rPr>
        <w:t xml:space="preserve"> de la </w:t>
      </w:r>
      <w:r>
        <w:rPr>
          <w:rFonts w:cs="Arial"/>
          <w:b/>
          <w:sz w:val="24"/>
          <w:szCs w:val="24"/>
        </w:rPr>
        <w:t>Comisión Edilicia Permanente de Deportes, Recreación, Asuntos de la Niñez y Juventudes</w:t>
      </w:r>
      <w:r w:rsidRPr="009B5022">
        <w:rPr>
          <w:rFonts w:cs="Arial"/>
          <w:sz w:val="24"/>
          <w:szCs w:val="24"/>
        </w:rPr>
        <w:t xml:space="preserve">, de fecha 16 de </w:t>
      </w:r>
      <w:r>
        <w:rPr>
          <w:rFonts w:cs="Arial"/>
          <w:sz w:val="24"/>
          <w:szCs w:val="24"/>
        </w:rPr>
        <w:t>abril</w:t>
      </w:r>
      <w:r w:rsidRPr="009B5022">
        <w:rPr>
          <w:rFonts w:cs="Arial"/>
          <w:sz w:val="24"/>
          <w:szCs w:val="24"/>
        </w:rPr>
        <w:t xml:space="preserve"> del 202</w:t>
      </w:r>
      <w:r>
        <w:rPr>
          <w:rFonts w:cs="Arial"/>
          <w:sz w:val="24"/>
          <w:szCs w:val="24"/>
        </w:rPr>
        <w:t>5</w:t>
      </w:r>
      <w:r w:rsidRPr="009B5022">
        <w:rPr>
          <w:rFonts w:cs="Arial"/>
          <w:sz w:val="24"/>
          <w:szCs w:val="24"/>
        </w:rPr>
        <w:t xml:space="preserve">, </w:t>
      </w:r>
      <w:r w:rsidRPr="002C5A33">
        <w:rPr>
          <w:rFonts w:cs="Arial"/>
          <w:b/>
          <w:sz w:val="24"/>
          <w:szCs w:val="24"/>
        </w:rPr>
        <w:t>se hizo de</w:t>
      </w:r>
      <w:r>
        <w:rPr>
          <w:rFonts w:cs="Arial"/>
          <w:b/>
          <w:sz w:val="24"/>
          <w:szCs w:val="24"/>
        </w:rPr>
        <w:t>l</w:t>
      </w:r>
      <w:r w:rsidRPr="002C5A33">
        <w:rPr>
          <w:rFonts w:cs="Arial"/>
          <w:b/>
          <w:sz w:val="24"/>
          <w:szCs w:val="24"/>
        </w:rPr>
        <w:t xml:space="preserve"> conocimiento de las propuestas emanadas de la convocatoria</w:t>
      </w:r>
      <w:r w:rsidRPr="009B5022">
        <w:rPr>
          <w:rFonts w:cs="Arial"/>
          <w:sz w:val="24"/>
          <w:szCs w:val="24"/>
        </w:rPr>
        <w:t xml:space="preserve"> pública abierta para la integración del Consejo Municipal de Juventud</w:t>
      </w:r>
      <w:r w:rsidRPr="009B5022">
        <w:rPr>
          <w:rFonts w:cs="Arial"/>
          <w:bCs/>
          <w:sz w:val="24"/>
          <w:szCs w:val="24"/>
        </w:rPr>
        <w:t xml:space="preserve"> de Zapotlán el Grande, Jalisco</w:t>
      </w:r>
      <w:r>
        <w:rPr>
          <w:rFonts w:cs="Arial"/>
          <w:bCs/>
          <w:sz w:val="24"/>
          <w:szCs w:val="24"/>
        </w:rPr>
        <w:t>, 2024-2027</w:t>
      </w:r>
      <w:r w:rsidRPr="009B5022">
        <w:rPr>
          <w:rFonts w:cs="Arial"/>
          <w:bCs/>
          <w:sz w:val="24"/>
          <w:szCs w:val="24"/>
        </w:rPr>
        <w:t xml:space="preserve"> </w:t>
      </w:r>
      <w:r>
        <w:rPr>
          <w:rFonts w:cs="Arial"/>
          <w:bCs/>
          <w:sz w:val="24"/>
          <w:szCs w:val="24"/>
        </w:rPr>
        <w:t>e</w:t>
      </w:r>
      <w:r w:rsidRPr="009B5022">
        <w:rPr>
          <w:rFonts w:cs="Arial"/>
          <w:bCs/>
          <w:sz w:val="24"/>
          <w:szCs w:val="24"/>
        </w:rPr>
        <w:t xml:space="preserve">n la que se dio cuenta de </w:t>
      </w:r>
      <w:r>
        <w:rPr>
          <w:rFonts w:cs="Arial"/>
          <w:bCs/>
          <w:sz w:val="24"/>
          <w:szCs w:val="24"/>
        </w:rPr>
        <w:t>22</w:t>
      </w:r>
      <w:r w:rsidRPr="009B5022">
        <w:rPr>
          <w:rFonts w:cs="Arial"/>
          <w:bCs/>
          <w:sz w:val="24"/>
          <w:szCs w:val="24"/>
        </w:rPr>
        <w:t xml:space="preserve"> expedientes </w:t>
      </w:r>
      <w:r>
        <w:rPr>
          <w:rFonts w:cs="Arial"/>
          <w:bCs/>
          <w:sz w:val="24"/>
          <w:szCs w:val="24"/>
        </w:rPr>
        <w:t xml:space="preserve">electrónicos </w:t>
      </w:r>
      <w:r w:rsidRPr="009B5022">
        <w:rPr>
          <w:rFonts w:cs="Arial"/>
          <w:bCs/>
          <w:sz w:val="24"/>
          <w:szCs w:val="24"/>
        </w:rPr>
        <w:t xml:space="preserve">recibidos </w:t>
      </w:r>
      <w:r>
        <w:rPr>
          <w:rFonts w:cs="Arial"/>
          <w:bCs/>
          <w:sz w:val="24"/>
          <w:szCs w:val="24"/>
        </w:rPr>
        <w:t>mediante la plataforma habilitada para tal efecto</w:t>
      </w:r>
      <w:r w:rsidRPr="009B5022">
        <w:rPr>
          <w:rFonts w:cs="Arial"/>
          <w:bCs/>
          <w:sz w:val="24"/>
          <w:szCs w:val="24"/>
        </w:rPr>
        <w:t>, siendo los siguientes:</w:t>
      </w:r>
    </w:p>
    <w:p w14:paraId="78E0187F" w14:textId="77777777" w:rsidR="008D465B" w:rsidRDefault="008D465B" w:rsidP="008D465B">
      <w:pPr>
        <w:autoSpaceDE w:val="0"/>
        <w:autoSpaceDN w:val="0"/>
        <w:adjustRightInd w:val="0"/>
        <w:spacing w:line="276" w:lineRule="auto"/>
        <w:ind w:firstLine="708"/>
        <w:jc w:val="both"/>
        <w:rPr>
          <w:rFonts w:cs="Arial"/>
          <w:bCs/>
          <w:sz w:val="24"/>
          <w:szCs w:val="24"/>
        </w:rPr>
      </w:pPr>
    </w:p>
    <w:p w14:paraId="41727FD3" w14:textId="77777777" w:rsidR="00FB69C0" w:rsidRPr="009B5022" w:rsidRDefault="00FB69C0" w:rsidP="008D465B">
      <w:pPr>
        <w:autoSpaceDE w:val="0"/>
        <w:autoSpaceDN w:val="0"/>
        <w:adjustRightInd w:val="0"/>
        <w:spacing w:line="276" w:lineRule="auto"/>
        <w:ind w:firstLine="708"/>
        <w:jc w:val="both"/>
        <w:rPr>
          <w:rFonts w:cs="Arial"/>
          <w:bCs/>
          <w:sz w:val="24"/>
          <w:szCs w:val="24"/>
        </w:rPr>
      </w:pPr>
    </w:p>
    <w:tbl>
      <w:tblPr>
        <w:tblStyle w:val="Tablaconcuadrcula"/>
        <w:tblW w:w="0" w:type="auto"/>
        <w:jc w:val="center"/>
        <w:tblLook w:val="04A0" w:firstRow="1" w:lastRow="0" w:firstColumn="1" w:lastColumn="0" w:noHBand="0" w:noVBand="1"/>
      </w:tblPr>
      <w:tblGrid>
        <w:gridCol w:w="704"/>
        <w:gridCol w:w="5053"/>
      </w:tblGrid>
      <w:tr w:rsidR="008D465B" w:rsidRPr="006F1A00" w14:paraId="1A6C67D9" w14:textId="77777777" w:rsidTr="007C7338">
        <w:trPr>
          <w:jc w:val="center"/>
        </w:trPr>
        <w:tc>
          <w:tcPr>
            <w:tcW w:w="704" w:type="dxa"/>
          </w:tcPr>
          <w:p w14:paraId="4818C1C3"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p>
        </w:tc>
        <w:tc>
          <w:tcPr>
            <w:tcW w:w="5053" w:type="dxa"/>
          </w:tcPr>
          <w:p w14:paraId="78CE38F8"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NOMBRE</w:t>
            </w:r>
          </w:p>
        </w:tc>
      </w:tr>
      <w:tr w:rsidR="008D465B" w:rsidRPr="006F1A00" w14:paraId="650D634A" w14:textId="77777777" w:rsidTr="007C7338">
        <w:trPr>
          <w:jc w:val="center"/>
        </w:trPr>
        <w:tc>
          <w:tcPr>
            <w:tcW w:w="704" w:type="dxa"/>
          </w:tcPr>
          <w:p w14:paraId="4BD8BD15"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w:t>
            </w:r>
          </w:p>
        </w:tc>
        <w:tc>
          <w:tcPr>
            <w:tcW w:w="5053" w:type="dxa"/>
          </w:tcPr>
          <w:p w14:paraId="54DAB2E2" w14:textId="77777777" w:rsidR="008D465B" w:rsidRPr="006F1A00" w:rsidRDefault="008D465B" w:rsidP="007C7338">
            <w:pPr>
              <w:autoSpaceDE w:val="0"/>
              <w:autoSpaceDN w:val="0"/>
              <w:adjustRightInd w:val="0"/>
              <w:spacing w:line="276" w:lineRule="auto"/>
              <w:rPr>
                <w:rFonts w:asciiTheme="minorHAnsi" w:hAnsiTheme="minorHAnsi" w:cs="Arial"/>
                <w:b/>
                <w:sz w:val="24"/>
                <w:szCs w:val="24"/>
                <w:lang w:val="es-ES"/>
              </w:rPr>
            </w:pPr>
            <w:r>
              <w:rPr>
                <w:rFonts w:asciiTheme="minorHAnsi" w:hAnsiTheme="minorHAnsi" w:cs="Arial"/>
                <w:b/>
                <w:sz w:val="24"/>
                <w:szCs w:val="24"/>
                <w:lang w:val="es-ES"/>
              </w:rPr>
              <w:t>Susana Guadalupe Fernández Álvarez</w:t>
            </w:r>
          </w:p>
        </w:tc>
      </w:tr>
      <w:tr w:rsidR="008D465B" w:rsidRPr="006F1A00" w14:paraId="04F510F6" w14:textId="77777777" w:rsidTr="007C7338">
        <w:trPr>
          <w:jc w:val="center"/>
        </w:trPr>
        <w:tc>
          <w:tcPr>
            <w:tcW w:w="704" w:type="dxa"/>
          </w:tcPr>
          <w:p w14:paraId="4DA6E9E5"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2</w:t>
            </w:r>
          </w:p>
        </w:tc>
        <w:tc>
          <w:tcPr>
            <w:tcW w:w="5053" w:type="dxa"/>
          </w:tcPr>
          <w:p w14:paraId="1767D222"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 xml:space="preserve">Deysi </w:t>
            </w:r>
            <w:proofErr w:type="spellStart"/>
            <w:r>
              <w:rPr>
                <w:rFonts w:asciiTheme="minorHAnsi" w:hAnsiTheme="minorHAnsi" w:cs="Arial"/>
                <w:b/>
                <w:sz w:val="24"/>
                <w:szCs w:val="24"/>
                <w:lang w:val="es-ES"/>
              </w:rPr>
              <w:t>Anaí</w:t>
            </w:r>
            <w:proofErr w:type="spellEnd"/>
            <w:r>
              <w:rPr>
                <w:rFonts w:asciiTheme="minorHAnsi" w:hAnsiTheme="minorHAnsi" w:cs="Arial"/>
                <w:b/>
                <w:sz w:val="24"/>
                <w:szCs w:val="24"/>
                <w:lang w:val="es-ES"/>
              </w:rPr>
              <w:t xml:space="preserve"> Ríos Zepeda</w:t>
            </w:r>
          </w:p>
        </w:tc>
      </w:tr>
      <w:tr w:rsidR="008D465B" w:rsidRPr="006F1A00" w14:paraId="7F5FEB8F" w14:textId="77777777" w:rsidTr="007C7338">
        <w:trPr>
          <w:jc w:val="center"/>
        </w:trPr>
        <w:tc>
          <w:tcPr>
            <w:tcW w:w="704" w:type="dxa"/>
          </w:tcPr>
          <w:p w14:paraId="48986018"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3</w:t>
            </w:r>
          </w:p>
        </w:tc>
        <w:tc>
          <w:tcPr>
            <w:tcW w:w="5053" w:type="dxa"/>
          </w:tcPr>
          <w:p w14:paraId="18AB5170"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Juan Carlos Hinojosa Flores</w:t>
            </w:r>
          </w:p>
        </w:tc>
      </w:tr>
      <w:tr w:rsidR="008D465B" w:rsidRPr="006F1A00" w14:paraId="50635FA6" w14:textId="77777777" w:rsidTr="007C7338">
        <w:trPr>
          <w:jc w:val="center"/>
        </w:trPr>
        <w:tc>
          <w:tcPr>
            <w:tcW w:w="704" w:type="dxa"/>
          </w:tcPr>
          <w:p w14:paraId="1DDCBDCB"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4</w:t>
            </w:r>
          </w:p>
        </w:tc>
        <w:tc>
          <w:tcPr>
            <w:tcW w:w="5053" w:type="dxa"/>
          </w:tcPr>
          <w:p w14:paraId="3869DD81"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José Santiago Valencia Cruz</w:t>
            </w:r>
          </w:p>
        </w:tc>
      </w:tr>
      <w:tr w:rsidR="008D465B" w:rsidRPr="006F1A00" w14:paraId="144EA108" w14:textId="77777777" w:rsidTr="007C7338">
        <w:trPr>
          <w:jc w:val="center"/>
        </w:trPr>
        <w:tc>
          <w:tcPr>
            <w:tcW w:w="704" w:type="dxa"/>
          </w:tcPr>
          <w:p w14:paraId="0F594F94"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 xml:space="preserve">5 </w:t>
            </w:r>
          </w:p>
        </w:tc>
        <w:tc>
          <w:tcPr>
            <w:tcW w:w="5053" w:type="dxa"/>
          </w:tcPr>
          <w:p w14:paraId="704EA64C"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 xml:space="preserve">Montserrat </w:t>
            </w:r>
            <w:proofErr w:type="spellStart"/>
            <w:r>
              <w:rPr>
                <w:rFonts w:asciiTheme="minorHAnsi" w:hAnsiTheme="minorHAnsi" w:cs="Arial"/>
                <w:b/>
                <w:sz w:val="24"/>
                <w:szCs w:val="24"/>
                <w:lang w:val="es-ES"/>
              </w:rPr>
              <w:t>Villalvazo</w:t>
            </w:r>
            <w:proofErr w:type="spellEnd"/>
            <w:r>
              <w:rPr>
                <w:rFonts w:asciiTheme="minorHAnsi" w:hAnsiTheme="minorHAnsi" w:cs="Arial"/>
                <w:b/>
                <w:sz w:val="24"/>
                <w:szCs w:val="24"/>
                <w:lang w:val="es-ES"/>
              </w:rPr>
              <w:t xml:space="preserve"> Aguilar</w:t>
            </w:r>
          </w:p>
        </w:tc>
      </w:tr>
      <w:tr w:rsidR="008D465B" w:rsidRPr="006F1A00" w14:paraId="10917123" w14:textId="77777777" w:rsidTr="007C7338">
        <w:trPr>
          <w:jc w:val="center"/>
        </w:trPr>
        <w:tc>
          <w:tcPr>
            <w:tcW w:w="704" w:type="dxa"/>
          </w:tcPr>
          <w:p w14:paraId="27846748"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6</w:t>
            </w:r>
          </w:p>
        </w:tc>
        <w:tc>
          <w:tcPr>
            <w:tcW w:w="5053" w:type="dxa"/>
          </w:tcPr>
          <w:p w14:paraId="1D7AF18D"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Diana Laura Benavides Torres</w:t>
            </w:r>
          </w:p>
        </w:tc>
      </w:tr>
      <w:tr w:rsidR="008D465B" w:rsidRPr="006F1A00" w14:paraId="4F4985DE" w14:textId="77777777" w:rsidTr="007C7338">
        <w:trPr>
          <w:jc w:val="center"/>
        </w:trPr>
        <w:tc>
          <w:tcPr>
            <w:tcW w:w="704" w:type="dxa"/>
          </w:tcPr>
          <w:p w14:paraId="36AE070F"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7</w:t>
            </w:r>
          </w:p>
        </w:tc>
        <w:tc>
          <w:tcPr>
            <w:tcW w:w="5053" w:type="dxa"/>
          </w:tcPr>
          <w:p w14:paraId="4D519EE5"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proofErr w:type="spellStart"/>
            <w:r>
              <w:rPr>
                <w:rFonts w:asciiTheme="minorHAnsi" w:hAnsiTheme="minorHAnsi" w:cs="Arial"/>
                <w:b/>
                <w:sz w:val="24"/>
                <w:szCs w:val="24"/>
                <w:lang w:val="es-ES"/>
              </w:rPr>
              <w:t>Saira</w:t>
            </w:r>
            <w:proofErr w:type="spellEnd"/>
            <w:r>
              <w:rPr>
                <w:rFonts w:asciiTheme="minorHAnsi" w:hAnsiTheme="minorHAnsi" w:cs="Arial"/>
                <w:b/>
                <w:sz w:val="24"/>
                <w:szCs w:val="24"/>
                <w:lang w:val="es-ES"/>
              </w:rPr>
              <w:t xml:space="preserve"> Guadalupe Méndez Morales</w:t>
            </w:r>
          </w:p>
        </w:tc>
      </w:tr>
      <w:tr w:rsidR="008D465B" w:rsidRPr="006F1A00" w14:paraId="5A18A28B" w14:textId="77777777" w:rsidTr="007C7338">
        <w:trPr>
          <w:jc w:val="center"/>
        </w:trPr>
        <w:tc>
          <w:tcPr>
            <w:tcW w:w="704" w:type="dxa"/>
          </w:tcPr>
          <w:p w14:paraId="52A164D9"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8</w:t>
            </w:r>
          </w:p>
        </w:tc>
        <w:tc>
          <w:tcPr>
            <w:tcW w:w="5053" w:type="dxa"/>
          </w:tcPr>
          <w:p w14:paraId="14A6B273"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Adrián Álvarez Macías</w:t>
            </w:r>
          </w:p>
        </w:tc>
      </w:tr>
      <w:tr w:rsidR="008D465B" w:rsidRPr="006F1A00" w14:paraId="45ECDB16" w14:textId="77777777" w:rsidTr="007C7338">
        <w:trPr>
          <w:jc w:val="center"/>
        </w:trPr>
        <w:tc>
          <w:tcPr>
            <w:tcW w:w="704" w:type="dxa"/>
          </w:tcPr>
          <w:p w14:paraId="7E20943F"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9</w:t>
            </w:r>
          </w:p>
        </w:tc>
        <w:tc>
          <w:tcPr>
            <w:tcW w:w="5053" w:type="dxa"/>
          </w:tcPr>
          <w:p w14:paraId="42E4285A"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Leonel Martínez Beltrán</w:t>
            </w:r>
          </w:p>
        </w:tc>
      </w:tr>
      <w:tr w:rsidR="008D465B" w:rsidRPr="006F1A00" w14:paraId="00DD32F4" w14:textId="77777777" w:rsidTr="007C7338">
        <w:trPr>
          <w:jc w:val="center"/>
        </w:trPr>
        <w:tc>
          <w:tcPr>
            <w:tcW w:w="704" w:type="dxa"/>
          </w:tcPr>
          <w:p w14:paraId="2A9DC564"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10</w:t>
            </w:r>
          </w:p>
        </w:tc>
        <w:tc>
          <w:tcPr>
            <w:tcW w:w="5053" w:type="dxa"/>
          </w:tcPr>
          <w:p w14:paraId="01AA6479"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Mariana Espinoza Montaño</w:t>
            </w:r>
          </w:p>
        </w:tc>
      </w:tr>
      <w:tr w:rsidR="008D465B" w:rsidRPr="006F1A00" w14:paraId="23A8CB59" w14:textId="77777777" w:rsidTr="007C7338">
        <w:trPr>
          <w:jc w:val="center"/>
        </w:trPr>
        <w:tc>
          <w:tcPr>
            <w:tcW w:w="704" w:type="dxa"/>
          </w:tcPr>
          <w:p w14:paraId="40F86893"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 xml:space="preserve">11 </w:t>
            </w:r>
          </w:p>
        </w:tc>
        <w:tc>
          <w:tcPr>
            <w:tcW w:w="5053" w:type="dxa"/>
          </w:tcPr>
          <w:p w14:paraId="14D0A724"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María Guadalupe Arias Contreras</w:t>
            </w:r>
          </w:p>
        </w:tc>
      </w:tr>
      <w:tr w:rsidR="008D465B" w:rsidRPr="006F1A00" w14:paraId="0E4A9277" w14:textId="77777777" w:rsidTr="007C7338">
        <w:trPr>
          <w:jc w:val="center"/>
        </w:trPr>
        <w:tc>
          <w:tcPr>
            <w:tcW w:w="704" w:type="dxa"/>
          </w:tcPr>
          <w:p w14:paraId="1D8DE2CF"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Pr>
                <w:rFonts w:asciiTheme="minorHAnsi" w:hAnsiTheme="minorHAnsi" w:cs="Arial"/>
                <w:sz w:val="24"/>
                <w:szCs w:val="24"/>
                <w:lang w:val="es-ES"/>
              </w:rPr>
              <w:t>12</w:t>
            </w:r>
          </w:p>
        </w:tc>
        <w:tc>
          <w:tcPr>
            <w:tcW w:w="5053" w:type="dxa"/>
          </w:tcPr>
          <w:p w14:paraId="6742F1FE" w14:textId="77777777" w:rsidR="008D465B"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Fernanda Ríos Gómez</w:t>
            </w:r>
          </w:p>
        </w:tc>
      </w:tr>
      <w:tr w:rsidR="008D465B" w:rsidRPr="006F1A00" w14:paraId="0765912E" w14:textId="77777777" w:rsidTr="007C7338">
        <w:trPr>
          <w:jc w:val="center"/>
        </w:trPr>
        <w:tc>
          <w:tcPr>
            <w:tcW w:w="704" w:type="dxa"/>
          </w:tcPr>
          <w:p w14:paraId="5DE19600"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Pr>
                <w:rFonts w:asciiTheme="minorHAnsi" w:hAnsiTheme="minorHAnsi" w:cs="Arial"/>
                <w:sz w:val="24"/>
                <w:szCs w:val="24"/>
                <w:lang w:val="es-ES"/>
              </w:rPr>
              <w:t>13</w:t>
            </w:r>
            <w:r w:rsidRPr="006F1A00">
              <w:rPr>
                <w:rFonts w:asciiTheme="minorHAnsi" w:hAnsiTheme="minorHAnsi" w:cs="Arial"/>
                <w:sz w:val="24"/>
                <w:szCs w:val="24"/>
                <w:lang w:val="es-ES"/>
              </w:rPr>
              <w:t xml:space="preserve"> </w:t>
            </w:r>
          </w:p>
        </w:tc>
        <w:tc>
          <w:tcPr>
            <w:tcW w:w="5053" w:type="dxa"/>
          </w:tcPr>
          <w:p w14:paraId="324475BD" w14:textId="77777777" w:rsidR="008D465B" w:rsidRPr="006F1A00" w:rsidRDefault="008D465B" w:rsidP="007C7338">
            <w:pPr>
              <w:autoSpaceDE w:val="0"/>
              <w:autoSpaceDN w:val="0"/>
              <w:adjustRightInd w:val="0"/>
              <w:spacing w:line="276" w:lineRule="auto"/>
              <w:jc w:val="both"/>
              <w:rPr>
                <w:rFonts w:asciiTheme="minorHAnsi" w:hAnsiTheme="minorHAnsi" w:cs="Arial"/>
                <w:b/>
                <w:sz w:val="24"/>
                <w:szCs w:val="24"/>
                <w:lang w:val="es-ES"/>
              </w:rPr>
            </w:pPr>
            <w:r>
              <w:rPr>
                <w:rFonts w:asciiTheme="minorHAnsi" w:hAnsiTheme="minorHAnsi" w:cs="Arial"/>
                <w:b/>
                <w:sz w:val="24"/>
                <w:szCs w:val="24"/>
                <w:lang w:val="es-ES"/>
              </w:rPr>
              <w:t>Carlos Fernando Zamora Carrillo</w:t>
            </w:r>
          </w:p>
        </w:tc>
      </w:tr>
      <w:tr w:rsidR="008D465B" w:rsidRPr="006F1A00" w14:paraId="0C873275" w14:textId="77777777" w:rsidTr="007C7338">
        <w:trPr>
          <w:jc w:val="center"/>
        </w:trPr>
        <w:tc>
          <w:tcPr>
            <w:tcW w:w="704" w:type="dxa"/>
          </w:tcPr>
          <w:p w14:paraId="5E7F4A0E"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lastRenderedPageBreak/>
              <w:t>1</w:t>
            </w:r>
            <w:r>
              <w:rPr>
                <w:rFonts w:asciiTheme="minorHAnsi" w:hAnsiTheme="minorHAnsi" w:cs="Arial"/>
                <w:sz w:val="24"/>
                <w:szCs w:val="24"/>
                <w:lang w:val="es-ES"/>
              </w:rPr>
              <w:t>4</w:t>
            </w:r>
          </w:p>
        </w:tc>
        <w:tc>
          <w:tcPr>
            <w:tcW w:w="5053" w:type="dxa"/>
          </w:tcPr>
          <w:p w14:paraId="5448EBB4" w14:textId="77777777" w:rsidR="008D465B" w:rsidRPr="006F1A00" w:rsidRDefault="008D465B" w:rsidP="007C7338">
            <w:pPr>
              <w:autoSpaceDE w:val="0"/>
              <w:autoSpaceDN w:val="0"/>
              <w:adjustRightInd w:val="0"/>
              <w:spacing w:line="276" w:lineRule="auto"/>
              <w:rPr>
                <w:rFonts w:asciiTheme="minorHAnsi" w:hAnsiTheme="minorHAnsi" w:cs="Arial"/>
                <w:b/>
                <w:sz w:val="24"/>
                <w:szCs w:val="24"/>
                <w:lang w:val="es-ES"/>
              </w:rPr>
            </w:pPr>
            <w:r>
              <w:rPr>
                <w:rFonts w:asciiTheme="minorHAnsi" w:hAnsiTheme="minorHAnsi" w:cs="Arial"/>
                <w:b/>
                <w:sz w:val="24"/>
                <w:szCs w:val="24"/>
                <w:lang w:val="es-ES"/>
              </w:rPr>
              <w:t>Víctor Moreno Madrigal</w:t>
            </w:r>
          </w:p>
        </w:tc>
      </w:tr>
      <w:tr w:rsidR="008D465B" w:rsidRPr="006F1A00" w14:paraId="68953F5C" w14:textId="77777777" w:rsidTr="007C7338">
        <w:trPr>
          <w:jc w:val="center"/>
        </w:trPr>
        <w:tc>
          <w:tcPr>
            <w:tcW w:w="704" w:type="dxa"/>
          </w:tcPr>
          <w:p w14:paraId="39A772B8"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w:t>
            </w:r>
            <w:r>
              <w:rPr>
                <w:rFonts w:asciiTheme="minorHAnsi" w:hAnsiTheme="minorHAnsi" w:cs="Arial"/>
                <w:sz w:val="24"/>
                <w:szCs w:val="24"/>
                <w:lang w:val="es-ES"/>
              </w:rPr>
              <w:t>5</w:t>
            </w:r>
            <w:r w:rsidRPr="006F1A00">
              <w:rPr>
                <w:rFonts w:asciiTheme="minorHAnsi" w:hAnsiTheme="minorHAnsi" w:cs="Arial"/>
                <w:sz w:val="24"/>
                <w:szCs w:val="24"/>
                <w:lang w:val="es-ES"/>
              </w:rPr>
              <w:t xml:space="preserve"> </w:t>
            </w:r>
          </w:p>
        </w:tc>
        <w:tc>
          <w:tcPr>
            <w:tcW w:w="5053" w:type="dxa"/>
          </w:tcPr>
          <w:p w14:paraId="67E8C9DE" w14:textId="77777777" w:rsidR="008D465B" w:rsidRPr="006F1A00" w:rsidRDefault="008D465B" w:rsidP="007C7338">
            <w:pPr>
              <w:autoSpaceDE w:val="0"/>
              <w:autoSpaceDN w:val="0"/>
              <w:adjustRightInd w:val="0"/>
              <w:spacing w:line="276" w:lineRule="auto"/>
              <w:rPr>
                <w:rFonts w:asciiTheme="minorHAnsi" w:hAnsiTheme="minorHAnsi" w:cs="Arial"/>
                <w:b/>
                <w:sz w:val="24"/>
                <w:szCs w:val="24"/>
                <w:lang w:val="es-ES"/>
              </w:rPr>
            </w:pPr>
            <w:proofErr w:type="spellStart"/>
            <w:r>
              <w:rPr>
                <w:rFonts w:asciiTheme="minorHAnsi" w:hAnsiTheme="minorHAnsi" w:cs="Arial"/>
                <w:b/>
                <w:sz w:val="24"/>
                <w:szCs w:val="24"/>
                <w:lang w:val="es-ES"/>
              </w:rPr>
              <w:t>Herwin</w:t>
            </w:r>
            <w:proofErr w:type="spellEnd"/>
            <w:r>
              <w:rPr>
                <w:rFonts w:asciiTheme="minorHAnsi" w:hAnsiTheme="minorHAnsi" w:cs="Arial"/>
                <w:b/>
                <w:sz w:val="24"/>
                <w:szCs w:val="24"/>
                <w:lang w:val="es-ES"/>
              </w:rPr>
              <w:t xml:space="preserve"> Jonathan Frausto Martínez</w:t>
            </w:r>
          </w:p>
        </w:tc>
      </w:tr>
      <w:tr w:rsidR="008D465B" w:rsidRPr="006F1A00" w14:paraId="4BBC2078" w14:textId="77777777" w:rsidTr="007C7338">
        <w:trPr>
          <w:jc w:val="center"/>
        </w:trPr>
        <w:tc>
          <w:tcPr>
            <w:tcW w:w="704" w:type="dxa"/>
          </w:tcPr>
          <w:p w14:paraId="40AC93F9"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w:t>
            </w:r>
            <w:r>
              <w:rPr>
                <w:rFonts w:asciiTheme="minorHAnsi" w:hAnsiTheme="minorHAnsi" w:cs="Arial"/>
                <w:sz w:val="24"/>
                <w:szCs w:val="24"/>
                <w:lang w:val="es-ES"/>
              </w:rPr>
              <w:t>6</w:t>
            </w:r>
          </w:p>
        </w:tc>
        <w:tc>
          <w:tcPr>
            <w:tcW w:w="5053" w:type="dxa"/>
          </w:tcPr>
          <w:p w14:paraId="37B59259" w14:textId="77777777" w:rsidR="008D465B" w:rsidRPr="006F1A00" w:rsidRDefault="008D465B" w:rsidP="007C7338">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Alan Flores González</w:t>
            </w:r>
          </w:p>
        </w:tc>
      </w:tr>
      <w:tr w:rsidR="008D465B" w:rsidRPr="006F1A00" w14:paraId="755148E8" w14:textId="77777777" w:rsidTr="007C7338">
        <w:trPr>
          <w:jc w:val="center"/>
        </w:trPr>
        <w:tc>
          <w:tcPr>
            <w:tcW w:w="704" w:type="dxa"/>
          </w:tcPr>
          <w:p w14:paraId="0B368805"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w:t>
            </w:r>
            <w:r>
              <w:rPr>
                <w:rFonts w:asciiTheme="minorHAnsi" w:hAnsiTheme="minorHAnsi" w:cs="Arial"/>
                <w:sz w:val="24"/>
                <w:szCs w:val="24"/>
                <w:lang w:val="es-ES"/>
              </w:rPr>
              <w:t>7</w:t>
            </w:r>
          </w:p>
        </w:tc>
        <w:tc>
          <w:tcPr>
            <w:tcW w:w="5053" w:type="dxa"/>
          </w:tcPr>
          <w:p w14:paraId="460CD4EC" w14:textId="77777777" w:rsidR="008D465B" w:rsidRPr="006F1A00" w:rsidRDefault="008D465B" w:rsidP="007C7338">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Brenda Guadalupe Bergara Flores</w:t>
            </w:r>
          </w:p>
        </w:tc>
      </w:tr>
      <w:tr w:rsidR="008D465B" w:rsidRPr="006F1A00" w14:paraId="60870190" w14:textId="77777777" w:rsidTr="007C7338">
        <w:trPr>
          <w:jc w:val="center"/>
        </w:trPr>
        <w:tc>
          <w:tcPr>
            <w:tcW w:w="704" w:type="dxa"/>
          </w:tcPr>
          <w:p w14:paraId="4A66F10E"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w:t>
            </w:r>
            <w:r>
              <w:rPr>
                <w:rFonts w:asciiTheme="minorHAnsi" w:hAnsiTheme="minorHAnsi" w:cs="Arial"/>
                <w:sz w:val="24"/>
                <w:szCs w:val="24"/>
                <w:lang w:val="es-ES"/>
              </w:rPr>
              <w:t>8</w:t>
            </w:r>
          </w:p>
        </w:tc>
        <w:tc>
          <w:tcPr>
            <w:tcW w:w="5053" w:type="dxa"/>
          </w:tcPr>
          <w:p w14:paraId="6A3A7AD4" w14:textId="77777777" w:rsidR="008D465B" w:rsidRPr="006F1A00" w:rsidRDefault="008D465B" w:rsidP="007C7338">
            <w:pPr>
              <w:autoSpaceDE w:val="0"/>
              <w:autoSpaceDN w:val="0"/>
              <w:adjustRightInd w:val="0"/>
              <w:spacing w:line="276" w:lineRule="auto"/>
              <w:rPr>
                <w:rFonts w:asciiTheme="minorHAnsi" w:hAnsiTheme="minorHAnsi" w:cs="Arial"/>
                <w:b/>
                <w:sz w:val="24"/>
                <w:szCs w:val="24"/>
                <w:lang w:val="es-ES"/>
              </w:rPr>
            </w:pPr>
            <w:r>
              <w:rPr>
                <w:rFonts w:asciiTheme="minorHAnsi" w:hAnsiTheme="minorHAnsi" w:cs="Arial"/>
                <w:b/>
                <w:sz w:val="24"/>
                <w:szCs w:val="24"/>
                <w:lang w:val="es-ES"/>
              </w:rPr>
              <w:t>José Alberto Beltrán Andrade</w:t>
            </w:r>
          </w:p>
        </w:tc>
      </w:tr>
      <w:tr w:rsidR="008D465B" w:rsidRPr="006F1A00" w14:paraId="4CF5E518" w14:textId="77777777" w:rsidTr="007C7338">
        <w:trPr>
          <w:jc w:val="center"/>
        </w:trPr>
        <w:tc>
          <w:tcPr>
            <w:tcW w:w="704" w:type="dxa"/>
          </w:tcPr>
          <w:p w14:paraId="3653D664"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Pr>
                <w:rFonts w:asciiTheme="minorHAnsi" w:hAnsiTheme="minorHAnsi" w:cs="Arial"/>
                <w:sz w:val="24"/>
                <w:szCs w:val="24"/>
                <w:lang w:val="es-ES"/>
              </w:rPr>
              <w:t>19</w:t>
            </w:r>
          </w:p>
        </w:tc>
        <w:tc>
          <w:tcPr>
            <w:tcW w:w="5053" w:type="dxa"/>
          </w:tcPr>
          <w:p w14:paraId="49549571" w14:textId="77777777" w:rsidR="008D465B" w:rsidRDefault="008D465B" w:rsidP="007C7338">
            <w:pPr>
              <w:autoSpaceDE w:val="0"/>
              <w:autoSpaceDN w:val="0"/>
              <w:adjustRightInd w:val="0"/>
              <w:spacing w:line="276" w:lineRule="auto"/>
              <w:rPr>
                <w:rFonts w:asciiTheme="minorHAnsi" w:hAnsiTheme="minorHAnsi" w:cs="Arial"/>
                <w:b/>
                <w:sz w:val="24"/>
                <w:szCs w:val="24"/>
                <w:lang w:val="es-ES"/>
              </w:rPr>
            </w:pPr>
            <w:r>
              <w:rPr>
                <w:rFonts w:asciiTheme="minorHAnsi" w:hAnsiTheme="minorHAnsi" w:cs="Arial"/>
                <w:b/>
                <w:sz w:val="24"/>
                <w:szCs w:val="24"/>
                <w:lang w:val="es-ES"/>
              </w:rPr>
              <w:t>Fátima Elizabeth Romero Martínez</w:t>
            </w:r>
          </w:p>
        </w:tc>
      </w:tr>
      <w:tr w:rsidR="008D465B" w:rsidRPr="006F1A00" w14:paraId="198CE014" w14:textId="77777777" w:rsidTr="007C7338">
        <w:trPr>
          <w:jc w:val="center"/>
        </w:trPr>
        <w:tc>
          <w:tcPr>
            <w:tcW w:w="704" w:type="dxa"/>
          </w:tcPr>
          <w:p w14:paraId="1062A9C8"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Pr>
                <w:rFonts w:asciiTheme="minorHAnsi" w:hAnsiTheme="minorHAnsi" w:cs="Arial"/>
                <w:sz w:val="24"/>
                <w:szCs w:val="24"/>
                <w:lang w:val="es-ES"/>
              </w:rPr>
              <w:t>20</w:t>
            </w:r>
          </w:p>
        </w:tc>
        <w:tc>
          <w:tcPr>
            <w:tcW w:w="5053" w:type="dxa"/>
          </w:tcPr>
          <w:p w14:paraId="34180BE3" w14:textId="77777777" w:rsidR="008D465B" w:rsidRDefault="008D465B" w:rsidP="007C7338">
            <w:pPr>
              <w:autoSpaceDE w:val="0"/>
              <w:autoSpaceDN w:val="0"/>
              <w:adjustRightInd w:val="0"/>
              <w:spacing w:line="276" w:lineRule="auto"/>
              <w:rPr>
                <w:rFonts w:asciiTheme="minorHAnsi" w:hAnsiTheme="minorHAnsi" w:cs="Arial"/>
                <w:b/>
                <w:sz w:val="24"/>
                <w:szCs w:val="24"/>
                <w:lang w:val="es-ES"/>
              </w:rPr>
            </w:pPr>
            <w:r>
              <w:rPr>
                <w:rFonts w:asciiTheme="minorHAnsi" w:hAnsiTheme="minorHAnsi" w:cs="Arial"/>
                <w:b/>
                <w:sz w:val="24"/>
                <w:szCs w:val="24"/>
                <w:lang w:val="es-ES"/>
              </w:rPr>
              <w:t>Laura Humarán Esquivel</w:t>
            </w:r>
          </w:p>
        </w:tc>
      </w:tr>
      <w:tr w:rsidR="008D465B" w:rsidRPr="006F1A00" w14:paraId="6C2415A0" w14:textId="77777777" w:rsidTr="007C7338">
        <w:trPr>
          <w:jc w:val="center"/>
        </w:trPr>
        <w:tc>
          <w:tcPr>
            <w:tcW w:w="704" w:type="dxa"/>
          </w:tcPr>
          <w:p w14:paraId="4C7D2639"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Pr>
                <w:rFonts w:asciiTheme="minorHAnsi" w:hAnsiTheme="minorHAnsi" w:cs="Arial"/>
                <w:sz w:val="24"/>
                <w:szCs w:val="24"/>
                <w:lang w:val="es-ES"/>
              </w:rPr>
              <w:t>21</w:t>
            </w:r>
          </w:p>
        </w:tc>
        <w:tc>
          <w:tcPr>
            <w:tcW w:w="5053" w:type="dxa"/>
          </w:tcPr>
          <w:p w14:paraId="78303311" w14:textId="77777777" w:rsidR="008D465B" w:rsidRDefault="008D465B" w:rsidP="007C7338">
            <w:pPr>
              <w:autoSpaceDE w:val="0"/>
              <w:autoSpaceDN w:val="0"/>
              <w:adjustRightInd w:val="0"/>
              <w:spacing w:line="276" w:lineRule="auto"/>
              <w:rPr>
                <w:rFonts w:asciiTheme="minorHAnsi" w:hAnsiTheme="minorHAnsi" w:cs="Arial"/>
                <w:b/>
                <w:sz w:val="24"/>
                <w:szCs w:val="24"/>
                <w:lang w:val="es-ES"/>
              </w:rPr>
            </w:pPr>
            <w:r>
              <w:rPr>
                <w:rFonts w:asciiTheme="minorHAnsi" w:hAnsiTheme="minorHAnsi" w:cs="Arial"/>
                <w:b/>
                <w:sz w:val="24"/>
                <w:szCs w:val="24"/>
                <w:lang w:val="es-ES"/>
              </w:rPr>
              <w:t>César Alejandro González Castañeda</w:t>
            </w:r>
          </w:p>
        </w:tc>
      </w:tr>
      <w:tr w:rsidR="008D465B" w:rsidRPr="006F1A00" w14:paraId="78331456" w14:textId="77777777" w:rsidTr="007C7338">
        <w:trPr>
          <w:jc w:val="center"/>
        </w:trPr>
        <w:tc>
          <w:tcPr>
            <w:tcW w:w="704" w:type="dxa"/>
          </w:tcPr>
          <w:p w14:paraId="3F5E7E1B" w14:textId="77777777" w:rsidR="008D465B" w:rsidRPr="006F1A00" w:rsidRDefault="008D465B" w:rsidP="007C7338">
            <w:pPr>
              <w:autoSpaceDE w:val="0"/>
              <w:autoSpaceDN w:val="0"/>
              <w:adjustRightInd w:val="0"/>
              <w:spacing w:line="276" w:lineRule="auto"/>
              <w:jc w:val="both"/>
              <w:rPr>
                <w:rFonts w:asciiTheme="minorHAnsi" w:hAnsiTheme="minorHAnsi" w:cs="Arial"/>
                <w:sz w:val="24"/>
                <w:szCs w:val="24"/>
                <w:lang w:val="es-ES"/>
              </w:rPr>
            </w:pPr>
            <w:r>
              <w:rPr>
                <w:rFonts w:asciiTheme="minorHAnsi" w:hAnsiTheme="minorHAnsi" w:cs="Arial"/>
                <w:sz w:val="24"/>
                <w:szCs w:val="24"/>
                <w:lang w:val="es-ES"/>
              </w:rPr>
              <w:t>22</w:t>
            </w:r>
          </w:p>
        </w:tc>
        <w:tc>
          <w:tcPr>
            <w:tcW w:w="5053" w:type="dxa"/>
          </w:tcPr>
          <w:p w14:paraId="2718A9B4" w14:textId="77777777" w:rsidR="008D465B" w:rsidRDefault="008D465B" w:rsidP="007C7338">
            <w:pPr>
              <w:autoSpaceDE w:val="0"/>
              <w:autoSpaceDN w:val="0"/>
              <w:adjustRightInd w:val="0"/>
              <w:spacing w:line="276" w:lineRule="auto"/>
              <w:rPr>
                <w:rFonts w:asciiTheme="minorHAnsi" w:hAnsiTheme="minorHAnsi" w:cs="Arial"/>
                <w:b/>
                <w:sz w:val="24"/>
                <w:szCs w:val="24"/>
                <w:lang w:val="es-ES"/>
              </w:rPr>
            </w:pPr>
            <w:r>
              <w:rPr>
                <w:rFonts w:asciiTheme="minorHAnsi" w:hAnsiTheme="minorHAnsi" w:cs="Arial"/>
                <w:b/>
                <w:sz w:val="24"/>
                <w:szCs w:val="24"/>
                <w:lang w:val="es-ES"/>
              </w:rPr>
              <w:t>Javier Alejandro López Aquino</w:t>
            </w:r>
          </w:p>
        </w:tc>
      </w:tr>
    </w:tbl>
    <w:p w14:paraId="5AA01F0D" w14:textId="77777777" w:rsidR="008D465B" w:rsidRDefault="008D465B" w:rsidP="008D465B">
      <w:pPr>
        <w:autoSpaceDE w:val="0"/>
        <w:autoSpaceDN w:val="0"/>
        <w:adjustRightInd w:val="0"/>
        <w:spacing w:line="276" w:lineRule="auto"/>
        <w:ind w:firstLine="708"/>
        <w:jc w:val="both"/>
        <w:rPr>
          <w:rFonts w:cs="Arial"/>
          <w:bCs/>
          <w:i/>
          <w:sz w:val="24"/>
          <w:szCs w:val="24"/>
        </w:rPr>
      </w:pPr>
    </w:p>
    <w:p w14:paraId="7130A648" w14:textId="77777777" w:rsidR="000C039C" w:rsidRDefault="000C039C" w:rsidP="000C039C">
      <w:pPr>
        <w:autoSpaceDE w:val="0"/>
        <w:autoSpaceDN w:val="0"/>
        <w:adjustRightInd w:val="0"/>
        <w:spacing w:line="276" w:lineRule="auto"/>
        <w:ind w:firstLine="708"/>
        <w:jc w:val="both"/>
        <w:rPr>
          <w:rFonts w:cs="Arial"/>
          <w:bCs/>
          <w:iCs/>
          <w:sz w:val="24"/>
          <w:szCs w:val="24"/>
        </w:rPr>
      </w:pPr>
    </w:p>
    <w:p w14:paraId="4BD420A5" w14:textId="55171294" w:rsidR="008D465B" w:rsidRDefault="008D465B" w:rsidP="000C039C">
      <w:pPr>
        <w:autoSpaceDE w:val="0"/>
        <w:autoSpaceDN w:val="0"/>
        <w:adjustRightInd w:val="0"/>
        <w:spacing w:line="276" w:lineRule="auto"/>
        <w:ind w:firstLine="708"/>
        <w:jc w:val="both"/>
        <w:rPr>
          <w:rFonts w:cs="Arial"/>
          <w:bCs/>
          <w:iCs/>
          <w:sz w:val="24"/>
          <w:szCs w:val="24"/>
        </w:rPr>
      </w:pPr>
      <w:r>
        <w:rPr>
          <w:rFonts w:cs="Arial"/>
          <w:bCs/>
          <w:iCs/>
          <w:sz w:val="24"/>
          <w:szCs w:val="24"/>
        </w:rPr>
        <w:t>Tras analizar los expedientes, se detectó que el C. Juan Carlos Hinojosa Flores no cargó la documentación solicitada en los apartados correspondientes por lo que por unanimidad de las y los integrantes presentes en dicha sesión se aprobó desechar su solicitud, quedando un total de 21 veintiún expedientes completos.</w:t>
      </w:r>
    </w:p>
    <w:p w14:paraId="23F53B80" w14:textId="77777777" w:rsidR="008D465B" w:rsidRDefault="008D465B" w:rsidP="000C039C">
      <w:pPr>
        <w:autoSpaceDE w:val="0"/>
        <w:autoSpaceDN w:val="0"/>
        <w:adjustRightInd w:val="0"/>
        <w:spacing w:line="276" w:lineRule="auto"/>
        <w:jc w:val="both"/>
        <w:rPr>
          <w:rFonts w:cs="Arial"/>
          <w:bCs/>
          <w:iCs/>
          <w:sz w:val="24"/>
          <w:szCs w:val="24"/>
        </w:rPr>
      </w:pPr>
    </w:p>
    <w:p w14:paraId="11F86403" w14:textId="77777777" w:rsidR="008D465B" w:rsidRPr="00D96C80" w:rsidRDefault="008D465B" w:rsidP="000C039C">
      <w:pPr>
        <w:autoSpaceDE w:val="0"/>
        <w:autoSpaceDN w:val="0"/>
        <w:adjustRightInd w:val="0"/>
        <w:spacing w:line="276" w:lineRule="auto"/>
        <w:ind w:firstLine="567"/>
        <w:jc w:val="both"/>
        <w:rPr>
          <w:rFonts w:cs="Arial"/>
          <w:bCs/>
          <w:iCs/>
          <w:sz w:val="24"/>
          <w:szCs w:val="24"/>
        </w:rPr>
      </w:pPr>
      <w:r>
        <w:rPr>
          <w:rFonts w:cs="Arial"/>
          <w:bCs/>
          <w:iCs/>
          <w:sz w:val="24"/>
          <w:szCs w:val="24"/>
        </w:rPr>
        <w:t xml:space="preserve">Asimismo, en la misma sesión se aprobó por unanimidad de las y los integrantes presentes, prevenir, a través de la Jefatura </w:t>
      </w:r>
      <w:proofErr w:type="spellStart"/>
      <w:r>
        <w:rPr>
          <w:rFonts w:cs="Arial"/>
          <w:bCs/>
          <w:iCs/>
          <w:sz w:val="24"/>
          <w:szCs w:val="24"/>
        </w:rPr>
        <w:t>Zapotlense</w:t>
      </w:r>
      <w:proofErr w:type="spellEnd"/>
      <w:r>
        <w:rPr>
          <w:rFonts w:cs="Arial"/>
          <w:bCs/>
          <w:iCs/>
          <w:sz w:val="24"/>
          <w:szCs w:val="24"/>
        </w:rPr>
        <w:t xml:space="preserve"> de la Juventud, al C. César Alejandro González Castañeda para que en un término de 72 setenta y dos horas presentara los formatos oficiales F1 y F2 debidamente llenados y firmados, toda vez que al momento de su análisis presentó escritos simples de manifestación.</w:t>
      </w:r>
    </w:p>
    <w:p w14:paraId="012177A6" w14:textId="77777777" w:rsidR="008D465B" w:rsidRDefault="008D465B" w:rsidP="000C039C">
      <w:pPr>
        <w:spacing w:line="276" w:lineRule="auto"/>
        <w:jc w:val="both"/>
        <w:rPr>
          <w:rFonts w:cs="Arial"/>
          <w:sz w:val="24"/>
          <w:szCs w:val="24"/>
          <w:lang w:val="es-ES"/>
        </w:rPr>
      </w:pPr>
    </w:p>
    <w:p w14:paraId="7BF7C363" w14:textId="77777777" w:rsidR="008D465B" w:rsidRDefault="008D465B" w:rsidP="000C039C">
      <w:pPr>
        <w:spacing w:line="276" w:lineRule="auto"/>
        <w:ind w:firstLine="708"/>
        <w:jc w:val="both"/>
        <w:rPr>
          <w:rFonts w:eastAsia="Arial" w:cs="Arial"/>
          <w:sz w:val="24"/>
          <w:szCs w:val="24"/>
        </w:rPr>
      </w:pPr>
      <w:r w:rsidRPr="006D4B85">
        <w:rPr>
          <w:rFonts w:eastAsia="Arial" w:cs="Arial"/>
          <w:b/>
          <w:sz w:val="24"/>
          <w:szCs w:val="24"/>
        </w:rPr>
        <w:t xml:space="preserve">IX.- </w:t>
      </w:r>
      <w:r w:rsidRPr="00D96C80">
        <w:rPr>
          <w:rFonts w:eastAsia="Arial" w:cs="Arial"/>
          <w:bCs/>
          <w:sz w:val="24"/>
          <w:szCs w:val="24"/>
        </w:rPr>
        <w:t>En razón</w:t>
      </w:r>
      <w:r w:rsidRPr="006D4B85">
        <w:rPr>
          <w:rFonts w:eastAsia="Arial" w:cs="Arial"/>
          <w:sz w:val="24"/>
          <w:szCs w:val="24"/>
        </w:rPr>
        <w:t xml:space="preserve"> de lo anterior, se enlista los nombres de</w:t>
      </w:r>
      <w:r>
        <w:rPr>
          <w:rFonts w:eastAsia="Arial" w:cs="Arial"/>
          <w:sz w:val="24"/>
          <w:szCs w:val="24"/>
        </w:rPr>
        <w:t xml:space="preserve"> las y</w:t>
      </w:r>
      <w:r w:rsidRPr="006D4B85">
        <w:rPr>
          <w:rFonts w:eastAsia="Arial" w:cs="Arial"/>
          <w:sz w:val="24"/>
          <w:szCs w:val="24"/>
        </w:rPr>
        <w:t xml:space="preserve"> los aspirantes que se interesaron en</w:t>
      </w:r>
      <w:r>
        <w:rPr>
          <w:rFonts w:eastAsia="Arial" w:cs="Arial"/>
          <w:sz w:val="24"/>
          <w:szCs w:val="24"/>
        </w:rPr>
        <w:t xml:space="preserve"> participar</w:t>
      </w:r>
      <w:r w:rsidRPr="006D4B85">
        <w:rPr>
          <w:rFonts w:eastAsia="Arial" w:cs="Arial"/>
          <w:sz w:val="24"/>
          <w:szCs w:val="24"/>
        </w:rPr>
        <w:t xml:space="preserve"> en la integración del Consejo Municipal de la Juventud</w:t>
      </w:r>
      <w:r>
        <w:rPr>
          <w:rFonts w:eastAsia="Arial" w:cs="Arial"/>
          <w:sz w:val="24"/>
          <w:szCs w:val="24"/>
        </w:rPr>
        <w:t xml:space="preserve"> para el periodo 2024-2027 y que tuvieron expediente completo</w:t>
      </w:r>
      <w:r w:rsidRPr="006D4B85">
        <w:rPr>
          <w:rFonts w:eastAsia="Arial" w:cs="Arial"/>
          <w:sz w:val="24"/>
          <w:szCs w:val="24"/>
        </w:rPr>
        <w:t xml:space="preserve">; </w:t>
      </w:r>
      <w:r>
        <w:rPr>
          <w:rFonts w:eastAsia="Arial" w:cs="Arial"/>
          <w:sz w:val="24"/>
          <w:szCs w:val="24"/>
        </w:rPr>
        <w:t xml:space="preserve">es así que </w:t>
      </w:r>
      <w:r w:rsidRPr="006D4B85">
        <w:rPr>
          <w:rFonts w:eastAsia="Arial" w:cs="Arial"/>
          <w:sz w:val="24"/>
          <w:szCs w:val="24"/>
        </w:rPr>
        <w:t xml:space="preserve">esta </w:t>
      </w:r>
      <w:r>
        <w:rPr>
          <w:rFonts w:eastAsia="Arial" w:cs="Arial"/>
          <w:sz w:val="24"/>
          <w:szCs w:val="24"/>
        </w:rPr>
        <w:t>C</w:t>
      </w:r>
      <w:r w:rsidRPr="006D4B85">
        <w:rPr>
          <w:rFonts w:eastAsia="Arial" w:cs="Arial"/>
          <w:sz w:val="24"/>
          <w:szCs w:val="24"/>
        </w:rPr>
        <w:t xml:space="preserve">omisión </w:t>
      </w:r>
      <w:r>
        <w:rPr>
          <w:rFonts w:eastAsia="Arial" w:cs="Arial"/>
          <w:sz w:val="24"/>
          <w:szCs w:val="24"/>
        </w:rPr>
        <w:t>E</w:t>
      </w:r>
      <w:r w:rsidRPr="006D4B85">
        <w:rPr>
          <w:rFonts w:eastAsia="Arial" w:cs="Arial"/>
          <w:sz w:val="24"/>
          <w:szCs w:val="24"/>
        </w:rPr>
        <w:t xml:space="preserve">dilicia se dio a la tarea de </w:t>
      </w:r>
      <w:r w:rsidRPr="007B5D21">
        <w:rPr>
          <w:rFonts w:eastAsia="Arial" w:cs="Arial"/>
          <w:b/>
          <w:sz w:val="24"/>
          <w:szCs w:val="24"/>
        </w:rPr>
        <w:t>revisar el cumplimiento de cada uno de los requisitos propuestos en la</w:t>
      </w:r>
      <w:r>
        <w:rPr>
          <w:rFonts w:eastAsia="Arial" w:cs="Arial"/>
          <w:b/>
          <w:sz w:val="24"/>
          <w:szCs w:val="24"/>
        </w:rPr>
        <w:t xml:space="preserve"> convocatoria correspondiente </w:t>
      </w:r>
      <w:r w:rsidRPr="007B5D21">
        <w:rPr>
          <w:rFonts w:eastAsia="Arial" w:cs="Arial"/>
          <w:b/>
          <w:sz w:val="24"/>
          <w:szCs w:val="24"/>
        </w:rPr>
        <w:t>de l</w:t>
      </w:r>
      <w:r>
        <w:rPr>
          <w:rFonts w:eastAsia="Arial" w:cs="Arial"/>
          <w:b/>
          <w:sz w:val="24"/>
          <w:szCs w:val="24"/>
        </w:rPr>
        <w:t>as</w:t>
      </w:r>
      <w:r w:rsidRPr="007B5D21">
        <w:rPr>
          <w:rFonts w:eastAsia="Arial" w:cs="Arial"/>
          <w:b/>
          <w:sz w:val="24"/>
          <w:szCs w:val="24"/>
        </w:rPr>
        <w:t xml:space="preserve"> </w:t>
      </w:r>
      <w:r>
        <w:rPr>
          <w:rFonts w:eastAsia="Arial" w:cs="Arial"/>
          <w:b/>
          <w:sz w:val="24"/>
          <w:szCs w:val="24"/>
        </w:rPr>
        <w:t xml:space="preserve">21 </w:t>
      </w:r>
      <w:proofErr w:type="gramStart"/>
      <w:r>
        <w:rPr>
          <w:rFonts w:eastAsia="Arial" w:cs="Arial"/>
          <w:b/>
          <w:sz w:val="24"/>
          <w:szCs w:val="24"/>
        </w:rPr>
        <w:t>veintiún</w:t>
      </w:r>
      <w:r w:rsidRPr="007B5D21">
        <w:rPr>
          <w:rFonts w:eastAsia="Arial" w:cs="Arial"/>
          <w:b/>
          <w:sz w:val="24"/>
          <w:szCs w:val="24"/>
        </w:rPr>
        <w:t xml:space="preserve"> </w:t>
      </w:r>
      <w:r>
        <w:rPr>
          <w:rFonts w:eastAsia="Arial" w:cs="Arial"/>
          <w:b/>
          <w:sz w:val="24"/>
          <w:szCs w:val="24"/>
        </w:rPr>
        <w:t xml:space="preserve">personas </w:t>
      </w:r>
      <w:r w:rsidRPr="007B5D21">
        <w:rPr>
          <w:rFonts w:eastAsia="Arial" w:cs="Arial"/>
          <w:b/>
          <w:sz w:val="24"/>
          <w:szCs w:val="24"/>
        </w:rPr>
        <w:t>participantes</w:t>
      </w:r>
      <w:proofErr w:type="gramEnd"/>
      <w:r w:rsidRPr="006D4B85">
        <w:rPr>
          <w:rFonts w:eastAsia="Arial" w:cs="Arial"/>
          <w:sz w:val="24"/>
          <w:szCs w:val="24"/>
        </w:rPr>
        <w:t xml:space="preserve">, quedando de la siguiente manera: </w:t>
      </w:r>
    </w:p>
    <w:p w14:paraId="65F3CD47" w14:textId="77777777" w:rsidR="000C039C" w:rsidRDefault="000C039C" w:rsidP="000C039C">
      <w:pPr>
        <w:spacing w:line="276" w:lineRule="auto"/>
        <w:ind w:firstLine="708"/>
        <w:jc w:val="both"/>
        <w:rPr>
          <w:rFonts w:eastAsia="Arial" w:cs="Arial"/>
          <w:sz w:val="24"/>
          <w:szCs w:val="24"/>
        </w:rPr>
      </w:pPr>
    </w:p>
    <w:p w14:paraId="6B0FB3FC" w14:textId="77777777" w:rsidR="008D465B" w:rsidRDefault="008D465B" w:rsidP="008D465B">
      <w:pPr>
        <w:spacing w:line="276" w:lineRule="auto"/>
        <w:ind w:firstLine="708"/>
        <w:jc w:val="both"/>
        <w:rPr>
          <w:rFonts w:eastAsia="Arial" w:cs="Arial"/>
          <w:sz w:val="22"/>
          <w:szCs w:val="24"/>
        </w:rPr>
      </w:pPr>
    </w:p>
    <w:tbl>
      <w:tblPr>
        <w:tblStyle w:val="Tablaconcuadrcula"/>
        <w:tblW w:w="0" w:type="auto"/>
        <w:tblLook w:val="04A0" w:firstRow="1" w:lastRow="0" w:firstColumn="1" w:lastColumn="0" w:noHBand="0" w:noVBand="1"/>
      </w:tblPr>
      <w:tblGrid>
        <w:gridCol w:w="846"/>
        <w:gridCol w:w="2977"/>
        <w:gridCol w:w="567"/>
        <w:gridCol w:w="850"/>
        <w:gridCol w:w="3396"/>
      </w:tblGrid>
      <w:tr w:rsidR="008D465B" w:rsidRPr="006F1A00" w14:paraId="6CED2654" w14:textId="77777777" w:rsidTr="007C7338">
        <w:tc>
          <w:tcPr>
            <w:tcW w:w="846" w:type="dxa"/>
          </w:tcPr>
          <w:p w14:paraId="5478BC10" w14:textId="77777777" w:rsidR="008D465B" w:rsidRPr="0081556C" w:rsidRDefault="008D465B" w:rsidP="007C7338">
            <w:pPr>
              <w:spacing w:line="276" w:lineRule="auto"/>
              <w:jc w:val="both"/>
              <w:rPr>
                <w:rFonts w:asciiTheme="minorHAnsi" w:eastAsia="Arial" w:hAnsiTheme="minorHAnsi" w:cs="Arial"/>
                <w:sz w:val="22"/>
                <w:szCs w:val="24"/>
              </w:rPr>
            </w:pPr>
          </w:p>
        </w:tc>
        <w:tc>
          <w:tcPr>
            <w:tcW w:w="2977" w:type="dxa"/>
            <w:tcBorders>
              <w:right w:val="single" w:sz="4" w:space="0" w:color="auto"/>
            </w:tcBorders>
          </w:tcPr>
          <w:p w14:paraId="36D392D8" w14:textId="77777777" w:rsidR="008D465B" w:rsidRPr="0081556C" w:rsidRDefault="008D465B" w:rsidP="007C7338">
            <w:pPr>
              <w:spacing w:line="276" w:lineRule="auto"/>
              <w:jc w:val="center"/>
              <w:rPr>
                <w:rFonts w:asciiTheme="minorHAnsi" w:eastAsia="Arial" w:hAnsiTheme="minorHAnsi" w:cs="Arial"/>
                <w:b/>
                <w:sz w:val="22"/>
                <w:szCs w:val="24"/>
              </w:rPr>
            </w:pPr>
            <w:r w:rsidRPr="0081556C">
              <w:rPr>
                <w:rFonts w:asciiTheme="minorHAnsi" w:eastAsia="Arial" w:hAnsiTheme="minorHAnsi" w:cs="Arial"/>
                <w:b/>
                <w:sz w:val="22"/>
                <w:szCs w:val="24"/>
              </w:rPr>
              <w:t>HOMBRE</w:t>
            </w:r>
          </w:p>
        </w:tc>
        <w:tc>
          <w:tcPr>
            <w:tcW w:w="567" w:type="dxa"/>
            <w:tcBorders>
              <w:top w:val="nil"/>
              <w:left w:val="single" w:sz="4" w:space="0" w:color="auto"/>
              <w:bottom w:val="nil"/>
              <w:right w:val="single" w:sz="4" w:space="0" w:color="auto"/>
            </w:tcBorders>
          </w:tcPr>
          <w:p w14:paraId="6DB54AEC" w14:textId="77777777" w:rsidR="008D465B" w:rsidRPr="0081556C" w:rsidRDefault="008D465B" w:rsidP="007C7338">
            <w:pPr>
              <w:spacing w:line="276" w:lineRule="auto"/>
              <w:jc w:val="center"/>
              <w:rPr>
                <w:rFonts w:asciiTheme="minorHAnsi" w:eastAsia="Arial" w:hAnsiTheme="minorHAnsi" w:cs="Arial"/>
                <w:b/>
                <w:sz w:val="22"/>
                <w:szCs w:val="24"/>
              </w:rPr>
            </w:pPr>
          </w:p>
        </w:tc>
        <w:tc>
          <w:tcPr>
            <w:tcW w:w="850" w:type="dxa"/>
            <w:tcBorders>
              <w:left w:val="single" w:sz="4" w:space="0" w:color="auto"/>
            </w:tcBorders>
          </w:tcPr>
          <w:p w14:paraId="5F08337F" w14:textId="77777777" w:rsidR="008D465B" w:rsidRPr="0081556C" w:rsidRDefault="008D465B" w:rsidP="007C7338">
            <w:pPr>
              <w:spacing w:line="276" w:lineRule="auto"/>
              <w:jc w:val="center"/>
              <w:rPr>
                <w:rFonts w:asciiTheme="minorHAnsi" w:eastAsia="Arial" w:hAnsiTheme="minorHAnsi" w:cs="Arial"/>
                <w:b/>
                <w:sz w:val="22"/>
                <w:szCs w:val="24"/>
              </w:rPr>
            </w:pPr>
          </w:p>
        </w:tc>
        <w:tc>
          <w:tcPr>
            <w:tcW w:w="3396" w:type="dxa"/>
          </w:tcPr>
          <w:p w14:paraId="58AC8167" w14:textId="77777777" w:rsidR="008D465B" w:rsidRPr="0081556C" w:rsidRDefault="008D465B" w:rsidP="007C7338">
            <w:pPr>
              <w:spacing w:line="276" w:lineRule="auto"/>
              <w:jc w:val="center"/>
              <w:rPr>
                <w:rFonts w:asciiTheme="minorHAnsi" w:eastAsia="Arial" w:hAnsiTheme="minorHAnsi" w:cs="Arial"/>
                <w:b/>
                <w:sz w:val="22"/>
                <w:szCs w:val="24"/>
              </w:rPr>
            </w:pPr>
            <w:r w:rsidRPr="0081556C">
              <w:rPr>
                <w:rFonts w:asciiTheme="minorHAnsi" w:eastAsia="Arial" w:hAnsiTheme="minorHAnsi" w:cs="Arial"/>
                <w:b/>
                <w:sz w:val="22"/>
                <w:szCs w:val="24"/>
              </w:rPr>
              <w:t>MUJER</w:t>
            </w:r>
          </w:p>
        </w:tc>
      </w:tr>
      <w:tr w:rsidR="008D465B" w:rsidRPr="006F1A00" w14:paraId="7810FC36" w14:textId="77777777" w:rsidTr="007C7338">
        <w:tc>
          <w:tcPr>
            <w:tcW w:w="846" w:type="dxa"/>
          </w:tcPr>
          <w:p w14:paraId="60E46384"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1</w:t>
            </w:r>
          </w:p>
        </w:tc>
        <w:tc>
          <w:tcPr>
            <w:tcW w:w="2977" w:type="dxa"/>
            <w:tcBorders>
              <w:right w:val="single" w:sz="4" w:space="0" w:color="auto"/>
            </w:tcBorders>
            <w:vAlign w:val="center"/>
          </w:tcPr>
          <w:p w14:paraId="34CABAA9" w14:textId="77777777" w:rsidR="008D465B" w:rsidRPr="0081556C" w:rsidRDefault="008D465B" w:rsidP="007C7338">
            <w:pPr>
              <w:autoSpaceDE w:val="0"/>
              <w:autoSpaceDN w:val="0"/>
              <w:adjustRightInd w:val="0"/>
              <w:spacing w:line="276" w:lineRule="auto"/>
              <w:jc w:val="both"/>
              <w:rPr>
                <w:rFonts w:cs="Arial"/>
                <w:sz w:val="22"/>
                <w:szCs w:val="22"/>
                <w:lang w:val="es-ES"/>
              </w:rPr>
            </w:pPr>
            <w:r w:rsidRPr="0081556C">
              <w:rPr>
                <w:rFonts w:cs="Arial"/>
                <w:sz w:val="22"/>
                <w:szCs w:val="22"/>
              </w:rPr>
              <w:t>José Santiago Valencia Cruz</w:t>
            </w:r>
          </w:p>
        </w:tc>
        <w:tc>
          <w:tcPr>
            <w:tcW w:w="567" w:type="dxa"/>
            <w:tcBorders>
              <w:top w:val="nil"/>
              <w:left w:val="single" w:sz="4" w:space="0" w:color="auto"/>
              <w:bottom w:val="nil"/>
              <w:right w:val="single" w:sz="4" w:space="0" w:color="auto"/>
            </w:tcBorders>
          </w:tcPr>
          <w:p w14:paraId="6067BAF6"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tcBorders>
          </w:tcPr>
          <w:p w14:paraId="067C59D8"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1</w:t>
            </w:r>
          </w:p>
        </w:tc>
        <w:tc>
          <w:tcPr>
            <w:tcW w:w="3396" w:type="dxa"/>
          </w:tcPr>
          <w:p w14:paraId="6B8F6B37"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Susana Guadalupe Fernández Álvarez</w:t>
            </w:r>
          </w:p>
        </w:tc>
      </w:tr>
      <w:tr w:rsidR="008D465B" w:rsidRPr="006F1A00" w14:paraId="2DFCE827" w14:textId="77777777" w:rsidTr="007C7338">
        <w:tc>
          <w:tcPr>
            <w:tcW w:w="846" w:type="dxa"/>
          </w:tcPr>
          <w:p w14:paraId="3EA89EBA"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2</w:t>
            </w:r>
          </w:p>
        </w:tc>
        <w:tc>
          <w:tcPr>
            <w:tcW w:w="2977" w:type="dxa"/>
            <w:tcBorders>
              <w:right w:val="single" w:sz="4" w:space="0" w:color="auto"/>
            </w:tcBorders>
            <w:vAlign w:val="center"/>
          </w:tcPr>
          <w:p w14:paraId="65DE09D4"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 xml:space="preserve">Adrián Álvarez </w:t>
            </w:r>
            <w:proofErr w:type="spellStart"/>
            <w:r w:rsidRPr="0081556C">
              <w:rPr>
                <w:rFonts w:cs="Arial"/>
                <w:sz w:val="22"/>
                <w:szCs w:val="22"/>
              </w:rPr>
              <w:t>Macias</w:t>
            </w:r>
            <w:proofErr w:type="spellEnd"/>
          </w:p>
        </w:tc>
        <w:tc>
          <w:tcPr>
            <w:tcW w:w="567" w:type="dxa"/>
            <w:tcBorders>
              <w:top w:val="nil"/>
              <w:left w:val="single" w:sz="4" w:space="0" w:color="auto"/>
              <w:bottom w:val="nil"/>
              <w:right w:val="single" w:sz="4" w:space="0" w:color="auto"/>
            </w:tcBorders>
          </w:tcPr>
          <w:p w14:paraId="122BF611"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tcBorders>
          </w:tcPr>
          <w:p w14:paraId="3B8B9ACE"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2</w:t>
            </w:r>
          </w:p>
        </w:tc>
        <w:tc>
          <w:tcPr>
            <w:tcW w:w="3396" w:type="dxa"/>
          </w:tcPr>
          <w:p w14:paraId="75BEA640" w14:textId="77777777" w:rsidR="008D465B" w:rsidRPr="0081556C" w:rsidRDefault="008D465B" w:rsidP="007C7338">
            <w:pPr>
              <w:spacing w:line="276" w:lineRule="auto"/>
              <w:jc w:val="both"/>
              <w:rPr>
                <w:rFonts w:eastAsia="Arial" w:cs="Arial"/>
                <w:sz w:val="22"/>
                <w:szCs w:val="22"/>
              </w:rPr>
            </w:pPr>
            <w:r w:rsidRPr="0081556C">
              <w:rPr>
                <w:rFonts w:cs="Arial"/>
                <w:sz w:val="22"/>
                <w:szCs w:val="22"/>
                <w:lang w:val="es-ES"/>
              </w:rPr>
              <w:t xml:space="preserve">Deysi </w:t>
            </w:r>
            <w:proofErr w:type="spellStart"/>
            <w:r w:rsidRPr="0081556C">
              <w:rPr>
                <w:rFonts w:cs="Arial"/>
                <w:sz w:val="22"/>
                <w:szCs w:val="22"/>
                <w:lang w:val="es-ES"/>
              </w:rPr>
              <w:t>Anaí</w:t>
            </w:r>
            <w:proofErr w:type="spellEnd"/>
            <w:r w:rsidRPr="0081556C">
              <w:rPr>
                <w:rFonts w:cs="Arial"/>
                <w:sz w:val="22"/>
                <w:szCs w:val="22"/>
                <w:lang w:val="es-ES"/>
              </w:rPr>
              <w:t xml:space="preserve"> Ríos Zepeda</w:t>
            </w:r>
          </w:p>
        </w:tc>
      </w:tr>
      <w:tr w:rsidR="008D465B" w:rsidRPr="006F1A00" w14:paraId="6088F90A" w14:textId="77777777" w:rsidTr="007C7338">
        <w:tc>
          <w:tcPr>
            <w:tcW w:w="846" w:type="dxa"/>
          </w:tcPr>
          <w:p w14:paraId="5A62E03B"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3</w:t>
            </w:r>
          </w:p>
        </w:tc>
        <w:tc>
          <w:tcPr>
            <w:tcW w:w="2977" w:type="dxa"/>
            <w:tcBorders>
              <w:right w:val="single" w:sz="4" w:space="0" w:color="auto"/>
            </w:tcBorders>
            <w:vAlign w:val="center"/>
          </w:tcPr>
          <w:p w14:paraId="1E411CE4"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Leonel Martínez Beltrán</w:t>
            </w:r>
          </w:p>
        </w:tc>
        <w:tc>
          <w:tcPr>
            <w:tcW w:w="567" w:type="dxa"/>
            <w:tcBorders>
              <w:top w:val="nil"/>
              <w:left w:val="single" w:sz="4" w:space="0" w:color="auto"/>
              <w:bottom w:val="nil"/>
              <w:right w:val="single" w:sz="4" w:space="0" w:color="auto"/>
            </w:tcBorders>
          </w:tcPr>
          <w:p w14:paraId="42FE080E"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tcBorders>
          </w:tcPr>
          <w:p w14:paraId="2687E7E4"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3</w:t>
            </w:r>
          </w:p>
        </w:tc>
        <w:tc>
          <w:tcPr>
            <w:tcW w:w="3396" w:type="dxa"/>
            <w:vAlign w:val="center"/>
          </w:tcPr>
          <w:p w14:paraId="46D7D165"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 xml:space="preserve">Montserrat </w:t>
            </w:r>
            <w:proofErr w:type="spellStart"/>
            <w:r w:rsidRPr="0081556C">
              <w:rPr>
                <w:rFonts w:cs="Arial"/>
                <w:sz w:val="22"/>
                <w:szCs w:val="22"/>
              </w:rPr>
              <w:t>Villalvazo</w:t>
            </w:r>
            <w:proofErr w:type="spellEnd"/>
            <w:r w:rsidRPr="0081556C">
              <w:rPr>
                <w:rFonts w:cs="Arial"/>
                <w:sz w:val="22"/>
                <w:szCs w:val="22"/>
              </w:rPr>
              <w:t xml:space="preserve"> Aguilar</w:t>
            </w:r>
          </w:p>
        </w:tc>
      </w:tr>
      <w:tr w:rsidR="008D465B" w:rsidRPr="006F1A00" w14:paraId="4ED0B2EF" w14:textId="77777777" w:rsidTr="007C7338">
        <w:tc>
          <w:tcPr>
            <w:tcW w:w="846" w:type="dxa"/>
          </w:tcPr>
          <w:p w14:paraId="01C6DD50"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lastRenderedPageBreak/>
              <w:t>4</w:t>
            </w:r>
          </w:p>
        </w:tc>
        <w:tc>
          <w:tcPr>
            <w:tcW w:w="2977" w:type="dxa"/>
            <w:tcBorders>
              <w:right w:val="single" w:sz="4" w:space="0" w:color="auto"/>
            </w:tcBorders>
            <w:vAlign w:val="center"/>
          </w:tcPr>
          <w:p w14:paraId="4524F006"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Carlos Fernando Zamora Carrillo</w:t>
            </w:r>
          </w:p>
        </w:tc>
        <w:tc>
          <w:tcPr>
            <w:tcW w:w="567" w:type="dxa"/>
            <w:tcBorders>
              <w:top w:val="nil"/>
              <w:left w:val="single" w:sz="4" w:space="0" w:color="auto"/>
              <w:bottom w:val="nil"/>
              <w:right w:val="single" w:sz="4" w:space="0" w:color="auto"/>
            </w:tcBorders>
          </w:tcPr>
          <w:p w14:paraId="3518E53B"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tcBorders>
          </w:tcPr>
          <w:p w14:paraId="171EEB1E"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4</w:t>
            </w:r>
          </w:p>
        </w:tc>
        <w:tc>
          <w:tcPr>
            <w:tcW w:w="3396" w:type="dxa"/>
            <w:vAlign w:val="center"/>
          </w:tcPr>
          <w:p w14:paraId="182E99D8"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Diana Laura Benavides Torres</w:t>
            </w:r>
          </w:p>
        </w:tc>
      </w:tr>
      <w:tr w:rsidR="008D465B" w:rsidRPr="006F1A00" w14:paraId="668A0E97" w14:textId="77777777" w:rsidTr="007C7338">
        <w:tc>
          <w:tcPr>
            <w:tcW w:w="846" w:type="dxa"/>
          </w:tcPr>
          <w:p w14:paraId="376D4EE5"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5</w:t>
            </w:r>
          </w:p>
        </w:tc>
        <w:tc>
          <w:tcPr>
            <w:tcW w:w="2977" w:type="dxa"/>
            <w:tcBorders>
              <w:right w:val="single" w:sz="4" w:space="0" w:color="auto"/>
            </w:tcBorders>
            <w:vAlign w:val="center"/>
          </w:tcPr>
          <w:p w14:paraId="77787962"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 xml:space="preserve">Víctor Moreno Madrigal </w:t>
            </w:r>
          </w:p>
        </w:tc>
        <w:tc>
          <w:tcPr>
            <w:tcW w:w="567" w:type="dxa"/>
            <w:tcBorders>
              <w:top w:val="nil"/>
              <w:left w:val="single" w:sz="4" w:space="0" w:color="auto"/>
              <w:bottom w:val="nil"/>
              <w:right w:val="single" w:sz="4" w:space="0" w:color="auto"/>
            </w:tcBorders>
          </w:tcPr>
          <w:p w14:paraId="63D5AEC4"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tcBorders>
          </w:tcPr>
          <w:p w14:paraId="179E934F"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5</w:t>
            </w:r>
          </w:p>
        </w:tc>
        <w:tc>
          <w:tcPr>
            <w:tcW w:w="3396" w:type="dxa"/>
            <w:vAlign w:val="center"/>
          </w:tcPr>
          <w:p w14:paraId="39860C13" w14:textId="77777777" w:rsidR="008D465B" w:rsidRPr="0081556C" w:rsidRDefault="008D465B" w:rsidP="007C7338">
            <w:pPr>
              <w:autoSpaceDE w:val="0"/>
              <w:autoSpaceDN w:val="0"/>
              <w:adjustRightInd w:val="0"/>
              <w:spacing w:line="276" w:lineRule="auto"/>
              <w:jc w:val="both"/>
              <w:rPr>
                <w:rFonts w:cs="Arial"/>
                <w:sz w:val="22"/>
                <w:szCs w:val="22"/>
                <w:lang w:val="es-ES"/>
              </w:rPr>
            </w:pPr>
            <w:proofErr w:type="spellStart"/>
            <w:r w:rsidRPr="0081556C">
              <w:rPr>
                <w:rFonts w:cs="Arial"/>
                <w:sz w:val="22"/>
                <w:szCs w:val="22"/>
              </w:rPr>
              <w:t>Saira</w:t>
            </w:r>
            <w:proofErr w:type="spellEnd"/>
            <w:r w:rsidRPr="0081556C">
              <w:rPr>
                <w:rFonts w:cs="Arial"/>
                <w:sz w:val="22"/>
                <w:szCs w:val="22"/>
              </w:rPr>
              <w:t xml:space="preserve"> Guadalupe Méndez Morales</w:t>
            </w:r>
          </w:p>
        </w:tc>
      </w:tr>
      <w:tr w:rsidR="008D465B" w:rsidRPr="006F1A00" w14:paraId="75D5587D" w14:textId="77777777" w:rsidTr="007C7338">
        <w:tc>
          <w:tcPr>
            <w:tcW w:w="846" w:type="dxa"/>
          </w:tcPr>
          <w:p w14:paraId="595EA0F4"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6</w:t>
            </w:r>
          </w:p>
        </w:tc>
        <w:tc>
          <w:tcPr>
            <w:tcW w:w="2977" w:type="dxa"/>
            <w:tcBorders>
              <w:right w:val="single" w:sz="4" w:space="0" w:color="auto"/>
            </w:tcBorders>
            <w:vAlign w:val="center"/>
          </w:tcPr>
          <w:p w14:paraId="1E519246" w14:textId="77777777" w:rsidR="008D465B" w:rsidRPr="0081556C" w:rsidRDefault="008D465B" w:rsidP="007C7338">
            <w:pPr>
              <w:spacing w:line="276" w:lineRule="auto"/>
              <w:jc w:val="both"/>
              <w:rPr>
                <w:rFonts w:eastAsia="Arial" w:cs="Arial"/>
                <w:sz w:val="22"/>
                <w:szCs w:val="22"/>
              </w:rPr>
            </w:pPr>
            <w:proofErr w:type="spellStart"/>
            <w:r w:rsidRPr="0081556C">
              <w:rPr>
                <w:rFonts w:cs="Arial"/>
                <w:sz w:val="22"/>
                <w:szCs w:val="22"/>
              </w:rPr>
              <w:t>Herwin</w:t>
            </w:r>
            <w:proofErr w:type="spellEnd"/>
            <w:r w:rsidRPr="0081556C">
              <w:rPr>
                <w:rFonts w:cs="Arial"/>
                <w:sz w:val="22"/>
                <w:szCs w:val="22"/>
              </w:rPr>
              <w:t xml:space="preserve"> Jonathan Frausto Martínez</w:t>
            </w:r>
          </w:p>
        </w:tc>
        <w:tc>
          <w:tcPr>
            <w:tcW w:w="567" w:type="dxa"/>
            <w:tcBorders>
              <w:top w:val="nil"/>
              <w:left w:val="single" w:sz="4" w:space="0" w:color="auto"/>
              <w:bottom w:val="nil"/>
              <w:right w:val="single" w:sz="4" w:space="0" w:color="auto"/>
            </w:tcBorders>
          </w:tcPr>
          <w:p w14:paraId="3A6554E8"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tcBorders>
          </w:tcPr>
          <w:p w14:paraId="5C771B13"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6</w:t>
            </w:r>
          </w:p>
        </w:tc>
        <w:tc>
          <w:tcPr>
            <w:tcW w:w="3396" w:type="dxa"/>
          </w:tcPr>
          <w:p w14:paraId="60569D17"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Mariana Espinosa Montaño</w:t>
            </w:r>
          </w:p>
        </w:tc>
      </w:tr>
      <w:tr w:rsidR="008D465B" w:rsidRPr="006F1A00" w14:paraId="52B08F88" w14:textId="77777777" w:rsidTr="007C7338">
        <w:tc>
          <w:tcPr>
            <w:tcW w:w="846" w:type="dxa"/>
          </w:tcPr>
          <w:p w14:paraId="14B0AB26"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7</w:t>
            </w:r>
          </w:p>
        </w:tc>
        <w:tc>
          <w:tcPr>
            <w:tcW w:w="2977" w:type="dxa"/>
            <w:tcBorders>
              <w:right w:val="single" w:sz="4" w:space="0" w:color="auto"/>
            </w:tcBorders>
            <w:vAlign w:val="center"/>
          </w:tcPr>
          <w:p w14:paraId="58A28E78"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 xml:space="preserve">Alan Flores González </w:t>
            </w:r>
          </w:p>
        </w:tc>
        <w:tc>
          <w:tcPr>
            <w:tcW w:w="567" w:type="dxa"/>
            <w:tcBorders>
              <w:top w:val="nil"/>
              <w:left w:val="single" w:sz="4" w:space="0" w:color="auto"/>
              <w:bottom w:val="nil"/>
              <w:right w:val="single" w:sz="4" w:space="0" w:color="auto"/>
            </w:tcBorders>
          </w:tcPr>
          <w:p w14:paraId="6F407E3D"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tcBorders>
          </w:tcPr>
          <w:p w14:paraId="1837D28A"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7</w:t>
            </w:r>
          </w:p>
        </w:tc>
        <w:tc>
          <w:tcPr>
            <w:tcW w:w="3396" w:type="dxa"/>
            <w:vAlign w:val="center"/>
          </w:tcPr>
          <w:p w14:paraId="3094ACA9" w14:textId="77777777" w:rsidR="008D465B" w:rsidRPr="0081556C" w:rsidRDefault="008D465B" w:rsidP="007C7338">
            <w:pPr>
              <w:spacing w:line="276" w:lineRule="auto"/>
              <w:jc w:val="both"/>
              <w:rPr>
                <w:rFonts w:eastAsia="Arial" w:cs="Arial"/>
                <w:sz w:val="22"/>
                <w:szCs w:val="22"/>
              </w:rPr>
            </w:pPr>
            <w:proofErr w:type="spellStart"/>
            <w:r w:rsidRPr="0081556C">
              <w:rPr>
                <w:rFonts w:cs="Arial"/>
                <w:sz w:val="22"/>
                <w:szCs w:val="22"/>
              </w:rPr>
              <w:t>Maria</w:t>
            </w:r>
            <w:proofErr w:type="spellEnd"/>
            <w:r w:rsidRPr="0081556C">
              <w:rPr>
                <w:rFonts w:cs="Arial"/>
                <w:sz w:val="22"/>
                <w:szCs w:val="22"/>
              </w:rPr>
              <w:t xml:space="preserve"> Guadalupe Arias Contreras</w:t>
            </w:r>
          </w:p>
        </w:tc>
      </w:tr>
      <w:tr w:rsidR="008D465B" w:rsidRPr="006F1A00" w14:paraId="1BF2DA21" w14:textId="77777777" w:rsidTr="007C7338">
        <w:tc>
          <w:tcPr>
            <w:tcW w:w="846" w:type="dxa"/>
          </w:tcPr>
          <w:p w14:paraId="5A7F40D4"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8</w:t>
            </w:r>
          </w:p>
        </w:tc>
        <w:tc>
          <w:tcPr>
            <w:tcW w:w="2977" w:type="dxa"/>
            <w:tcBorders>
              <w:right w:val="single" w:sz="4" w:space="0" w:color="auto"/>
            </w:tcBorders>
          </w:tcPr>
          <w:p w14:paraId="5EE6D87C"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José Alberto Beltrán Andrade</w:t>
            </w:r>
          </w:p>
        </w:tc>
        <w:tc>
          <w:tcPr>
            <w:tcW w:w="567" w:type="dxa"/>
            <w:tcBorders>
              <w:top w:val="nil"/>
              <w:left w:val="single" w:sz="4" w:space="0" w:color="auto"/>
              <w:bottom w:val="nil"/>
              <w:right w:val="single" w:sz="4" w:space="0" w:color="auto"/>
            </w:tcBorders>
          </w:tcPr>
          <w:p w14:paraId="590BF439"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bottom w:val="single" w:sz="4" w:space="0" w:color="auto"/>
            </w:tcBorders>
          </w:tcPr>
          <w:p w14:paraId="3AA50D1E"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8</w:t>
            </w:r>
          </w:p>
        </w:tc>
        <w:tc>
          <w:tcPr>
            <w:tcW w:w="3396" w:type="dxa"/>
            <w:tcBorders>
              <w:bottom w:val="single" w:sz="4" w:space="0" w:color="auto"/>
            </w:tcBorders>
            <w:vAlign w:val="center"/>
          </w:tcPr>
          <w:p w14:paraId="68F50CA4" w14:textId="77777777" w:rsidR="008D465B" w:rsidRPr="0081556C" w:rsidRDefault="008D465B" w:rsidP="007C7338">
            <w:pPr>
              <w:spacing w:line="276" w:lineRule="auto"/>
              <w:jc w:val="both"/>
              <w:rPr>
                <w:rFonts w:cs="Arial"/>
                <w:sz w:val="22"/>
                <w:szCs w:val="22"/>
                <w:lang w:val="es-ES"/>
              </w:rPr>
            </w:pPr>
            <w:r w:rsidRPr="0081556C">
              <w:rPr>
                <w:rFonts w:cs="Arial"/>
                <w:sz w:val="22"/>
                <w:szCs w:val="22"/>
              </w:rPr>
              <w:t>Fernanda Ríos Gómez.</w:t>
            </w:r>
          </w:p>
        </w:tc>
      </w:tr>
      <w:tr w:rsidR="008D465B" w:rsidRPr="006F1A00" w14:paraId="38234FE7" w14:textId="77777777" w:rsidTr="007C7338">
        <w:tc>
          <w:tcPr>
            <w:tcW w:w="846" w:type="dxa"/>
          </w:tcPr>
          <w:p w14:paraId="4EA6E2B4"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9</w:t>
            </w:r>
          </w:p>
        </w:tc>
        <w:tc>
          <w:tcPr>
            <w:tcW w:w="2977" w:type="dxa"/>
            <w:tcBorders>
              <w:right w:val="single" w:sz="4" w:space="0" w:color="auto"/>
            </w:tcBorders>
            <w:vAlign w:val="center"/>
          </w:tcPr>
          <w:p w14:paraId="7353EE80" w14:textId="77777777" w:rsidR="008D465B" w:rsidRPr="0081556C" w:rsidRDefault="008D465B" w:rsidP="007C7338">
            <w:pPr>
              <w:spacing w:line="276" w:lineRule="auto"/>
              <w:jc w:val="both"/>
              <w:rPr>
                <w:rFonts w:eastAsia="Arial" w:cs="Arial"/>
                <w:sz w:val="22"/>
                <w:szCs w:val="22"/>
              </w:rPr>
            </w:pPr>
            <w:r w:rsidRPr="0081556C">
              <w:rPr>
                <w:rFonts w:cs="Arial"/>
                <w:sz w:val="22"/>
                <w:szCs w:val="22"/>
              </w:rPr>
              <w:t xml:space="preserve">César Alejandro González Castañeda </w:t>
            </w:r>
          </w:p>
        </w:tc>
        <w:tc>
          <w:tcPr>
            <w:tcW w:w="567" w:type="dxa"/>
            <w:tcBorders>
              <w:top w:val="nil"/>
              <w:left w:val="single" w:sz="4" w:space="0" w:color="auto"/>
              <w:bottom w:val="nil"/>
              <w:right w:val="single" w:sz="4" w:space="0" w:color="auto"/>
            </w:tcBorders>
          </w:tcPr>
          <w:p w14:paraId="75F19FE7"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bottom w:val="single" w:sz="4" w:space="0" w:color="auto"/>
            </w:tcBorders>
          </w:tcPr>
          <w:p w14:paraId="5190676A"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9</w:t>
            </w:r>
          </w:p>
        </w:tc>
        <w:tc>
          <w:tcPr>
            <w:tcW w:w="3396" w:type="dxa"/>
            <w:tcBorders>
              <w:bottom w:val="single" w:sz="4" w:space="0" w:color="auto"/>
            </w:tcBorders>
          </w:tcPr>
          <w:p w14:paraId="2BDC2926" w14:textId="77777777" w:rsidR="008D465B" w:rsidRPr="0081556C" w:rsidRDefault="008D465B" w:rsidP="007C7338">
            <w:pPr>
              <w:spacing w:line="276" w:lineRule="auto"/>
              <w:jc w:val="both"/>
              <w:rPr>
                <w:rFonts w:cs="Arial"/>
                <w:sz w:val="22"/>
                <w:szCs w:val="22"/>
                <w:lang w:val="es-ES"/>
              </w:rPr>
            </w:pPr>
            <w:r w:rsidRPr="0081556C">
              <w:rPr>
                <w:rFonts w:cs="Arial"/>
                <w:sz w:val="22"/>
                <w:szCs w:val="22"/>
                <w:lang w:val="es-ES"/>
              </w:rPr>
              <w:t>Brenda Guadalupe Bergara Flores</w:t>
            </w:r>
          </w:p>
        </w:tc>
      </w:tr>
      <w:tr w:rsidR="008D465B" w:rsidRPr="006F1A00" w14:paraId="5A1C14DC" w14:textId="77777777" w:rsidTr="007C7338">
        <w:tc>
          <w:tcPr>
            <w:tcW w:w="846" w:type="dxa"/>
          </w:tcPr>
          <w:p w14:paraId="3DBD1421"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10</w:t>
            </w:r>
          </w:p>
        </w:tc>
        <w:tc>
          <w:tcPr>
            <w:tcW w:w="2977" w:type="dxa"/>
            <w:tcBorders>
              <w:right w:val="single" w:sz="4" w:space="0" w:color="auto"/>
            </w:tcBorders>
            <w:vAlign w:val="center"/>
          </w:tcPr>
          <w:p w14:paraId="19BA0D35" w14:textId="77777777" w:rsidR="008D465B" w:rsidRPr="0081556C" w:rsidRDefault="008D465B" w:rsidP="007C7338">
            <w:pPr>
              <w:spacing w:line="276" w:lineRule="auto"/>
              <w:jc w:val="both"/>
              <w:rPr>
                <w:rFonts w:cs="Arial"/>
                <w:sz w:val="22"/>
                <w:szCs w:val="22"/>
              </w:rPr>
            </w:pPr>
            <w:r w:rsidRPr="0081556C">
              <w:rPr>
                <w:rFonts w:cs="Arial"/>
                <w:sz w:val="22"/>
                <w:szCs w:val="22"/>
              </w:rPr>
              <w:t xml:space="preserve">Javier Alejandro López Aquino </w:t>
            </w:r>
          </w:p>
        </w:tc>
        <w:tc>
          <w:tcPr>
            <w:tcW w:w="567" w:type="dxa"/>
            <w:tcBorders>
              <w:top w:val="nil"/>
              <w:left w:val="single" w:sz="4" w:space="0" w:color="auto"/>
              <w:bottom w:val="nil"/>
              <w:right w:val="single" w:sz="4" w:space="0" w:color="auto"/>
            </w:tcBorders>
          </w:tcPr>
          <w:p w14:paraId="11996E38"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bottom w:val="single" w:sz="4" w:space="0" w:color="auto"/>
            </w:tcBorders>
          </w:tcPr>
          <w:p w14:paraId="46260427"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10</w:t>
            </w:r>
          </w:p>
        </w:tc>
        <w:tc>
          <w:tcPr>
            <w:tcW w:w="3396" w:type="dxa"/>
            <w:tcBorders>
              <w:bottom w:val="single" w:sz="4" w:space="0" w:color="auto"/>
            </w:tcBorders>
            <w:vAlign w:val="center"/>
          </w:tcPr>
          <w:p w14:paraId="3B7A33A5" w14:textId="77777777" w:rsidR="008D465B" w:rsidRPr="0081556C" w:rsidRDefault="008D465B" w:rsidP="007C7338">
            <w:pPr>
              <w:spacing w:line="276" w:lineRule="auto"/>
              <w:jc w:val="both"/>
              <w:rPr>
                <w:rFonts w:cs="Arial"/>
                <w:sz w:val="22"/>
                <w:szCs w:val="22"/>
                <w:lang w:val="es-ES"/>
              </w:rPr>
            </w:pPr>
            <w:r w:rsidRPr="0081556C">
              <w:rPr>
                <w:rFonts w:cs="Arial"/>
                <w:sz w:val="22"/>
                <w:szCs w:val="22"/>
              </w:rPr>
              <w:t>Fátima Elizabeth Romero Martínez</w:t>
            </w:r>
          </w:p>
        </w:tc>
      </w:tr>
      <w:tr w:rsidR="008D465B" w:rsidRPr="006F1A00" w14:paraId="5B48B5F4" w14:textId="77777777" w:rsidTr="007C7338">
        <w:tc>
          <w:tcPr>
            <w:tcW w:w="846" w:type="dxa"/>
          </w:tcPr>
          <w:p w14:paraId="0259268D" w14:textId="77777777" w:rsidR="008D465B" w:rsidRPr="0081556C" w:rsidRDefault="008D465B" w:rsidP="007C7338">
            <w:pPr>
              <w:spacing w:line="276" w:lineRule="auto"/>
              <w:jc w:val="both"/>
              <w:rPr>
                <w:rFonts w:eastAsia="Arial" w:cs="Arial"/>
                <w:sz w:val="22"/>
                <w:szCs w:val="22"/>
              </w:rPr>
            </w:pPr>
          </w:p>
        </w:tc>
        <w:tc>
          <w:tcPr>
            <w:tcW w:w="2977" w:type="dxa"/>
            <w:tcBorders>
              <w:right w:val="single" w:sz="4" w:space="0" w:color="auto"/>
            </w:tcBorders>
            <w:vAlign w:val="center"/>
          </w:tcPr>
          <w:p w14:paraId="31288E8B" w14:textId="77777777" w:rsidR="008D465B" w:rsidRPr="0081556C" w:rsidRDefault="008D465B" w:rsidP="007C7338">
            <w:pPr>
              <w:spacing w:line="276" w:lineRule="auto"/>
              <w:jc w:val="both"/>
              <w:rPr>
                <w:rFonts w:cs="Arial"/>
                <w:sz w:val="22"/>
                <w:szCs w:val="22"/>
              </w:rPr>
            </w:pPr>
          </w:p>
        </w:tc>
        <w:tc>
          <w:tcPr>
            <w:tcW w:w="567" w:type="dxa"/>
            <w:tcBorders>
              <w:top w:val="nil"/>
              <w:left w:val="single" w:sz="4" w:space="0" w:color="auto"/>
              <w:bottom w:val="nil"/>
              <w:right w:val="single" w:sz="4" w:space="0" w:color="auto"/>
            </w:tcBorders>
          </w:tcPr>
          <w:p w14:paraId="7BF1417D" w14:textId="77777777" w:rsidR="008D465B" w:rsidRPr="0081556C" w:rsidRDefault="008D465B" w:rsidP="007C7338">
            <w:pPr>
              <w:spacing w:line="276" w:lineRule="auto"/>
              <w:jc w:val="both"/>
              <w:rPr>
                <w:rFonts w:eastAsia="Arial" w:cs="Arial"/>
                <w:sz w:val="22"/>
                <w:szCs w:val="22"/>
              </w:rPr>
            </w:pPr>
          </w:p>
        </w:tc>
        <w:tc>
          <w:tcPr>
            <w:tcW w:w="850" w:type="dxa"/>
            <w:tcBorders>
              <w:left w:val="single" w:sz="4" w:space="0" w:color="auto"/>
              <w:bottom w:val="single" w:sz="4" w:space="0" w:color="auto"/>
            </w:tcBorders>
          </w:tcPr>
          <w:p w14:paraId="716A44D4" w14:textId="77777777" w:rsidR="008D465B" w:rsidRPr="0081556C" w:rsidRDefault="008D465B" w:rsidP="007C7338">
            <w:pPr>
              <w:spacing w:line="276" w:lineRule="auto"/>
              <w:jc w:val="both"/>
              <w:rPr>
                <w:rFonts w:eastAsia="Arial" w:cs="Arial"/>
                <w:sz w:val="22"/>
                <w:szCs w:val="22"/>
              </w:rPr>
            </w:pPr>
            <w:r w:rsidRPr="0081556C">
              <w:rPr>
                <w:rFonts w:eastAsia="Arial" w:cs="Arial"/>
                <w:sz w:val="22"/>
                <w:szCs w:val="22"/>
              </w:rPr>
              <w:t>11</w:t>
            </w:r>
          </w:p>
        </w:tc>
        <w:tc>
          <w:tcPr>
            <w:tcW w:w="3396" w:type="dxa"/>
            <w:tcBorders>
              <w:bottom w:val="single" w:sz="4" w:space="0" w:color="auto"/>
            </w:tcBorders>
            <w:vAlign w:val="center"/>
          </w:tcPr>
          <w:p w14:paraId="14DF72ED" w14:textId="77777777" w:rsidR="008D465B" w:rsidRPr="0081556C" w:rsidRDefault="008D465B" w:rsidP="007C7338">
            <w:pPr>
              <w:spacing w:line="276" w:lineRule="auto"/>
              <w:jc w:val="both"/>
              <w:rPr>
                <w:rFonts w:cs="Arial"/>
                <w:sz w:val="22"/>
                <w:szCs w:val="22"/>
                <w:lang w:val="es-ES"/>
              </w:rPr>
            </w:pPr>
            <w:r w:rsidRPr="0081556C">
              <w:rPr>
                <w:rFonts w:cs="Arial"/>
                <w:sz w:val="22"/>
                <w:szCs w:val="22"/>
              </w:rPr>
              <w:t xml:space="preserve">Laura Humaran Esquivel </w:t>
            </w:r>
          </w:p>
        </w:tc>
      </w:tr>
    </w:tbl>
    <w:p w14:paraId="0F7932E7" w14:textId="77777777" w:rsidR="008D465B" w:rsidRDefault="008D465B" w:rsidP="008D465B">
      <w:pPr>
        <w:spacing w:line="276" w:lineRule="auto"/>
        <w:jc w:val="both"/>
        <w:rPr>
          <w:rFonts w:eastAsia="Arial" w:cs="Arial"/>
          <w:szCs w:val="24"/>
        </w:rPr>
      </w:pPr>
    </w:p>
    <w:p w14:paraId="37A2728E" w14:textId="77777777" w:rsidR="008D465B" w:rsidRDefault="008D465B" w:rsidP="008D465B">
      <w:pPr>
        <w:spacing w:line="276" w:lineRule="auto"/>
        <w:jc w:val="both"/>
        <w:rPr>
          <w:rFonts w:eastAsia="Arial" w:cs="Arial"/>
          <w:szCs w:val="24"/>
        </w:rPr>
      </w:pPr>
      <w:r w:rsidRPr="006D4B85">
        <w:rPr>
          <w:rFonts w:eastAsia="Arial" w:cs="Arial"/>
          <w:szCs w:val="24"/>
        </w:rPr>
        <w:t xml:space="preserve">*El orden </w:t>
      </w:r>
      <w:r>
        <w:rPr>
          <w:rFonts w:eastAsia="Arial" w:cs="Arial"/>
          <w:szCs w:val="24"/>
        </w:rPr>
        <w:t>de la lista</w:t>
      </w:r>
      <w:r w:rsidRPr="006D4B85">
        <w:rPr>
          <w:rFonts w:eastAsia="Arial" w:cs="Arial"/>
          <w:szCs w:val="24"/>
        </w:rPr>
        <w:t xml:space="preserve"> no representa alguna preferencia o resultado alguno.</w:t>
      </w:r>
    </w:p>
    <w:p w14:paraId="6E11729F" w14:textId="77777777" w:rsidR="008D465B" w:rsidRDefault="008D465B" w:rsidP="008D465B">
      <w:pPr>
        <w:spacing w:line="276" w:lineRule="auto"/>
        <w:jc w:val="both"/>
        <w:rPr>
          <w:rFonts w:eastAsia="Arial" w:cs="Arial"/>
          <w:szCs w:val="24"/>
        </w:rPr>
      </w:pPr>
    </w:p>
    <w:p w14:paraId="4FF3C0B2" w14:textId="77777777" w:rsidR="000C039C" w:rsidRDefault="000C039C" w:rsidP="00996354">
      <w:pPr>
        <w:autoSpaceDE w:val="0"/>
        <w:autoSpaceDN w:val="0"/>
        <w:adjustRightInd w:val="0"/>
        <w:spacing w:line="360" w:lineRule="auto"/>
        <w:ind w:firstLine="708"/>
        <w:jc w:val="center"/>
        <w:rPr>
          <w:rFonts w:cs="Arial"/>
          <w:b/>
          <w:sz w:val="24"/>
          <w:szCs w:val="24"/>
          <w:lang w:val="es-ES"/>
        </w:rPr>
      </w:pPr>
    </w:p>
    <w:p w14:paraId="40765CF1" w14:textId="5C3748E1" w:rsidR="002210C4" w:rsidRPr="00996354" w:rsidRDefault="002210C4" w:rsidP="00996354">
      <w:pPr>
        <w:autoSpaceDE w:val="0"/>
        <w:autoSpaceDN w:val="0"/>
        <w:adjustRightInd w:val="0"/>
        <w:spacing w:line="360" w:lineRule="auto"/>
        <w:ind w:firstLine="708"/>
        <w:jc w:val="center"/>
        <w:rPr>
          <w:rFonts w:cs="Arial"/>
          <w:b/>
          <w:sz w:val="24"/>
          <w:szCs w:val="24"/>
          <w:lang w:val="es-ES"/>
        </w:rPr>
      </w:pPr>
      <w:r w:rsidRPr="00996354">
        <w:rPr>
          <w:rFonts w:cs="Arial"/>
          <w:b/>
          <w:sz w:val="24"/>
          <w:szCs w:val="24"/>
          <w:lang w:val="es-ES"/>
        </w:rPr>
        <w:t>CONSIDERANDOS</w:t>
      </w:r>
    </w:p>
    <w:p w14:paraId="17D86351" w14:textId="77777777" w:rsidR="002210C4" w:rsidRPr="00996354" w:rsidRDefault="002210C4" w:rsidP="00996354">
      <w:pPr>
        <w:spacing w:line="360" w:lineRule="auto"/>
        <w:rPr>
          <w:rFonts w:cs="Arial"/>
          <w:b/>
          <w:sz w:val="24"/>
          <w:szCs w:val="24"/>
        </w:rPr>
      </w:pPr>
    </w:p>
    <w:p w14:paraId="6366E521" w14:textId="77777777" w:rsidR="002210C4" w:rsidRPr="00996354" w:rsidRDefault="002210C4" w:rsidP="000C039C">
      <w:pPr>
        <w:spacing w:line="276" w:lineRule="auto"/>
        <w:ind w:firstLine="708"/>
        <w:jc w:val="both"/>
        <w:rPr>
          <w:rFonts w:cs="Arial"/>
          <w:sz w:val="24"/>
          <w:szCs w:val="24"/>
          <w:lang w:val="es-ES"/>
        </w:rPr>
      </w:pPr>
      <w:r w:rsidRPr="00996354">
        <w:rPr>
          <w:rFonts w:cs="Arial"/>
          <w:b/>
          <w:sz w:val="24"/>
          <w:szCs w:val="24"/>
        </w:rPr>
        <w:t>1.-</w:t>
      </w:r>
      <w:r w:rsidRPr="00996354">
        <w:rPr>
          <w:rFonts w:cs="Arial"/>
          <w:sz w:val="24"/>
          <w:szCs w:val="24"/>
        </w:rPr>
        <w:t xml:space="preserve"> </w:t>
      </w:r>
      <w:r w:rsidRPr="00996354">
        <w:rPr>
          <w:rFonts w:cs="Arial"/>
          <w:sz w:val="24"/>
          <w:szCs w:val="24"/>
          <w:lang w:val="es-ES"/>
        </w:rPr>
        <w:t xml:space="preserve">Que la Comisión Edilicia Permanente de Deportes, Recreación, Asuntos de la Niñez y Juventudes, tiene la atribución de analizar, estudiar y dictaminar las iniciativas </w:t>
      </w:r>
      <w:r w:rsidRPr="00996354">
        <w:rPr>
          <w:rFonts w:eastAsiaTheme="minorHAnsi" w:cs="Arial"/>
          <w:sz w:val="24"/>
          <w:szCs w:val="24"/>
        </w:rPr>
        <w:t xml:space="preserve">en materia de deportes y desarrollo integral de la juventud </w:t>
      </w:r>
      <w:proofErr w:type="spellStart"/>
      <w:r w:rsidRPr="00996354">
        <w:rPr>
          <w:rFonts w:eastAsiaTheme="minorHAnsi" w:cs="Arial"/>
          <w:sz w:val="24"/>
          <w:szCs w:val="24"/>
        </w:rPr>
        <w:t>zapotlense</w:t>
      </w:r>
      <w:proofErr w:type="spellEnd"/>
      <w:r w:rsidRPr="00996354">
        <w:rPr>
          <w:rFonts w:eastAsiaTheme="minorHAnsi" w:cs="Arial"/>
          <w:sz w:val="24"/>
          <w:szCs w:val="24"/>
        </w:rPr>
        <w:t xml:space="preserve">, </w:t>
      </w:r>
      <w:r w:rsidRPr="00996354">
        <w:rPr>
          <w:rFonts w:cs="Arial"/>
          <w:sz w:val="24"/>
          <w:szCs w:val="24"/>
          <w:lang w:val="es-ES"/>
        </w:rPr>
        <w:t>de acuerdo a lo establecido en la fracción I del artículo 53 del Reglamento Interior del Ayuntamiento de Zapotlán el Grande, Jalisco.</w:t>
      </w:r>
    </w:p>
    <w:p w14:paraId="7D71007F" w14:textId="77777777" w:rsidR="002210C4" w:rsidRPr="00996354" w:rsidRDefault="002210C4" w:rsidP="000C039C">
      <w:pPr>
        <w:autoSpaceDE w:val="0"/>
        <w:autoSpaceDN w:val="0"/>
        <w:adjustRightInd w:val="0"/>
        <w:spacing w:line="276" w:lineRule="auto"/>
        <w:jc w:val="both"/>
        <w:rPr>
          <w:rFonts w:cs="Arial"/>
          <w:sz w:val="24"/>
          <w:szCs w:val="24"/>
          <w:lang w:val="es-ES"/>
        </w:rPr>
      </w:pPr>
    </w:p>
    <w:p w14:paraId="732CFC59" w14:textId="77777777" w:rsidR="002210C4" w:rsidRPr="00996354" w:rsidRDefault="002210C4" w:rsidP="000C039C">
      <w:pPr>
        <w:autoSpaceDE w:val="0"/>
        <w:autoSpaceDN w:val="0"/>
        <w:adjustRightInd w:val="0"/>
        <w:spacing w:line="276" w:lineRule="auto"/>
        <w:ind w:firstLine="708"/>
        <w:jc w:val="both"/>
        <w:rPr>
          <w:sz w:val="24"/>
          <w:szCs w:val="24"/>
        </w:rPr>
      </w:pPr>
      <w:r w:rsidRPr="00996354">
        <w:rPr>
          <w:rFonts w:cs="Arial"/>
          <w:b/>
          <w:sz w:val="24"/>
          <w:szCs w:val="24"/>
          <w:lang w:val="es-ES"/>
        </w:rPr>
        <w:t>2.-</w:t>
      </w:r>
      <w:r w:rsidRPr="00996354">
        <w:rPr>
          <w:rFonts w:cs="Arial"/>
          <w:sz w:val="24"/>
          <w:szCs w:val="24"/>
          <w:lang w:val="es-ES"/>
        </w:rPr>
        <w:t xml:space="preserve"> El Reglamento del Consejo Municipal de la Juventud de Zapotlán el Grande, Jalisco, en su artículo </w:t>
      </w:r>
      <w:r w:rsidRPr="00996354">
        <w:rPr>
          <w:sz w:val="24"/>
          <w:szCs w:val="24"/>
        </w:rPr>
        <w:t xml:space="preserve">4, señala que </w:t>
      </w:r>
    </w:p>
    <w:p w14:paraId="1FD9D80C" w14:textId="77777777" w:rsidR="002210C4" w:rsidRPr="00996354" w:rsidRDefault="002210C4" w:rsidP="00996354">
      <w:pPr>
        <w:autoSpaceDE w:val="0"/>
        <w:autoSpaceDN w:val="0"/>
        <w:adjustRightInd w:val="0"/>
        <w:spacing w:line="360" w:lineRule="auto"/>
        <w:ind w:firstLine="708"/>
        <w:jc w:val="both"/>
        <w:rPr>
          <w:sz w:val="24"/>
          <w:szCs w:val="24"/>
        </w:rPr>
      </w:pPr>
    </w:p>
    <w:p w14:paraId="034205A0" w14:textId="77777777" w:rsidR="002210C4" w:rsidRPr="000C039C" w:rsidRDefault="002210C4" w:rsidP="000C039C">
      <w:pPr>
        <w:autoSpaceDE w:val="0"/>
        <w:autoSpaceDN w:val="0"/>
        <w:adjustRightInd w:val="0"/>
        <w:ind w:left="1416"/>
        <w:jc w:val="both"/>
        <w:rPr>
          <w:i/>
          <w:iCs/>
          <w:sz w:val="22"/>
          <w:szCs w:val="22"/>
        </w:rPr>
      </w:pPr>
      <w:r w:rsidRPr="000C039C">
        <w:rPr>
          <w:i/>
          <w:iCs/>
          <w:sz w:val="22"/>
          <w:szCs w:val="22"/>
        </w:rPr>
        <w:t xml:space="preserve">El Consejo es un órgano plural, participativo, democrático e incluyente encargado de representar a la juventud </w:t>
      </w:r>
      <w:proofErr w:type="spellStart"/>
      <w:r w:rsidRPr="000C039C">
        <w:rPr>
          <w:i/>
          <w:iCs/>
          <w:sz w:val="22"/>
          <w:szCs w:val="22"/>
        </w:rPr>
        <w:t>Zapotlense</w:t>
      </w:r>
      <w:proofErr w:type="spellEnd"/>
      <w:r w:rsidRPr="000C039C">
        <w:rPr>
          <w:i/>
          <w:iCs/>
          <w:sz w:val="22"/>
          <w:szCs w:val="22"/>
        </w:rPr>
        <w:t xml:space="preserve"> en el diseño, revisión y evaluación de las políticas dirigidas a este sector. El Consejo está orientado a ser un espacio de recepción de las inquietudes, demandas y necesidades de las y los jóvenes del Municipio, cuyo objetivo es ser el conducto ante las dependencias e instituciones públicas, privadas y sociales, interesadas en apoyar proyectos o programas de atención a la juventud.</w:t>
      </w:r>
    </w:p>
    <w:p w14:paraId="16DE869F" w14:textId="77777777" w:rsidR="002210C4" w:rsidRPr="00996354" w:rsidRDefault="002210C4" w:rsidP="00996354">
      <w:pPr>
        <w:autoSpaceDE w:val="0"/>
        <w:autoSpaceDN w:val="0"/>
        <w:adjustRightInd w:val="0"/>
        <w:spacing w:line="360" w:lineRule="auto"/>
        <w:jc w:val="both"/>
        <w:rPr>
          <w:sz w:val="24"/>
          <w:szCs w:val="24"/>
        </w:rPr>
      </w:pPr>
    </w:p>
    <w:p w14:paraId="71DF3DC7" w14:textId="77777777" w:rsidR="002210C4" w:rsidRPr="00996354" w:rsidRDefault="002210C4" w:rsidP="000C039C">
      <w:pPr>
        <w:autoSpaceDE w:val="0"/>
        <w:autoSpaceDN w:val="0"/>
        <w:adjustRightInd w:val="0"/>
        <w:spacing w:line="276" w:lineRule="auto"/>
        <w:jc w:val="both"/>
        <w:rPr>
          <w:sz w:val="24"/>
          <w:szCs w:val="24"/>
        </w:rPr>
      </w:pPr>
      <w:r w:rsidRPr="00996354">
        <w:rPr>
          <w:sz w:val="24"/>
          <w:szCs w:val="24"/>
        </w:rPr>
        <w:lastRenderedPageBreak/>
        <w:tab/>
        <w:t>El mismo ordenamiento en su artículo 8 fracción II señala que las 9 nueve consejerías vocales juveniles, tanto titulares como suplentes serán electas por convocatoria pública abierta.</w:t>
      </w:r>
    </w:p>
    <w:p w14:paraId="470E7843" w14:textId="77777777" w:rsidR="008D465B" w:rsidRPr="00996354" w:rsidRDefault="008D465B" w:rsidP="000C039C">
      <w:pPr>
        <w:spacing w:line="276" w:lineRule="auto"/>
        <w:jc w:val="both"/>
        <w:rPr>
          <w:rFonts w:eastAsia="Arial" w:cs="Arial"/>
          <w:sz w:val="24"/>
          <w:szCs w:val="24"/>
        </w:rPr>
      </w:pPr>
    </w:p>
    <w:p w14:paraId="650E9B6C" w14:textId="46F8D9C1" w:rsidR="008D465B" w:rsidRDefault="008D465B" w:rsidP="000C039C">
      <w:pPr>
        <w:autoSpaceDE w:val="0"/>
        <w:autoSpaceDN w:val="0"/>
        <w:adjustRightInd w:val="0"/>
        <w:spacing w:line="276" w:lineRule="auto"/>
        <w:ind w:firstLine="567"/>
        <w:jc w:val="both"/>
        <w:rPr>
          <w:rFonts w:cs="Arial"/>
          <w:sz w:val="24"/>
          <w:szCs w:val="24"/>
        </w:rPr>
      </w:pPr>
      <w:r w:rsidRPr="00996354">
        <w:rPr>
          <w:rFonts w:cs="Arial"/>
          <w:b/>
          <w:sz w:val="24"/>
          <w:szCs w:val="24"/>
          <w:lang w:val="es-ES"/>
        </w:rPr>
        <w:t>3.-</w:t>
      </w:r>
      <w:r w:rsidRPr="00996354">
        <w:rPr>
          <w:rFonts w:cs="Arial"/>
          <w:sz w:val="24"/>
          <w:szCs w:val="24"/>
          <w:lang w:val="es-ES"/>
        </w:rPr>
        <w:t xml:space="preserve"> En este sentido, esta Comisión, de acuerdo con los requisitos y documentación señalados en la convocatoria pública abierta emitida para integrar el Consejo Municipal de la Juventud de Zapotlán el Grande, Jalisco, procedió a la revisión de los expedientes electrónicos, los cuales, una vez</w:t>
      </w:r>
      <w:r w:rsidRPr="00996354">
        <w:rPr>
          <w:rFonts w:cs="Arial"/>
          <w:sz w:val="24"/>
          <w:szCs w:val="24"/>
        </w:rPr>
        <w:t xml:space="preserve"> analizada la información de acuerdo con la documentación presentada, se resume en la siguiente tabla:</w:t>
      </w:r>
    </w:p>
    <w:p w14:paraId="6F072A1B" w14:textId="77777777" w:rsidR="00FB69C0" w:rsidRPr="00996354" w:rsidRDefault="00FB69C0" w:rsidP="000C039C">
      <w:pPr>
        <w:autoSpaceDE w:val="0"/>
        <w:autoSpaceDN w:val="0"/>
        <w:adjustRightInd w:val="0"/>
        <w:spacing w:line="276" w:lineRule="auto"/>
        <w:ind w:firstLine="567"/>
        <w:jc w:val="both"/>
        <w:rPr>
          <w:rFonts w:cs="Arial"/>
          <w:sz w:val="24"/>
          <w:szCs w:val="24"/>
        </w:rPr>
      </w:pPr>
    </w:p>
    <w:p w14:paraId="7C6D7392" w14:textId="77777777" w:rsidR="008D465B" w:rsidRPr="00060CDD" w:rsidRDefault="008D465B" w:rsidP="008D465B">
      <w:pPr>
        <w:autoSpaceDE w:val="0"/>
        <w:autoSpaceDN w:val="0"/>
        <w:adjustRightInd w:val="0"/>
        <w:spacing w:line="276" w:lineRule="auto"/>
        <w:jc w:val="both"/>
        <w:rPr>
          <w:rFonts w:cs="Arial"/>
          <w:sz w:val="24"/>
          <w:szCs w:val="24"/>
        </w:rPr>
      </w:pPr>
    </w:p>
    <w:tbl>
      <w:tblPr>
        <w:tblStyle w:val="Tablaconcuadrcula"/>
        <w:tblW w:w="8931" w:type="dxa"/>
        <w:tblInd w:w="-5" w:type="dxa"/>
        <w:tblLayout w:type="fixed"/>
        <w:tblLook w:val="04A0" w:firstRow="1" w:lastRow="0" w:firstColumn="1" w:lastColumn="0" w:noHBand="0" w:noVBand="1"/>
      </w:tblPr>
      <w:tblGrid>
        <w:gridCol w:w="567"/>
        <w:gridCol w:w="2268"/>
        <w:gridCol w:w="1560"/>
        <w:gridCol w:w="2126"/>
        <w:gridCol w:w="2410"/>
      </w:tblGrid>
      <w:tr w:rsidR="008D465B" w:rsidRPr="00AC5B3E" w14:paraId="094F624F" w14:textId="77777777" w:rsidTr="00FB69C0">
        <w:tc>
          <w:tcPr>
            <w:tcW w:w="567" w:type="dxa"/>
          </w:tcPr>
          <w:p w14:paraId="0DF7931D"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p>
        </w:tc>
        <w:tc>
          <w:tcPr>
            <w:tcW w:w="2268" w:type="dxa"/>
          </w:tcPr>
          <w:p w14:paraId="6DD388BD" w14:textId="77777777" w:rsidR="008D465B" w:rsidRPr="00AC5B3E" w:rsidRDefault="008D465B" w:rsidP="007C7338">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NOMBRE</w:t>
            </w:r>
          </w:p>
        </w:tc>
        <w:tc>
          <w:tcPr>
            <w:tcW w:w="1560" w:type="dxa"/>
          </w:tcPr>
          <w:p w14:paraId="6731A641" w14:textId="77777777" w:rsidR="008D465B" w:rsidRPr="00AC5B3E" w:rsidRDefault="008D465B" w:rsidP="007C7338">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REQUISITOS</w:t>
            </w:r>
          </w:p>
        </w:tc>
        <w:tc>
          <w:tcPr>
            <w:tcW w:w="2126" w:type="dxa"/>
          </w:tcPr>
          <w:p w14:paraId="76C40585" w14:textId="77777777" w:rsidR="008D465B" w:rsidRPr="00AC5B3E" w:rsidRDefault="008D465B" w:rsidP="007C7338">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DOCUMENTACIÓN</w:t>
            </w:r>
          </w:p>
        </w:tc>
        <w:tc>
          <w:tcPr>
            <w:tcW w:w="2410" w:type="dxa"/>
          </w:tcPr>
          <w:p w14:paraId="5914AD76" w14:textId="77777777" w:rsidR="008D465B" w:rsidRPr="00AC5B3E" w:rsidRDefault="008D465B" w:rsidP="007C7338">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OBSERVACIONES</w:t>
            </w:r>
          </w:p>
        </w:tc>
      </w:tr>
      <w:tr w:rsidR="008D465B" w:rsidRPr="00AC5B3E" w14:paraId="6BA5A428" w14:textId="77777777" w:rsidTr="00FB69C0">
        <w:tc>
          <w:tcPr>
            <w:tcW w:w="567" w:type="dxa"/>
          </w:tcPr>
          <w:p w14:paraId="457B2D64"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w:t>
            </w:r>
          </w:p>
        </w:tc>
        <w:tc>
          <w:tcPr>
            <w:tcW w:w="2268" w:type="dxa"/>
          </w:tcPr>
          <w:p w14:paraId="2189341D"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Susana Guadalupe Fernández Álvarez</w:t>
            </w:r>
          </w:p>
        </w:tc>
        <w:tc>
          <w:tcPr>
            <w:tcW w:w="1560" w:type="dxa"/>
          </w:tcPr>
          <w:p w14:paraId="27A10DC2"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6899A16B"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68D26CD2"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8D465B" w:rsidRPr="00AC5B3E" w14:paraId="2F7266E1" w14:textId="77777777" w:rsidTr="00FB69C0">
        <w:tc>
          <w:tcPr>
            <w:tcW w:w="567" w:type="dxa"/>
          </w:tcPr>
          <w:p w14:paraId="4C9773A3"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2</w:t>
            </w:r>
          </w:p>
        </w:tc>
        <w:tc>
          <w:tcPr>
            <w:tcW w:w="2268" w:type="dxa"/>
          </w:tcPr>
          <w:p w14:paraId="693C1DA3"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 xml:space="preserve">Deysi </w:t>
            </w:r>
            <w:proofErr w:type="spellStart"/>
            <w:r>
              <w:rPr>
                <w:rFonts w:asciiTheme="minorHAnsi" w:hAnsiTheme="minorHAnsi" w:cs="Arial"/>
                <w:b/>
                <w:sz w:val="24"/>
                <w:szCs w:val="24"/>
                <w:lang w:val="es-ES"/>
              </w:rPr>
              <w:t>Anaí</w:t>
            </w:r>
            <w:proofErr w:type="spellEnd"/>
            <w:r>
              <w:rPr>
                <w:rFonts w:asciiTheme="minorHAnsi" w:hAnsiTheme="minorHAnsi" w:cs="Arial"/>
                <w:b/>
                <w:sz w:val="24"/>
                <w:szCs w:val="24"/>
                <w:lang w:val="es-ES"/>
              </w:rPr>
              <w:t xml:space="preserve"> Ríos Zepeda</w:t>
            </w:r>
          </w:p>
        </w:tc>
        <w:tc>
          <w:tcPr>
            <w:tcW w:w="1560" w:type="dxa"/>
          </w:tcPr>
          <w:p w14:paraId="4249E5DC"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2803F520"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3ADF9C0D"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8D465B" w:rsidRPr="00AC5B3E" w14:paraId="3BA4A9DB" w14:textId="77777777" w:rsidTr="00FB69C0">
        <w:tc>
          <w:tcPr>
            <w:tcW w:w="567" w:type="dxa"/>
          </w:tcPr>
          <w:p w14:paraId="52E19C81"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3</w:t>
            </w:r>
          </w:p>
        </w:tc>
        <w:tc>
          <w:tcPr>
            <w:tcW w:w="2268" w:type="dxa"/>
          </w:tcPr>
          <w:p w14:paraId="343DE7BE"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Juan Carlos Hinojosa Flores</w:t>
            </w:r>
          </w:p>
        </w:tc>
        <w:tc>
          <w:tcPr>
            <w:tcW w:w="1560" w:type="dxa"/>
          </w:tcPr>
          <w:p w14:paraId="45F0268F"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2904212E"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Pr>
                <w:rFonts w:asciiTheme="minorHAnsi" w:hAnsiTheme="minorHAnsi" w:cstheme="minorHAnsi"/>
                <w:sz w:val="28"/>
                <w:szCs w:val="22"/>
                <w:lang w:val="es-ES"/>
              </w:rPr>
              <w:t>X</w:t>
            </w:r>
          </w:p>
        </w:tc>
        <w:tc>
          <w:tcPr>
            <w:tcW w:w="2410" w:type="dxa"/>
          </w:tcPr>
          <w:p w14:paraId="1E79A466"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 xml:space="preserve">Expediente </w:t>
            </w:r>
            <w:r>
              <w:rPr>
                <w:rFonts w:asciiTheme="minorHAnsi" w:hAnsiTheme="minorHAnsi" w:cstheme="minorHAnsi"/>
                <w:b/>
                <w:sz w:val="22"/>
                <w:szCs w:val="22"/>
                <w:lang w:val="es-ES"/>
              </w:rPr>
              <w:t>in</w:t>
            </w:r>
            <w:r w:rsidRPr="006F1A00">
              <w:rPr>
                <w:rFonts w:asciiTheme="minorHAnsi" w:hAnsiTheme="minorHAnsi" w:cstheme="minorHAnsi"/>
                <w:b/>
                <w:sz w:val="22"/>
                <w:szCs w:val="22"/>
                <w:lang w:val="es-ES"/>
              </w:rPr>
              <w:t>completo.</w:t>
            </w:r>
          </w:p>
        </w:tc>
      </w:tr>
      <w:tr w:rsidR="008D465B" w:rsidRPr="00AC5B3E" w14:paraId="2C64399B" w14:textId="77777777" w:rsidTr="00FB69C0">
        <w:tc>
          <w:tcPr>
            <w:tcW w:w="567" w:type="dxa"/>
          </w:tcPr>
          <w:p w14:paraId="3715175E"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4</w:t>
            </w:r>
          </w:p>
        </w:tc>
        <w:tc>
          <w:tcPr>
            <w:tcW w:w="2268" w:type="dxa"/>
          </w:tcPr>
          <w:p w14:paraId="3F2E3EB3"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José Santiago Valencia Cruz</w:t>
            </w:r>
          </w:p>
        </w:tc>
        <w:tc>
          <w:tcPr>
            <w:tcW w:w="1560" w:type="dxa"/>
          </w:tcPr>
          <w:p w14:paraId="6C2832CA"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5D316073"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4A4DF95D"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8D465B" w:rsidRPr="00AC5B3E" w14:paraId="4730DB86" w14:textId="77777777" w:rsidTr="00FB69C0">
        <w:tc>
          <w:tcPr>
            <w:tcW w:w="567" w:type="dxa"/>
          </w:tcPr>
          <w:p w14:paraId="1C02BA77"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5</w:t>
            </w:r>
          </w:p>
        </w:tc>
        <w:tc>
          <w:tcPr>
            <w:tcW w:w="2268" w:type="dxa"/>
          </w:tcPr>
          <w:p w14:paraId="2FB821D3"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 xml:space="preserve">Montserrat </w:t>
            </w:r>
            <w:proofErr w:type="spellStart"/>
            <w:r>
              <w:rPr>
                <w:rFonts w:asciiTheme="minorHAnsi" w:hAnsiTheme="minorHAnsi" w:cs="Arial"/>
                <w:b/>
                <w:sz w:val="24"/>
                <w:szCs w:val="24"/>
                <w:lang w:val="es-ES"/>
              </w:rPr>
              <w:t>Villalvazo</w:t>
            </w:r>
            <w:proofErr w:type="spellEnd"/>
            <w:r>
              <w:rPr>
                <w:rFonts w:asciiTheme="minorHAnsi" w:hAnsiTheme="minorHAnsi" w:cs="Arial"/>
                <w:b/>
                <w:sz w:val="24"/>
                <w:szCs w:val="24"/>
                <w:lang w:val="es-ES"/>
              </w:rPr>
              <w:t xml:space="preserve"> Aguilar</w:t>
            </w:r>
          </w:p>
        </w:tc>
        <w:tc>
          <w:tcPr>
            <w:tcW w:w="1560" w:type="dxa"/>
          </w:tcPr>
          <w:p w14:paraId="45F67724"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1B45719A"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5223EC66"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7B0615A8" w14:textId="77777777" w:rsidTr="00FB69C0">
        <w:tc>
          <w:tcPr>
            <w:tcW w:w="567" w:type="dxa"/>
          </w:tcPr>
          <w:p w14:paraId="38626EAF"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6</w:t>
            </w:r>
          </w:p>
        </w:tc>
        <w:tc>
          <w:tcPr>
            <w:tcW w:w="2268" w:type="dxa"/>
          </w:tcPr>
          <w:p w14:paraId="333D0299"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Diana Laura Benavides Torres</w:t>
            </w:r>
          </w:p>
        </w:tc>
        <w:tc>
          <w:tcPr>
            <w:tcW w:w="1560" w:type="dxa"/>
          </w:tcPr>
          <w:p w14:paraId="469964F3"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05C28F0E"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13F6B839"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44EBF920" w14:textId="77777777" w:rsidTr="00FB69C0">
        <w:tc>
          <w:tcPr>
            <w:tcW w:w="567" w:type="dxa"/>
          </w:tcPr>
          <w:p w14:paraId="3379BBA7"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7</w:t>
            </w:r>
          </w:p>
        </w:tc>
        <w:tc>
          <w:tcPr>
            <w:tcW w:w="2268" w:type="dxa"/>
          </w:tcPr>
          <w:p w14:paraId="6020C59D"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proofErr w:type="spellStart"/>
            <w:r>
              <w:rPr>
                <w:rFonts w:asciiTheme="minorHAnsi" w:hAnsiTheme="minorHAnsi" w:cs="Arial"/>
                <w:b/>
                <w:sz w:val="24"/>
                <w:szCs w:val="24"/>
                <w:lang w:val="es-ES"/>
              </w:rPr>
              <w:t>Saira</w:t>
            </w:r>
            <w:proofErr w:type="spellEnd"/>
            <w:r>
              <w:rPr>
                <w:rFonts w:asciiTheme="minorHAnsi" w:hAnsiTheme="minorHAnsi" w:cs="Arial"/>
                <w:b/>
                <w:sz w:val="24"/>
                <w:szCs w:val="24"/>
                <w:lang w:val="es-ES"/>
              </w:rPr>
              <w:t xml:space="preserve"> Guadalupe Méndez Morales</w:t>
            </w:r>
          </w:p>
        </w:tc>
        <w:tc>
          <w:tcPr>
            <w:tcW w:w="1560" w:type="dxa"/>
          </w:tcPr>
          <w:p w14:paraId="644A10F8"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0879DA61"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45BB7E60" w14:textId="77777777" w:rsidR="008D465B" w:rsidRPr="00AC5B3E" w:rsidRDefault="008D465B" w:rsidP="007C7338">
            <w:pPr>
              <w:autoSpaceDE w:val="0"/>
              <w:autoSpaceDN w:val="0"/>
              <w:adjustRightInd w:val="0"/>
              <w:spacing w:line="276" w:lineRule="auto"/>
              <w:jc w:val="both"/>
              <w:rPr>
                <w:rFonts w:asciiTheme="minorHAnsi" w:hAnsiTheme="minorHAnsi" w:cstheme="minorHAnsi"/>
                <w:sz w:val="22"/>
                <w:szCs w:val="22"/>
                <w:lang w:val="es-ES"/>
              </w:rPr>
            </w:pPr>
            <w:r w:rsidRPr="00AF6CD4">
              <w:rPr>
                <w:rFonts w:asciiTheme="minorHAnsi" w:hAnsiTheme="minorHAnsi" w:cstheme="minorHAnsi"/>
                <w:b/>
                <w:sz w:val="22"/>
                <w:szCs w:val="22"/>
                <w:lang w:val="es-ES"/>
              </w:rPr>
              <w:t>Expediente completo.</w:t>
            </w:r>
          </w:p>
        </w:tc>
      </w:tr>
      <w:tr w:rsidR="008D465B" w:rsidRPr="00AC5B3E" w14:paraId="5BC6E858" w14:textId="77777777" w:rsidTr="00FB69C0">
        <w:tc>
          <w:tcPr>
            <w:tcW w:w="567" w:type="dxa"/>
          </w:tcPr>
          <w:p w14:paraId="2BC108B5"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8</w:t>
            </w:r>
          </w:p>
        </w:tc>
        <w:tc>
          <w:tcPr>
            <w:tcW w:w="2268" w:type="dxa"/>
          </w:tcPr>
          <w:p w14:paraId="2777D78E"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Adrián Álvarez Macías</w:t>
            </w:r>
          </w:p>
        </w:tc>
        <w:tc>
          <w:tcPr>
            <w:tcW w:w="1560" w:type="dxa"/>
          </w:tcPr>
          <w:p w14:paraId="3B952739"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640E77DE"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1A196867" w14:textId="77777777" w:rsidR="008D465B" w:rsidRPr="00AC5B3E" w:rsidRDefault="008D465B" w:rsidP="007C7338">
            <w:pPr>
              <w:autoSpaceDE w:val="0"/>
              <w:autoSpaceDN w:val="0"/>
              <w:adjustRightInd w:val="0"/>
              <w:spacing w:line="276" w:lineRule="auto"/>
              <w:jc w:val="both"/>
              <w:rPr>
                <w:rFonts w:asciiTheme="minorHAnsi" w:hAnsiTheme="minorHAnsi" w:cstheme="minorHAnsi"/>
                <w:sz w:val="22"/>
                <w:szCs w:val="22"/>
                <w:lang w:val="es-ES"/>
              </w:rPr>
            </w:pPr>
            <w:r w:rsidRPr="00AF6CD4">
              <w:rPr>
                <w:rFonts w:asciiTheme="minorHAnsi" w:hAnsiTheme="minorHAnsi" w:cstheme="minorHAnsi"/>
                <w:b/>
                <w:sz w:val="22"/>
                <w:szCs w:val="22"/>
                <w:lang w:val="es-ES"/>
              </w:rPr>
              <w:t>Expediente completo.</w:t>
            </w:r>
          </w:p>
        </w:tc>
      </w:tr>
      <w:tr w:rsidR="008D465B" w:rsidRPr="00AC5B3E" w14:paraId="70A39360" w14:textId="77777777" w:rsidTr="00FB69C0">
        <w:tc>
          <w:tcPr>
            <w:tcW w:w="567" w:type="dxa"/>
          </w:tcPr>
          <w:p w14:paraId="78CC6942"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9</w:t>
            </w:r>
          </w:p>
        </w:tc>
        <w:tc>
          <w:tcPr>
            <w:tcW w:w="2268" w:type="dxa"/>
          </w:tcPr>
          <w:p w14:paraId="54EEFB64"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Leonel Martínez Beltrán</w:t>
            </w:r>
          </w:p>
        </w:tc>
        <w:tc>
          <w:tcPr>
            <w:tcW w:w="1560" w:type="dxa"/>
          </w:tcPr>
          <w:p w14:paraId="6F2F1340"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7C027BFA"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065B1E3C"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031E54CB" w14:textId="77777777" w:rsidTr="00FB69C0">
        <w:tc>
          <w:tcPr>
            <w:tcW w:w="567" w:type="dxa"/>
          </w:tcPr>
          <w:p w14:paraId="4E59B0D3"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10</w:t>
            </w:r>
          </w:p>
        </w:tc>
        <w:tc>
          <w:tcPr>
            <w:tcW w:w="2268" w:type="dxa"/>
          </w:tcPr>
          <w:p w14:paraId="61E17EAB"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Mariana Espinoza Montaño</w:t>
            </w:r>
          </w:p>
        </w:tc>
        <w:tc>
          <w:tcPr>
            <w:tcW w:w="1560" w:type="dxa"/>
          </w:tcPr>
          <w:p w14:paraId="22C5552B"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07610D72"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314D7215"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5CF9D8A8" w14:textId="77777777" w:rsidTr="00FB69C0">
        <w:tc>
          <w:tcPr>
            <w:tcW w:w="567" w:type="dxa"/>
          </w:tcPr>
          <w:p w14:paraId="3DA795F6"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lastRenderedPageBreak/>
              <w:t>11</w:t>
            </w:r>
          </w:p>
        </w:tc>
        <w:tc>
          <w:tcPr>
            <w:tcW w:w="2268" w:type="dxa"/>
          </w:tcPr>
          <w:p w14:paraId="6130CA45"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María Guadalupe Arias Contreras</w:t>
            </w:r>
          </w:p>
        </w:tc>
        <w:tc>
          <w:tcPr>
            <w:tcW w:w="1560" w:type="dxa"/>
          </w:tcPr>
          <w:p w14:paraId="27CCA9FC"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71A1F81E"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6DB8935A"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22269530" w14:textId="77777777" w:rsidTr="00FB69C0">
        <w:tc>
          <w:tcPr>
            <w:tcW w:w="567" w:type="dxa"/>
          </w:tcPr>
          <w:p w14:paraId="77F993B2"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12</w:t>
            </w:r>
          </w:p>
        </w:tc>
        <w:tc>
          <w:tcPr>
            <w:tcW w:w="2268" w:type="dxa"/>
          </w:tcPr>
          <w:p w14:paraId="3CA41EBB"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4"/>
                <w:szCs w:val="24"/>
                <w:lang w:val="es-ES"/>
              </w:rPr>
            </w:pPr>
            <w:r>
              <w:rPr>
                <w:rFonts w:asciiTheme="minorHAnsi" w:hAnsiTheme="minorHAnsi" w:cs="Arial"/>
                <w:b/>
                <w:sz w:val="24"/>
                <w:szCs w:val="24"/>
                <w:lang w:val="es-ES"/>
              </w:rPr>
              <w:t>Fernanda Ríos Gómez</w:t>
            </w:r>
          </w:p>
        </w:tc>
        <w:tc>
          <w:tcPr>
            <w:tcW w:w="1560" w:type="dxa"/>
          </w:tcPr>
          <w:p w14:paraId="7F3BCA91"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33D70653"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5B1A7C7C"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42CFEEA1" w14:textId="77777777" w:rsidTr="00FB69C0">
        <w:tc>
          <w:tcPr>
            <w:tcW w:w="567" w:type="dxa"/>
          </w:tcPr>
          <w:p w14:paraId="3D361ABE"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13</w:t>
            </w:r>
          </w:p>
        </w:tc>
        <w:tc>
          <w:tcPr>
            <w:tcW w:w="2268" w:type="dxa"/>
          </w:tcPr>
          <w:p w14:paraId="5FACCFBA" w14:textId="77777777" w:rsidR="008D465B" w:rsidRPr="006F1A00" w:rsidRDefault="008D465B" w:rsidP="007C7338">
            <w:pPr>
              <w:autoSpaceDE w:val="0"/>
              <w:autoSpaceDN w:val="0"/>
              <w:adjustRightInd w:val="0"/>
              <w:spacing w:line="276" w:lineRule="auto"/>
              <w:rPr>
                <w:rFonts w:asciiTheme="minorHAnsi" w:hAnsiTheme="minorHAnsi" w:cstheme="minorHAnsi"/>
                <w:b/>
                <w:sz w:val="24"/>
                <w:szCs w:val="24"/>
                <w:lang w:val="es-ES"/>
              </w:rPr>
            </w:pPr>
            <w:r>
              <w:rPr>
                <w:rFonts w:asciiTheme="minorHAnsi" w:hAnsiTheme="minorHAnsi" w:cs="Arial"/>
                <w:b/>
                <w:sz w:val="24"/>
                <w:szCs w:val="24"/>
                <w:lang w:val="es-ES"/>
              </w:rPr>
              <w:t>Carlos Fernando Zamora Carrillo</w:t>
            </w:r>
          </w:p>
        </w:tc>
        <w:tc>
          <w:tcPr>
            <w:tcW w:w="1560" w:type="dxa"/>
          </w:tcPr>
          <w:p w14:paraId="03A9F135"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2997418B"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2ABA2952"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19F1A444" w14:textId="77777777" w:rsidTr="00FB69C0">
        <w:tc>
          <w:tcPr>
            <w:tcW w:w="567" w:type="dxa"/>
          </w:tcPr>
          <w:p w14:paraId="3E026709"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14</w:t>
            </w:r>
          </w:p>
        </w:tc>
        <w:tc>
          <w:tcPr>
            <w:tcW w:w="2268" w:type="dxa"/>
          </w:tcPr>
          <w:p w14:paraId="7D37A838" w14:textId="77777777" w:rsidR="008D465B" w:rsidRPr="006F1A00" w:rsidRDefault="008D465B" w:rsidP="007C7338">
            <w:pPr>
              <w:autoSpaceDE w:val="0"/>
              <w:autoSpaceDN w:val="0"/>
              <w:adjustRightInd w:val="0"/>
              <w:spacing w:line="276" w:lineRule="auto"/>
              <w:rPr>
                <w:rFonts w:asciiTheme="minorHAnsi" w:hAnsiTheme="minorHAnsi" w:cstheme="minorHAnsi"/>
                <w:b/>
                <w:sz w:val="24"/>
                <w:szCs w:val="24"/>
                <w:lang w:val="es-ES"/>
              </w:rPr>
            </w:pPr>
            <w:r>
              <w:rPr>
                <w:rFonts w:asciiTheme="minorHAnsi" w:hAnsiTheme="minorHAnsi" w:cs="Arial"/>
                <w:b/>
                <w:sz w:val="24"/>
                <w:szCs w:val="24"/>
                <w:lang w:val="es-ES"/>
              </w:rPr>
              <w:t>Víctor Moreno Madrigal</w:t>
            </w:r>
          </w:p>
        </w:tc>
        <w:tc>
          <w:tcPr>
            <w:tcW w:w="1560" w:type="dxa"/>
          </w:tcPr>
          <w:p w14:paraId="5B3D7862"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6040342C"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1A1E5D65"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2C988DF3" w14:textId="77777777" w:rsidTr="00FB69C0">
        <w:tc>
          <w:tcPr>
            <w:tcW w:w="567" w:type="dxa"/>
          </w:tcPr>
          <w:p w14:paraId="66377D7F"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15</w:t>
            </w:r>
          </w:p>
        </w:tc>
        <w:tc>
          <w:tcPr>
            <w:tcW w:w="2268" w:type="dxa"/>
          </w:tcPr>
          <w:p w14:paraId="79D66533" w14:textId="77777777" w:rsidR="008D465B" w:rsidRPr="006F1A00" w:rsidRDefault="008D465B" w:rsidP="007C7338">
            <w:pPr>
              <w:autoSpaceDE w:val="0"/>
              <w:autoSpaceDN w:val="0"/>
              <w:adjustRightInd w:val="0"/>
              <w:spacing w:line="276" w:lineRule="auto"/>
              <w:rPr>
                <w:rFonts w:asciiTheme="minorHAnsi" w:hAnsiTheme="minorHAnsi" w:cstheme="minorHAnsi"/>
                <w:b/>
                <w:sz w:val="24"/>
                <w:szCs w:val="24"/>
                <w:lang w:val="es-ES"/>
              </w:rPr>
            </w:pPr>
            <w:proofErr w:type="spellStart"/>
            <w:r>
              <w:rPr>
                <w:rFonts w:asciiTheme="minorHAnsi" w:hAnsiTheme="minorHAnsi" w:cs="Arial"/>
                <w:b/>
                <w:sz w:val="24"/>
                <w:szCs w:val="24"/>
                <w:lang w:val="es-ES"/>
              </w:rPr>
              <w:t>Herwin</w:t>
            </w:r>
            <w:proofErr w:type="spellEnd"/>
            <w:r>
              <w:rPr>
                <w:rFonts w:asciiTheme="minorHAnsi" w:hAnsiTheme="minorHAnsi" w:cs="Arial"/>
                <w:b/>
                <w:sz w:val="24"/>
                <w:szCs w:val="24"/>
                <w:lang w:val="es-ES"/>
              </w:rPr>
              <w:t xml:space="preserve"> Jonathan Frausto Martínez</w:t>
            </w:r>
          </w:p>
        </w:tc>
        <w:tc>
          <w:tcPr>
            <w:tcW w:w="1560" w:type="dxa"/>
          </w:tcPr>
          <w:p w14:paraId="30F53D3B"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4B3AC2E5"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2853A974"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14A359BC" w14:textId="77777777" w:rsidTr="00FB69C0">
        <w:tc>
          <w:tcPr>
            <w:tcW w:w="567" w:type="dxa"/>
          </w:tcPr>
          <w:p w14:paraId="738A6FB4"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16</w:t>
            </w:r>
          </w:p>
        </w:tc>
        <w:tc>
          <w:tcPr>
            <w:tcW w:w="2268" w:type="dxa"/>
          </w:tcPr>
          <w:p w14:paraId="20EC30B9" w14:textId="77777777" w:rsidR="008D465B" w:rsidRPr="006F1A00" w:rsidRDefault="008D465B" w:rsidP="007C7338">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Arial"/>
                <w:b/>
                <w:sz w:val="24"/>
                <w:szCs w:val="24"/>
                <w:lang w:val="es-ES"/>
              </w:rPr>
              <w:t>Alan Flores González</w:t>
            </w:r>
          </w:p>
        </w:tc>
        <w:tc>
          <w:tcPr>
            <w:tcW w:w="1560" w:type="dxa"/>
          </w:tcPr>
          <w:p w14:paraId="2015E514"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0301E8C4"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7B4B5907"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14C9F28F" w14:textId="77777777" w:rsidTr="00FB69C0">
        <w:tc>
          <w:tcPr>
            <w:tcW w:w="567" w:type="dxa"/>
          </w:tcPr>
          <w:p w14:paraId="59B632F9"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17</w:t>
            </w:r>
          </w:p>
        </w:tc>
        <w:tc>
          <w:tcPr>
            <w:tcW w:w="2268" w:type="dxa"/>
          </w:tcPr>
          <w:p w14:paraId="3DCE64B5" w14:textId="77777777" w:rsidR="008D465B" w:rsidRPr="006F1A00" w:rsidRDefault="008D465B" w:rsidP="007C7338">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Arial"/>
                <w:b/>
                <w:sz w:val="24"/>
                <w:szCs w:val="24"/>
                <w:lang w:val="es-ES"/>
              </w:rPr>
              <w:t>Brenda Guadalupe Bergara Flores</w:t>
            </w:r>
          </w:p>
        </w:tc>
        <w:tc>
          <w:tcPr>
            <w:tcW w:w="1560" w:type="dxa"/>
          </w:tcPr>
          <w:p w14:paraId="31FA3CF6"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68016E99"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19FCDD7E"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689B903E" w14:textId="77777777" w:rsidTr="00FB69C0">
        <w:tc>
          <w:tcPr>
            <w:tcW w:w="567" w:type="dxa"/>
          </w:tcPr>
          <w:p w14:paraId="226B0BE0"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18</w:t>
            </w:r>
          </w:p>
        </w:tc>
        <w:tc>
          <w:tcPr>
            <w:tcW w:w="2268" w:type="dxa"/>
          </w:tcPr>
          <w:p w14:paraId="7FB3657D" w14:textId="77777777" w:rsidR="008D465B" w:rsidRPr="006F1A00" w:rsidRDefault="008D465B" w:rsidP="007C7338">
            <w:pPr>
              <w:autoSpaceDE w:val="0"/>
              <w:autoSpaceDN w:val="0"/>
              <w:adjustRightInd w:val="0"/>
              <w:spacing w:line="276" w:lineRule="auto"/>
              <w:rPr>
                <w:rFonts w:asciiTheme="minorHAnsi" w:hAnsiTheme="minorHAnsi" w:cstheme="minorHAnsi"/>
                <w:b/>
                <w:sz w:val="24"/>
                <w:szCs w:val="24"/>
                <w:lang w:val="es-ES"/>
              </w:rPr>
            </w:pPr>
            <w:r>
              <w:rPr>
                <w:rFonts w:asciiTheme="minorHAnsi" w:hAnsiTheme="minorHAnsi" w:cs="Arial"/>
                <w:b/>
                <w:sz w:val="24"/>
                <w:szCs w:val="24"/>
                <w:lang w:val="es-ES"/>
              </w:rPr>
              <w:t>José Alberto Beltrán Andrade</w:t>
            </w:r>
          </w:p>
        </w:tc>
        <w:tc>
          <w:tcPr>
            <w:tcW w:w="1560" w:type="dxa"/>
          </w:tcPr>
          <w:p w14:paraId="204979CD" w14:textId="77777777" w:rsidR="008D465B" w:rsidRPr="006F1A00" w:rsidRDefault="008D465B" w:rsidP="007C7338">
            <w:pPr>
              <w:autoSpaceDE w:val="0"/>
              <w:autoSpaceDN w:val="0"/>
              <w:adjustRightInd w:val="0"/>
              <w:spacing w:line="276" w:lineRule="auto"/>
              <w:ind w:right="311"/>
              <w:jc w:val="center"/>
              <w:rPr>
                <w:rFonts w:asciiTheme="minorHAnsi" w:hAnsiTheme="minorHAnsi" w:cstheme="minorHAnsi"/>
                <w:sz w:val="22"/>
                <w:szCs w:val="22"/>
              </w:rPr>
            </w:pPr>
            <w:r>
              <w:rPr>
                <w:rFonts w:asciiTheme="minorHAnsi" w:hAnsiTheme="minorHAnsi" w:cstheme="minorHAnsi"/>
                <w:sz w:val="28"/>
                <w:szCs w:val="22"/>
                <w:lang w:val="es-ES"/>
              </w:rPr>
              <w:t xml:space="preserve">    </w:t>
            </w:r>
            <w:r w:rsidRPr="00AC5B3E">
              <w:rPr>
                <w:rFonts w:asciiTheme="minorHAnsi" w:hAnsiTheme="minorHAnsi" w:cstheme="minorHAnsi"/>
                <w:sz w:val="28"/>
                <w:szCs w:val="22"/>
                <w:lang w:val="es-ES"/>
              </w:rPr>
              <w:sym w:font="Wingdings" w:char="F0FC"/>
            </w:r>
          </w:p>
        </w:tc>
        <w:tc>
          <w:tcPr>
            <w:tcW w:w="2126" w:type="dxa"/>
          </w:tcPr>
          <w:p w14:paraId="3DD27E05"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4F3969C5"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5F70EEAD" w14:textId="77777777" w:rsidTr="00FB69C0">
        <w:tc>
          <w:tcPr>
            <w:tcW w:w="567" w:type="dxa"/>
          </w:tcPr>
          <w:p w14:paraId="32F98705"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19</w:t>
            </w:r>
          </w:p>
        </w:tc>
        <w:tc>
          <w:tcPr>
            <w:tcW w:w="2268" w:type="dxa"/>
          </w:tcPr>
          <w:p w14:paraId="29BDA542" w14:textId="77777777" w:rsidR="008D465B" w:rsidRPr="006F1A00" w:rsidRDefault="008D465B" w:rsidP="007C7338">
            <w:pPr>
              <w:autoSpaceDE w:val="0"/>
              <w:autoSpaceDN w:val="0"/>
              <w:adjustRightInd w:val="0"/>
              <w:spacing w:line="276" w:lineRule="auto"/>
              <w:rPr>
                <w:rFonts w:asciiTheme="minorHAnsi" w:hAnsiTheme="minorHAnsi" w:cstheme="minorHAnsi"/>
                <w:b/>
                <w:sz w:val="24"/>
                <w:szCs w:val="24"/>
              </w:rPr>
            </w:pPr>
            <w:r>
              <w:rPr>
                <w:rFonts w:asciiTheme="minorHAnsi" w:hAnsiTheme="minorHAnsi" w:cs="Arial"/>
                <w:b/>
                <w:sz w:val="24"/>
                <w:szCs w:val="24"/>
                <w:lang w:val="es-ES"/>
              </w:rPr>
              <w:t>Fátima Elizabeth Romero Martínez</w:t>
            </w:r>
          </w:p>
        </w:tc>
        <w:tc>
          <w:tcPr>
            <w:tcW w:w="1560" w:type="dxa"/>
          </w:tcPr>
          <w:p w14:paraId="6B7991AB" w14:textId="77777777" w:rsidR="008D465B" w:rsidRPr="006F1A00" w:rsidRDefault="008D465B" w:rsidP="007C7338">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sz w:val="28"/>
                <w:szCs w:val="22"/>
                <w:lang w:val="es-ES"/>
              </w:rPr>
              <w:sym w:font="Wingdings" w:char="F0FC"/>
            </w:r>
          </w:p>
        </w:tc>
        <w:tc>
          <w:tcPr>
            <w:tcW w:w="2126" w:type="dxa"/>
          </w:tcPr>
          <w:p w14:paraId="31D62BE8" w14:textId="77777777" w:rsidR="008D465B" w:rsidRPr="006F1A00" w:rsidRDefault="008D465B" w:rsidP="007C7338">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sz w:val="28"/>
                <w:szCs w:val="22"/>
                <w:lang w:val="es-ES"/>
              </w:rPr>
              <w:sym w:font="Wingdings" w:char="F0FC"/>
            </w:r>
          </w:p>
        </w:tc>
        <w:tc>
          <w:tcPr>
            <w:tcW w:w="2410" w:type="dxa"/>
          </w:tcPr>
          <w:p w14:paraId="005F3495"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57C34790" w14:textId="77777777" w:rsidTr="00FB69C0">
        <w:tc>
          <w:tcPr>
            <w:tcW w:w="567" w:type="dxa"/>
          </w:tcPr>
          <w:p w14:paraId="0A8145AF"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20</w:t>
            </w:r>
          </w:p>
        </w:tc>
        <w:tc>
          <w:tcPr>
            <w:tcW w:w="2268" w:type="dxa"/>
          </w:tcPr>
          <w:p w14:paraId="1C5AFC7B" w14:textId="77777777" w:rsidR="008D465B" w:rsidRPr="006F1A00" w:rsidRDefault="008D465B" w:rsidP="007C7338">
            <w:pPr>
              <w:jc w:val="both"/>
              <w:rPr>
                <w:rFonts w:asciiTheme="minorHAnsi" w:hAnsiTheme="minorHAnsi" w:cstheme="minorHAnsi"/>
                <w:b/>
                <w:sz w:val="24"/>
                <w:szCs w:val="24"/>
              </w:rPr>
            </w:pPr>
            <w:r>
              <w:rPr>
                <w:rFonts w:asciiTheme="minorHAnsi" w:hAnsiTheme="minorHAnsi" w:cs="Arial"/>
                <w:b/>
                <w:sz w:val="24"/>
                <w:szCs w:val="24"/>
                <w:lang w:val="es-ES"/>
              </w:rPr>
              <w:t>Laura Humarán Esquivel</w:t>
            </w:r>
          </w:p>
        </w:tc>
        <w:tc>
          <w:tcPr>
            <w:tcW w:w="1560" w:type="dxa"/>
          </w:tcPr>
          <w:p w14:paraId="6994AD1C"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07C1EE61"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35E2C599"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r w:rsidR="008D465B" w:rsidRPr="00AC5B3E" w14:paraId="4EA2E4D3" w14:textId="77777777" w:rsidTr="00FB69C0">
        <w:tc>
          <w:tcPr>
            <w:tcW w:w="567" w:type="dxa"/>
          </w:tcPr>
          <w:p w14:paraId="799D3600" w14:textId="77777777" w:rsidR="008D465B" w:rsidRDefault="008D465B" w:rsidP="007C7338">
            <w:pPr>
              <w:autoSpaceDE w:val="0"/>
              <w:autoSpaceDN w:val="0"/>
              <w:adjustRightInd w:val="0"/>
              <w:spacing w:line="276" w:lineRule="auto"/>
              <w:jc w:val="center"/>
              <w:rPr>
                <w:rFonts w:asciiTheme="minorHAnsi" w:hAnsiTheme="minorHAnsi" w:cstheme="minorHAnsi"/>
                <w:sz w:val="24"/>
                <w:szCs w:val="24"/>
                <w:lang w:val="es-ES"/>
              </w:rPr>
            </w:pPr>
          </w:p>
          <w:p w14:paraId="1F2DA446" w14:textId="77777777" w:rsidR="008D465B" w:rsidRDefault="008D465B" w:rsidP="007C7338">
            <w:pPr>
              <w:autoSpaceDE w:val="0"/>
              <w:autoSpaceDN w:val="0"/>
              <w:adjustRightInd w:val="0"/>
              <w:spacing w:line="276" w:lineRule="auto"/>
              <w:jc w:val="center"/>
              <w:rPr>
                <w:rFonts w:asciiTheme="minorHAnsi" w:hAnsiTheme="minorHAnsi" w:cstheme="minorHAnsi"/>
                <w:sz w:val="24"/>
                <w:szCs w:val="24"/>
                <w:lang w:val="es-ES"/>
              </w:rPr>
            </w:pPr>
          </w:p>
          <w:p w14:paraId="3503D817"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21</w:t>
            </w:r>
          </w:p>
        </w:tc>
        <w:tc>
          <w:tcPr>
            <w:tcW w:w="2268" w:type="dxa"/>
          </w:tcPr>
          <w:p w14:paraId="6F85A8D8" w14:textId="77777777" w:rsidR="008D465B" w:rsidRDefault="008D465B" w:rsidP="007C7338">
            <w:pPr>
              <w:jc w:val="both"/>
              <w:rPr>
                <w:rFonts w:asciiTheme="minorHAnsi" w:hAnsiTheme="minorHAnsi" w:cs="Arial"/>
                <w:b/>
                <w:sz w:val="24"/>
                <w:szCs w:val="24"/>
                <w:lang w:val="es-ES"/>
              </w:rPr>
            </w:pPr>
          </w:p>
          <w:p w14:paraId="75AB5309" w14:textId="77777777" w:rsidR="008D465B" w:rsidRDefault="008D465B" w:rsidP="007C7338">
            <w:pPr>
              <w:jc w:val="both"/>
              <w:rPr>
                <w:rFonts w:asciiTheme="minorHAnsi" w:hAnsiTheme="minorHAnsi" w:cs="Arial"/>
                <w:b/>
                <w:sz w:val="24"/>
                <w:szCs w:val="24"/>
                <w:lang w:val="es-ES"/>
              </w:rPr>
            </w:pPr>
          </w:p>
          <w:p w14:paraId="489D881D" w14:textId="77777777" w:rsidR="008D465B" w:rsidRPr="006F1A00" w:rsidRDefault="008D465B" w:rsidP="007C7338">
            <w:pPr>
              <w:jc w:val="both"/>
              <w:rPr>
                <w:rFonts w:asciiTheme="minorHAnsi" w:hAnsiTheme="minorHAnsi" w:cstheme="minorHAnsi"/>
                <w:b/>
                <w:sz w:val="24"/>
                <w:szCs w:val="24"/>
              </w:rPr>
            </w:pPr>
            <w:r>
              <w:rPr>
                <w:rFonts w:asciiTheme="minorHAnsi" w:hAnsiTheme="minorHAnsi" w:cs="Arial"/>
                <w:b/>
                <w:sz w:val="24"/>
                <w:szCs w:val="24"/>
                <w:lang w:val="es-ES"/>
              </w:rPr>
              <w:t>César Alejandro González Castañeda</w:t>
            </w:r>
          </w:p>
        </w:tc>
        <w:tc>
          <w:tcPr>
            <w:tcW w:w="1560" w:type="dxa"/>
          </w:tcPr>
          <w:p w14:paraId="5E7BA683" w14:textId="77777777" w:rsidR="008D465B" w:rsidRDefault="008D465B" w:rsidP="007C7338">
            <w:pPr>
              <w:autoSpaceDE w:val="0"/>
              <w:autoSpaceDN w:val="0"/>
              <w:adjustRightInd w:val="0"/>
              <w:spacing w:line="276" w:lineRule="auto"/>
              <w:jc w:val="center"/>
              <w:rPr>
                <w:rFonts w:asciiTheme="minorHAnsi" w:hAnsiTheme="minorHAnsi" w:cstheme="minorHAnsi"/>
                <w:sz w:val="28"/>
                <w:szCs w:val="22"/>
                <w:lang w:val="es-ES"/>
              </w:rPr>
            </w:pPr>
          </w:p>
          <w:p w14:paraId="48AFD199" w14:textId="77777777" w:rsidR="008D465B" w:rsidRDefault="008D465B" w:rsidP="007C7338">
            <w:pPr>
              <w:autoSpaceDE w:val="0"/>
              <w:autoSpaceDN w:val="0"/>
              <w:adjustRightInd w:val="0"/>
              <w:spacing w:line="276" w:lineRule="auto"/>
              <w:jc w:val="center"/>
              <w:rPr>
                <w:rFonts w:asciiTheme="minorHAnsi" w:hAnsiTheme="minorHAnsi" w:cstheme="minorHAnsi"/>
                <w:sz w:val="28"/>
                <w:szCs w:val="22"/>
                <w:lang w:val="es-ES"/>
              </w:rPr>
            </w:pPr>
          </w:p>
          <w:p w14:paraId="1C08A48A"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129D0054" w14:textId="77777777" w:rsidR="008D465B" w:rsidRDefault="008D465B" w:rsidP="007C7338">
            <w:pPr>
              <w:autoSpaceDE w:val="0"/>
              <w:autoSpaceDN w:val="0"/>
              <w:adjustRightInd w:val="0"/>
              <w:spacing w:line="276" w:lineRule="auto"/>
              <w:jc w:val="center"/>
              <w:rPr>
                <w:rFonts w:asciiTheme="minorHAnsi" w:hAnsiTheme="minorHAnsi" w:cstheme="minorHAnsi"/>
                <w:sz w:val="28"/>
                <w:szCs w:val="22"/>
                <w:lang w:val="es-ES"/>
              </w:rPr>
            </w:pPr>
          </w:p>
          <w:p w14:paraId="2C2240DA" w14:textId="77777777" w:rsidR="008D465B" w:rsidRDefault="008D465B" w:rsidP="007C7338">
            <w:pPr>
              <w:autoSpaceDE w:val="0"/>
              <w:autoSpaceDN w:val="0"/>
              <w:adjustRightInd w:val="0"/>
              <w:spacing w:line="276" w:lineRule="auto"/>
              <w:jc w:val="center"/>
              <w:rPr>
                <w:rFonts w:asciiTheme="minorHAnsi" w:hAnsiTheme="minorHAnsi" w:cstheme="minorHAnsi"/>
                <w:sz w:val="28"/>
                <w:szCs w:val="22"/>
                <w:lang w:val="es-ES"/>
              </w:rPr>
            </w:pPr>
          </w:p>
          <w:p w14:paraId="391EB6B9"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6A54B4A4" w14:textId="77777777" w:rsidR="008D465B" w:rsidRPr="0027566C" w:rsidRDefault="008D465B" w:rsidP="007C7338">
            <w:pPr>
              <w:autoSpaceDE w:val="0"/>
              <w:autoSpaceDN w:val="0"/>
              <w:adjustRightInd w:val="0"/>
              <w:spacing w:line="276" w:lineRule="auto"/>
              <w:jc w:val="both"/>
              <w:rPr>
                <w:rFonts w:asciiTheme="minorHAnsi" w:hAnsiTheme="minorHAnsi" w:cstheme="minorHAnsi"/>
                <w:b/>
                <w:lang w:val="es-ES"/>
              </w:rPr>
            </w:pPr>
            <w:r w:rsidRPr="0027566C">
              <w:rPr>
                <w:rFonts w:asciiTheme="minorHAnsi" w:hAnsiTheme="minorHAnsi" w:cstheme="minorHAnsi"/>
                <w:b/>
                <w:lang w:val="es-ES"/>
              </w:rPr>
              <w:t>Realiza manifestaciones en escritos simples; cumple prevención en tiempo y forma presentando los formatos oficiales F1 y F2 debidamente llenados y firmados.</w:t>
            </w:r>
          </w:p>
        </w:tc>
      </w:tr>
      <w:tr w:rsidR="008D465B" w:rsidRPr="00AC5B3E" w14:paraId="3A75D3C6" w14:textId="77777777" w:rsidTr="00FB69C0">
        <w:trPr>
          <w:trHeight w:val="70"/>
        </w:trPr>
        <w:tc>
          <w:tcPr>
            <w:tcW w:w="567" w:type="dxa"/>
          </w:tcPr>
          <w:p w14:paraId="5A31460C" w14:textId="77777777" w:rsidR="008D465B" w:rsidRPr="006F1A00" w:rsidRDefault="008D465B" w:rsidP="007C7338">
            <w:pPr>
              <w:autoSpaceDE w:val="0"/>
              <w:autoSpaceDN w:val="0"/>
              <w:adjustRightInd w:val="0"/>
              <w:spacing w:line="276" w:lineRule="auto"/>
              <w:jc w:val="center"/>
              <w:rPr>
                <w:rFonts w:asciiTheme="minorHAnsi" w:hAnsiTheme="minorHAnsi" w:cstheme="minorHAnsi"/>
                <w:sz w:val="24"/>
                <w:szCs w:val="24"/>
                <w:lang w:val="es-ES"/>
              </w:rPr>
            </w:pPr>
            <w:r w:rsidRPr="006F1A00">
              <w:rPr>
                <w:rFonts w:asciiTheme="minorHAnsi" w:hAnsiTheme="minorHAnsi" w:cstheme="minorHAnsi"/>
                <w:sz w:val="24"/>
                <w:szCs w:val="24"/>
                <w:lang w:val="es-ES"/>
              </w:rPr>
              <w:t>22</w:t>
            </w:r>
          </w:p>
        </w:tc>
        <w:tc>
          <w:tcPr>
            <w:tcW w:w="2268" w:type="dxa"/>
          </w:tcPr>
          <w:p w14:paraId="2F591A92" w14:textId="77777777" w:rsidR="008D465B" w:rsidRPr="006F1A00" w:rsidRDefault="008D465B" w:rsidP="007C7338">
            <w:pPr>
              <w:jc w:val="both"/>
              <w:rPr>
                <w:rFonts w:asciiTheme="minorHAnsi" w:hAnsiTheme="minorHAnsi" w:cstheme="minorHAnsi"/>
                <w:b/>
                <w:sz w:val="24"/>
                <w:szCs w:val="24"/>
              </w:rPr>
            </w:pPr>
            <w:r>
              <w:rPr>
                <w:rFonts w:asciiTheme="minorHAnsi" w:hAnsiTheme="minorHAnsi" w:cs="Arial"/>
                <w:b/>
                <w:sz w:val="24"/>
                <w:szCs w:val="24"/>
                <w:lang w:val="es-ES"/>
              </w:rPr>
              <w:t>Javier Alejandro López Aquino</w:t>
            </w:r>
          </w:p>
        </w:tc>
        <w:tc>
          <w:tcPr>
            <w:tcW w:w="1560" w:type="dxa"/>
          </w:tcPr>
          <w:p w14:paraId="085D0F36"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126" w:type="dxa"/>
          </w:tcPr>
          <w:p w14:paraId="751D389F" w14:textId="77777777" w:rsidR="008D465B" w:rsidRPr="00AC5B3E" w:rsidRDefault="008D465B" w:rsidP="007C7338">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410" w:type="dxa"/>
          </w:tcPr>
          <w:p w14:paraId="7D1219D4" w14:textId="77777777" w:rsidR="008D465B" w:rsidRPr="006F1A00" w:rsidRDefault="008D465B" w:rsidP="007C7338">
            <w:pPr>
              <w:autoSpaceDE w:val="0"/>
              <w:autoSpaceDN w:val="0"/>
              <w:adjustRightInd w:val="0"/>
              <w:spacing w:line="276" w:lineRule="auto"/>
              <w:jc w:val="both"/>
              <w:rPr>
                <w:rFonts w:asciiTheme="minorHAnsi" w:hAnsiTheme="minorHAnsi" w:cstheme="minorHAnsi"/>
                <w:b/>
                <w:sz w:val="22"/>
                <w:szCs w:val="22"/>
                <w:lang w:val="es-ES"/>
              </w:rPr>
            </w:pPr>
            <w:r w:rsidRPr="00AF6CD4">
              <w:rPr>
                <w:rFonts w:asciiTheme="minorHAnsi" w:hAnsiTheme="minorHAnsi" w:cstheme="minorHAnsi"/>
                <w:b/>
                <w:sz w:val="22"/>
                <w:szCs w:val="22"/>
                <w:lang w:val="es-ES"/>
              </w:rPr>
              <w:t>Expediente completo.</w:t>
            </w:r>
          </w:p>
        </w:tc>
      </w:tr>
    </w:tbl>
    <w:p w14:paraId="554A3336" w14:textId="77777777" w:rsidR="008D465B" w:rsidRDefault="008D465B" w:rsidP="008D465B">
      <w:pPr>
        <w:spacing w:line="276" w:lineRule="auto"/>
        <w:jc w:val="both"/>
        <w:rPr>
          <w:rFonts w:eastAsia="Arial" w:cs="Arial"/>
          <w:szCs w:val="24"/>
        </w:rPr>
      </w:pPr>
      <w:r>
        <w:rPr>
          <w:rFonts w:eastAsia="Arial" w:cs="Arial"/>
          <w:szCs w:val="24"/>
        </w:rPr>
        <w:t xml:space="preserve">                   </w:t>
      </w:r>
    </w:p>
    <w:p w14:paraId="62B64702" w14:textId="77777777" w:rsidR="008D465B" w:rsidRDefault="008D465B" w:rsidP="008D465B">
      <w:pPr>
        <w:spacing w:line="276" w:lineRule="auto"/>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p>
    <w:p w14:paraId="05CEFA69" w14:textId="77777777" w:rsidR="008D465B" w:rsidRDefault="008D465B" w:rsidP="000C039C">
      <w:pPr>
        <w:spacing w:line="360" w:lineRule="auto"/>
        <w:jc w:val="both"/>
        <w:rPr>
          <w:rFonts w:eastAsia="Arial" w:cs="Arial"/>
          <w:szCs w:val="24"/>
        </w:rPr>
      </w:pPr>
    </w:p>
    <w:p w14:paraId="70694A16" w14:textId="7B09AA90" w:rsidR="008D465B" w:rsidRDefault="008D465B" w:rsidP="000C039C">
      <w:pPr>
        <w:spacing w:line="276" w:lineRule="auto"/>
        <w:ind w:firstLine="567"/>
        <w:jc w:val="both"/>
      </w:pPr>
      <w:r>
        <w:rPr>
          <w:rFonts w:eastAsia="Arial" w:cs="Arial"/>
          <w:b/>
          <w:sz w:val="24"/>
          <w:szCs w:val="24"/>
        </w:rPr>
        <w:t>4</w:t>
      </w:r>
      <w:r w:rsidRPr="00F60BD5">
        <w:rPr>
          <w:rFonts w:eastAsia="Arial" w:cs="Arial"/>
          <w:b/>
          <w:sz w:val="24"/>
          <w:szCs w:val="24"/>
        </w:rPr>
        <w:t>.-</w:t>
      </w:r>
      <w:r>
        <w:rPr>
          <w:rFonts w:eastAsia="Arial" w:cs="Arial"/>
          <w:sz w:val="24"/>
          <w:szCs w:val="24"/>
        </w:rPr>
        <w:t xml:space="preserve"> En la siguiente tabla, se brinda un extracto de información acerca de su edad actual, habilidades y liderazgo, proporcionada por las juventudes participantes en este proceso, con base a su carta de exposición de motivos y currículum.</w:t>
      </w:r>
    </w:p>
    <w:p w14:paraId="13C6C4FC" w14:textId="77777777" w:rsidR="008D465B" w:rsidRDefault="008D465B"/>
    <w:p w14:paraId="39AD181A" w14:textId="77777777" w:rsidR="008D465B" w:rsidRDefault="008D465B"/>
    <w:tbl>
      <w:tblPr>
        <w:tblStyle w:val="Tablaconcuadrcula"/>
        <w:tblW w:w="9067" w:type="dxa"/>
        <w:tblLook w:val="04A0" w:firstRow="1" w:lastRow="0" w:firstColumn="1" w:lastColumn="0" w:noHBand="0" w:noVBand="1"/>
      </w:tblPr>
      <w:tblGrid>
        <w:gridCol w:w="522"/>
        <w:gridCol w:w="2417"/>
        <w:gridCol w:w="840"/>
        <w:gridCol w:w="2814"/>
        <w:gridCol w:w="2474"/>
      </w:tblGrid>
      <w:tr w:rsidR="008D465B" w:rsidRPr="00A37F95" w14:paraId="783F330C" w14:textId="77777777" w:rsidTr="008D465B">
        <w:tc>
          <w:tcPr>
            <w:tcW w:w="522" w:type="dxa"/>
          </w:tcPr>
          <w:p w14:paraId="77737BC8" w14:textId="77777777" w:rsidR="008D465B" w:rsidRPr="00A37F95" w:rsidRDefault="008D465B" w:rsidP="008D465B">
            <w:pPr>
              <w:jc w:val="center"/>
              <w:rPr>
                <w:rFonts w:cs="Arial"/>
                <w:sz w:val="22"/>
                <w:szCs w:val="22"/>
              </w:rPr>
            </w:pPr>
          </w:p>
        </w:tc>
        <w:tc>
          <w:tcPr>
            <w:tcW w:w="2417" w:type="dxa"/>
          </w:tcPr>
          <w:p w14:paraId="2460AFBA" w14:textId="77777777" w:rsidR="008D465B" w:rsidRPr="00A37F95" w:rsidRDefault="008D465B" w:rsidP="008D465B">
            <w:pPr>
              <w:jc w:val="center"/>
              <w:rPr>
                <w:rFonts w:cs="Arial"/>
                <w:b/>
                <w:sz w:val="22"/>
                <w:szCs w:val="22"/>
              </w:rPr>
            </w:pPr>
            <w:r w:rsidRPr="00A37F95">
              <w:rPr>
                <w:rFonts w:cs="Arial"/>
                <w:b/>
                <w:sz w:val="22"/>
                <w:szCs w:val="22"/>
              </w:rPr>
              <w:t>NOMBRE DE</w:t>
            </w:r>
            <w:r>
              <w:rPr>
                <w:rFonts w:cs="Arial"/>
                <w:b/>
                <w:sz w:val="22"/>
                <w:szCs w:val="22"/>
              </w:rPr>
              <w:t xml:space="preserve"> LA </w:t>
            </w:r>
            <w:r w:rsidRPr="00A37F95">
              <w:rPr>
                <w:rFonts w:cs="Arial"/>
                <w:b/>
                <w:sz w:val="22"/>
                <w:szCs w:val="22"/>
              </w:rPr>
              <w:t>ASPIRANTE</w:t>
            </w:r>
          </w:p>
        </w:tc>
        <w:tc>
          <w:tcPr>
            <w:tcW w:w="840" w:type="dxa"/>
          </w:tcPr>
          <w:p w14:paraId="2C424704" w14:textId="77777777" w:rsidR="008D465B" w:rsidRPr="00A37F95" w:rsidRDefault="008D465B" w:rsidP="008D465B">
            <w:pPr>
              <w:jc w:val="center"/>
              <w:rPr>
                <w:rFonts w:cs="Arial"/>
                <w:b/>
                <w:sz w:val="22"/>
                <w:szCs w:val="22"/>
              </w:rPr>
            </w:pPr>
            <w:r w:rsidRPr="00A37F95">
              <w:rPr>
                <w:rFonts w:cs="Arial"/>
                <w:b/>
                <w:sz w:val="22"/>
                <w:szCs w:val="22"/>
              </w:rPr>
              <w:t>EDAD</w:t>
            </w:r>
          </w:p>
        </w:tc>
        <w:tc>
          <w:tcPr>
            <w:tcW w:w="2814" w:type="dxa"/>
          </w:tcPr>
          <w:p w14:paraId="05AB3322" w14:textId="77777777" w:rsidR="008D465B" w:rsidRPr="00A37F95" w:rsidRDefault="008D465B" w:rsidP="008D465B">
            <w:pPr>
              <w:jc w:val="center"/>
              <w:rPr>
                <w:rFonts w:cs="Arial"/>
                <w:b/>
                <w:sz w:val="22"/>
                <w:szCs w:val="22"/>
              </w:rPr>
            </w:pPr>
            <w:r w:rsidRPr="00A37F95">
              <w:rPr>
                <w:rFonts w:cs="Arial"/>
                <w:b/>
                <w:sz w:val="22"/>
                <w:szCs w:val="22"/>
              </w:rPr>
              <w:t>GRADO ESCOLAR</w:t>
            </w:r>
          </w:p>
        </w:tc>
        <w:tc>
          <w:tcPr>
            <w:tcW w:w="2474" w:type="dxa"/>
          </w:tcPr>
          <w:p w14:paraId="13D54831" w14:textId="77777777" w:rsidR="008D465B" w:rsidRPr="00A37F95" w:rsidRDefault="008D465B" w:rsidP="008D465B">
            <w:pPr>
              <w:jc w:val="center"/>
              <w:rPr>
                <w:rFonts w:cs="Arial"/>
                <w:b/>
                <w:sz w:val="22"/>
                <w:szCs w:val="22"/>
              </w:rPr>
            </w:pPr>
            <w:r w:rsidRPr="00A37F95">
              <w:rPr>
                <w:rFonts w:cs="Arial"/>
                <w:b/>
                <w:sz w:val="22"/>
                <w:szCs w:val="22"/>
              </w:rPr>
              <w:t>VOCALÍA</w:t>
            </w:r>
          </w:p>
        </w:tc>
      </w:tr>
      <w:tr w:rsidR="008D465B" w:rsidRPr="00A37F95" w14:paraId="4852A072" w14:textId="77777777" w:rsidTr="008D465B">
        <w:tc>
          <w:tcPr>
            <w:tcW w:w="9067" w:type="dxa"/>
            <w:gridSpan w:val="5"/>
          </w:tcPr>
          <w:p w14:paraId="2B965CDB" w14:textId="77777777" w:rsidR="008D465B" w:rsidRDefault="008D465B" w:rsidP="008D465B">
            <w:pPr>
              <w:jc w:val="center"/>
              <w:rPr>
                <w:rFonts w:cs="Arial"/>
                <w:b/>
                <w:sz w:val="22"/>
                <w:szCs w:val="22"/>
              </w:rPr>
            </w:pPr>
          </w:p>
          <w:p w14:paraId="4274FD06" w14:textId="77777777" w:rsidR="008D465B" w:rsidRDefault="008D465B" w:rsidP="008D465B">
            <w:pPr>
              <w:jc w:val="center"/>
              <w:rPr>
                <w:rFonts w:cs="Arial"/>
                <w:b/>
                <w:sz w:val="22"/>
                <w:szCs w:val="22"/>
              </w:rPr>
            </w:pPr>
            <w:r w:rsidRPr="00A37F95">
              <w:rPr>
                <w:rFonts w:cs="Arial"/>
                <w:b/>
                <w:sz w:val="22"/>
                <w:szCs w:val="22"/>
              </w:rPr>
              <w:t>MUJERES</w:t>
            </w:r>
          </w:p>
          <w:p w14:paraId="1D1BA340" w14:textId="77777777" w:rsidR="008D465B" w:rsidRPr="00A37F95" w:rsidRDefault="008D465B" w:rsidP="008D465B">
            <w:pPr>
              <w:jc w:val="center"/>
              <w:rPr>
                <w:rFonts w:cs="Arial"/>
                <w:b/>
                <w:sz w:val="22"/>
                <w:szCs w:val="22"/>
              </w:rPr>
            </w:pPr>
          </w:p>
        </w:tc>
      </w:tr>
      <w:tr w:rsidR="008D465B" w:rsidRPr="00A37F95" w14:paraId="022692BE" w14:textId="77777777" w:rsidTr="008D465B">
        <w:tc>
          <w:tcPr>
            <w:tcW w:w="522" w:type="dxa"/>
          </w:tcPr>
          <w:p w14:paraId="24E21938" w14:textId="77777777" w:rsidR="008D465B" w:rsidRPr="00A37F95" w:rsidRDefault="008D465B" w:rsidP="008D465B">
            <w:pPr>
              <w:jc w:val="center"/>
              <w:rPr>
                <w:rFonts w:cs="Arial"/>
                <w:b/>
                <w:bCs/>
                <w:sz w:val="22"/>
                <w:szCs w:val="22"/>
              </w:rPr>
            </w:pPr>
            <w:r w:rsidRPr="00A37F95">
              <w:rPr>
                <w:rFonts w:cs="Arial"/>
                <w:b/>
                <w:bCs/>
                <w:sz w:val="22"/>
                <w:szCs w:val="22"/>
              </w:rPr>
              <w:t>1.</w:t>
            </w:r>
          </w:p>
        </w:tc>
        <w:tc>
          <w:tcPr>
            <w:tcW w:w="2417" w:type="dxa"/>
          </w:tcPr>
          <w:p w14:paraId="10EE5117" w14:textId="77777777" w:rsidR="008D465B" w:rsidRPr="0081556C" w:rsidRDefault="008D465B" w:rsidP="008D465B">
            <w:pPr>
              <w:jc w:val="center"/>
              <w:rPr>
                <w:rFonts w:cs="Arial"/>
                <w:b/>
                <w:bCs/>
                <w:sz w:val="22"/>
                <w:szCs w:val="22"/>
              </w:rPr>
            </w:pPr>
            <w:r w:rsidRPr="0081556C">
              <w:rPr>
                <w:rFonts w:cs="Arial"/>
                <w:b/>
                <w:bCs/>
                <w:sz w:val="22"/>
                <w:szCs w:val="22"/>
              </w:rPr>
              <w:t>Susana Guadalupe Fernández Álvarez</w:t>
            </w:r>
          </w:p>
        </w:tc>
        <w:tc>
          <w:tcPr>
            <w:tcW w:w="840" w:type="dxa"/>
          </w:tcPr>
          <w:p w14:paraId="21A9875F" w14:textId="77777777" w:rsidR="008D465B" w:rsidRPr="0081556C" w:rsidRDefault="008D465B" w:rsidP="008D465B">
            <w:pPr>
              <w:jc w:val="center"/>
              <w:rPr>
                <w:rFonts w:cs="Arial"/>
                <w:sz w:val="22"/>
                <w:szCs w:val="22"/>
              </w:rPr>
            </w:pPr>
            <w:r w:rsidRPr="0081556C">
              <w:rPr>
                <w:rFonts w:cs="Arial"/>
                <w:sz w:val="22"/>
                <w:szCs w:val="22"/>
              </w:rPr>
              <w:t>29 años</w:t>
            </w:r>
          </w:p>
        </w:tc>
        <w:tc>
          <w:tcPr>
            <w:tcW w:w="2814" w:type="dxa"/>
          </w:tcPr>
          <w:p w14:paraId="7FBAFAD6" w14:textId="77777777" w:rsidR="008D465B" w:rsidRPr="0081556C" w:rsidRDefault="008D465B" w:rsidP="008D465B">
            <w:pPr>
              <w:jc w:val="center"/>
              <w:rPr>
                <w:rFonts w:cs="Arial"/>
                <w:sz w:val="22"/>
                <w:szCs w:val="22"/>
              </w:rPr>
            </w:pPr>
            <w:r w:rsidRPr="0081556C">
              <w:rPr>
                <w:rFonts w:cs="Arial"/>
                <w:sz w:val="22"/>
                <w:szCs w:val="22"/>
              </w:rPr>
              <w:t>Licenciada en Educación Física y Deporte</w:t>
            </w:r>
          </w:p>
        </w:tc>
        <w:tc>
          <w:tcPr>
            <w:tcW w:w="2474" w:type="dxa"/>
          </w:tcPr>
          <w:p w14:paraId="4335CDD7" w14:textId="77777777" w:rsidR="008D465B" w:rsidRPr="0081556C" w:rsidRDefault="008D465B" w:rsidP="008D465B">
            <w:pPr>
              <w:jc w:val="center"/>
              <w:rPr>
                <w:rFonts w:cs="Arial"/>
                <w:sz w:val="22"/>
                <w:szCs w:val="22"/>
              </w:rPr>
            </w:pPr>
            <w:r w:rsidRPr="0081556C">
              <w:rPr>
                <w:rFonts w:cs="Arial"/>
                <w:sz w:val="22"/>
                <w:szCs w:val="22"/>
              </w:rPr>
              <w:t>Recreación y Deportes</w:t>
            </w:r>
          </w:p>
        </w:tc>
      </w:tr>
      <w:tr w:rsidR="008D465B" w:rsidRPr="00A37F95" w14:paraId="2F277831" w14:textId="77777777" w:rsidTr="008D465B">
        <w:tc>
          <w:tcPr>
            <w:tcW w:w="522" w:type="dxa"/>
          </w:tcPr>
          <w:p w14:paraId="1CD82A23" w14:textId="77777777" w:rsidR="008D465B" w:rsidRPr="00A37F95" w:rsidRDefault="008D465B" w:rsidP="008D465B">
            <w:pPr>
              <w:jc w:val="center"/>
              <w:rPr>
                <w:rFonts w:cs="Arial"/>
                <w:b/>
                <w:bCs/>
                <w:sz w:val="22"/>
                <w:szCs w:val="22"/>
              </w:rPr>
            </w:pPr>
            <w:r w:rsidRPr="00A37F95">
              <w:rPr>
                <w:rFonts w:cs="Arial"/>
                <w:b/>
                <w:bCs/>
                <w:sz w:val="22"/>
                <w:szCs w:val="22"/>
              </w:rPr>
              <w:t>2.</w:t>
            </w:r>
          </w:p>
        </w:tc>
        <w:tc>
          <w:tcPr>
            <w:tcW w:w="2417" w:type="dxa"/>
          </w:tcPr>
          <w:p w14:paraId="2BD55384" w14:textId="77777777" w:rsidR="008D465B" w:rsidRPr="0081556C" w:rsidRDefault="008D465B" w:rsidP="008D465B">
            <w:pPr>
              <w:jc w:val="center"/>
              <w:rPr>
                <w:rFonts w:cs="Arial"/>
                <w:b/>
                <w:bCs/>
                <w:sz w:val="22"/>
                <w:szCs w:val="22"/>
              </w:rPr>
            </w:pPr>
            <w:r w:rsidRPr="0081556C">
              <w:rPr>
                <w:rFonts w:cs="Arial"/>
                <w:b/>
                <w:bCs/>
                <w:sz w:val="22"/>
                <w:szCs w:val="22"/>
                <w:lang w:val="es-ES"/>
              </w:rPr>
              <w:t xml:space="preserve">Deysi </w:t>
            </w:r>
            <w:proofErr w:type="spellStart"/>
            <w:r w:rsidRPr="0081556C">
              <w:rPr>
                <w:rFonts w:cs="Arial"/>
                <w:b/>
                <w:bCs/>
                <w:sz w:val="22"/>
                <w:szCs w:val="22"/>
                <w:lang w:val="es-ES"/>
              </w:rPr>
              <w:t>Anaí</w:t>
            </w:r>
            <w:proofErr w:type="spellEnd"/>
            <w:r w:rsidRPr="0081556C">
              <w:rPr>
                <w:rFonts w:cs="Arial"/>
                <w:b/>
                <w:bCs/>
                <w:sz w:val="22"/>
                <w:szCs w:val="22"/>
                <w:lang w:val="es-ES"/>
              </w:rPr>
              <w:t xml:space="preserve"> Ríos Zepeda</w:t>
            </w:r>
          </w:p>
        </w:tc>
        <w:tc>
          <w:tcPr>
            <w:tcW w:w="840" w:type="dxa"/>
          </w:tcPr>
          <w:p w14:paraId="31F1AE6B" w14:textId="77777777" w:rsidR="008D465B" w:rsidRPr="0081556C" w:rsidRDefault="008D465B" w:rsidP="008D465B">
            <w:pPr>
              <w:jc w:val="center"/>
              <w:rPr>
                <w:rFonts w:cs="Arial"/>
                <w:sz w:val="22"/>
                <w:szCs w:val="22"/>
              </w:rPr>
            </w:pPr>
            <w:r w:rsidRPr="0081556C">
              <w:rPr>
                <w:rFonts w:cs="Arial"/>
                <w:sz w:val="22"/>
                <w:szCs w:val="22"/>
              </w:rPr>
              <w:t>25 años</w:t>
            </w:r>
          </w:p>
        </w:tc>
        <w:tc>
          <w:tcPr>
            <w:tcW w:w="2814" w:type="dxa"/>
          </w:tcPr>
          <w:p w14:paraId="1FBD12F1" w14:textId="77777777" w:rsidR="008D465B" w:rsidRPr="0081556C" w:rsidRDefault="008D465B" w:rsidP="008D465B">
            <w:pPr>
              <w:jc w:val="center"/>
              <w:rPr>
                <w:rFonts w:cs="Arial"/>
                <w:sz w:val="22"/>
                <w:szCs w:val="22"/>
              </w:rPr>
            </w:pPr>
            <w:r w:rsidRPr="0081556C">
              <w:rPr>
                <w:rFonts w:cs="Arial"/>
                <w:sz w:val="22"/>
                <w:szCs w:val="22"/>
              </w:rPr>
              <w:t>Estudiante de la Licenciatura en Nutrición</w:t>
            </w:r>
          </w:p>
        </w:tc>
        <w:tc>
          <w:tcPr>
            <w:tcW w:w="2474" w:type="dxa"/>
          </w:tcPr>
          <w:p w14:paraId="338C79C0" w14:textId="77777777" w:rsidR="008D465B" w:rsidRPr="0081556C" w:rsidRDefault="008D465B" w:rsidP="008D465B">
            <w:pPr>
              <w:jc w:val="center"/>
              <w:rPr>
                <w:rFonts w:cs="Arial"/>
                <w:sz w:val="22"/>
                <w:szCs w:val="22"/>
              </w:rPr>
            </w:pPr>
            <w:r w:rsidRPr="0081556C">
              <w:rPr>
                <w:rFonts w:cs="Arial"/>
                <w:sz w:val="22"/>
                <w:szCs w:val="22"/>
              </w:rPr>
              <w:t>Bienestar Animal</w:t>
            </w:r>
          </w:p>
        </w:tc>
      </w:tr>
      <w:tr w:rsidR="008D465B" w:rsidRPr="00A37F95" w14:paraId="3E25C074" w14:textId="77777777" w:rsidTr="008D465B">
        <w:tc>
          <w:tcPr>
            <w:tcW w:w="522" w:type="dxa"/>
          </w:tcPr>
          <w:p w14:paraId="183AC78B" w14:textId="77777777" w:rsidR="008D465B" w:rsidRPr="00A37F95" w:rsidRDefault="008D465B" w:rsidP="008D465B">
            <w:pPr>
              <w:jc w:val="center"/>
              <w:rPr>
                <w:rFonts w:cs="Arial"/>
                <w:b/>
                <w:bCs/>
                <w:sz w:val="22"/>
                <w:szCs w:val="22"/>
              </w:rPr>
            </w:pPr>
            <w:r w:rsidRPr="00A37F95">
              <w:rPr>
                <w:rFonts w:cs="Arial"/>
                <w:b/>
                <w:bCs/>
                <w:sz w:val="22"/>
                <w:szCs w:val="22"/>
              </w:rPr>
              <w:t>3.</w:t>
            </w:r>
          </w:p>
        </w:tc>
        <w:tc>
          <w:tcPr>
            <w:tcW w:w="2417" w:type="dxa"/>
            <w:vAlign w:val="center"/>
          </w:tcPr>
          <w:p w14:paraId="2205EDE0" w14:textId="77777777" w:rsidR="008D465B" w:rsidRPr="0081556C" w:rsidRDefault="008D465B" w:rsidP="008D465B">
            <w:pPr>
              <w:jc w:val="center"/>
              <w:rPr>
                <w:rFonts w:cs="Arial"/>
                <w:b/>
                <w:bCs/>
                <w:sz w:val="22"/>
                <w:szCs w:val="22"/>
              </w:rPr>
            </w:pPr>
            <w:r w:rsidRPr="0081556C">
              <w:rPr>
                <w:rFonts w:cs="Arial"/>
                <w:b/>
                <w:bCs/>
                <w:sz w:val="22"/>
                <w:szCs w:val="22"/>
              </w:rPr>
              <w:t xml:space="preserve">Montserrat </w:t>
            </w:r>
            <w:proofErr w:type="spellStart"/>
            <w:r w:rsidRPr="0081556C">
              <w:rPr>
                <w:rFonts w:cs="Arial"/>
                <w:b/>
                <w:bCs/>
                <w:sz w:val="22"/>
                <w:szCs w:val="22"/>
              </w:rPr>
              <w:t>Villalvazo</w:t>
            </w:r>
            <w:proofErr w:type="spellEnd"/>
            <w:r w:rsidRPr="0081556C">
              <w:rPr>
                <w:rFonts w:cs="Arial"/>
                <w:b/>
                <w:bCs/>
                <w:sz w:val="22"/>
                <w:szCs w:val="22"/>
              </w:rPr>
              <w:t xml:space="preserve"> Aguilar</w:t>
            </w:r>
          </w:p>
        </w:tc>
        <w:tc>
          <w:tcPr>
            <w:tcW w:w="840" w:type="dxa"/>
          </w:tcPr>
          <w:p w14:paraId="58835DB3" w14:textId="77777777" w:rsidR="008D465B" w:rsidRPr="0081556C" w:rsidRDefault="008D465B" w:rsidP="008D465B">
            <w:pPr>
              <w:jc w:val="center"/>
              <w:rPr>
                <w:rFonts w:cs="Arial"/>
                <w:sz w:val="22"/>
                <w:szCs w:val="22"/>
              </w:rPr>
            </w:pPr>
            <w:r w:rsidRPr="0081556C">
              <w:rPr>
                <w:rFonts w:cs="Arial"/>
                <w:sz w:val="22"/>
                <w:szCs w:val="22"/>
              </w:rPr>
              <w:t>20 años</w:t>
            </w:r>
          </w:p>
        </w:tc>
        <w:tc>
          <w:tcPr>
            <w:tcW w:w="2814" w:type="dxa"/>
          </w:tcPr>
          <w:p w14:paraId="42AE8620" w14:textId="77777777" w:rsidR="008D465B" w:rsidRPr="0081556C" w:rsidRDefault="008D465B" w:rsidP="008D465B">
            <w:pPr>
              <w:jc w:val="center"/>
              <w:rPr>
                <w:rFonts w:cs="Arial"/>
                <w:sz w:val="22"/>
                <w:szCs w:val="22"/>
              </w:rPr>
            </w:pPr>
            <w:r w:rsidRPr="0081556C">
              <w:rPr>
                <w:rFonts w:cs="Arial"/>
                <w:sz w:val="22"/>
                <w:szCs w:val="22"/>
              </w:rPr>
              <w:t>Estudiante de la carrera de Abogada y Contabilidad</w:t>
            </w:r>
          </w:p>
        </w:tc>
        <w:tc>
          <w:tcPr>
            <w:tcW w:w="2474" w:type="dxa"/>
          </w:tcPr>
          <w:p w14:paraId="3C5C5B42" w14:textId="77777777" w:rsidR="008D465B" w:rsidRPr="0081556C" w:rsidRDefault="008D465B" w:rsidP="008D465B">
            <w:pPr>
              <w:jc w:val="center"/>
              <w:rPr>
                <w:rFonts w:cs="Arial"/>
                <w:sz w:val="22"/>
                <w:szCs w:val="22"/>
              </w:rPr>
            </w:pPr>
            <w:r w:rsidRPr="0081556C">
              <w:rPr>
                <w:rFonts w:cs="Arial"/>
                <w:sz w:val="22"/>
                <w:szCs w:val="22"/>
              </w:rPr>
              <w:t>Educación, Artes y Cultura</w:t>
            </w:r>
          </w:p>
        </w:tc>
      </w:tr>
      <w:tr w:rsidR="008D465B" w:rsidRPr="00A37F95" w14:paraId="1422FF2C" w14:textId="77777777" w:rsidTr="008D465B">
        <w:tc>
          <w:tcPr>
            <w:tcW w:w="522" w:type="dxa"/>
          </w:tcPr>
          <w:p w14:paraId="4954F4F0" w14:textId="77777777" w:rsidR="008D465B" w:rsidRPr="00A37F95" w:rsidRDefault="008D465B" w:rsidP="008D465B">
            <w:pPr>
              <w:jc w:val="center"/>
              <w:rPr>
                <w:rFonts w:cs="Arial"/>
                <w:b/>
                <w:bCs/>
                <w:sz w:val="22"/>
                <w:szCs w:val="22"/>
              </w:rPr>
            </w:pPr>
            <w:r w:rsidRPr="00A37F95">
              <w:rPr>
                <w:rFonts w:cs="Arial"/>
                <w:b/>
                <w:bCs/>
                <w:sz w:val="22"/>
                <w:szCs w:val="22"/>
              </w:rPr>
              <w:t>4.</w:t>
            </w:r>
          </w:p>
        </w:tc>
        <w:tc>
          <w:tcPr>
            <w:tcW w:w="2417" w:type="dxa"/>
            <w:vAlign w:val="center"/>
          </w:tcPr>
          <w:p w14:paraId="5B456A03" w14:textId="77777777" w:rsidR="008D465B" w:rsidRPr="0081556C" w:rsidRDefault="008D465B" w:rsidP="008D465B">
            <w:pPr>
              <w:jc w:val="center"/>
              <w:rPr>
                <w:rFonts w:cs="Arial"/>
                <w:b/>
                <w:bCs/>
                <w:sz w:val="22"/>
                <w:szCs w:val="22"/>
              </w:rPr>
            </w:pPr>
            <w:r w:rsidRPr="0081556C">
              <w:rPr>
                <w:rFonts w:cs="Arial"/>
                <w:b/>
                <w:bCs/>
                <w:sz w:val="22"/>
                <w:szCs w:val="22"/>
              </w:rPr>
              <w:t>Diana Laura Benavides Torres</w:t>
            </w:r>
          </w:p>
        </w:tc>
        <w:tc>
          <w:tcPr>
            <w:tcW w:w="840" w:type="dxa"/>
          </w:tcPr>
          <w:p w14:paraId="1100D23B" w14:textId="77777777" w:rsidR="008D465B" w:rsidRPr="0081556C" w:rsidRDefault="008D465B" w:rsidP="008D465B">
            <w:pPr>
              <w:jc w:val="center"/>
              <w:rPr>
                <w:rFonts w:cs="Arial"/>
                <w:sz w:val="22"/>
                <w:szCs w:val="22"/>
              </w:rPr>
            </w:pPr>
            <w:r w:rsidRPr="0081556C">
              <w:rPr>
                <w:rFonts w:cs="Arial"/>
                <w:sz w:val="22"/>
                <w:szCs w:val="22"/>
              </w:rPr>
              <w:t>23 años</w:t>
            </w:r>
          </w:p>
        </w:tc>
        <w:tc>
          <w:tcPr>
            <w:tcW w:w="2814" w:type="dxa"/>
          </w:tcPr>
          <w:p w14:paraId="678DCC71" w14:textId="77777777" w:rsidR="008D465B" w:rsidRPr="0081556C" w:rsidRDefault="008D465B" w:rsidP="008D465B">
            <w:pPr>
              <w:jc w:val="center"/>
              <w:rPr>
                <w:rFonts w:cs="Arial"/>
                <w:sz w:val="22"/>
                <w:szCs w:val="22"/>
              </w:rPr>
            </w:pPr>
            <w:r w:rsidRPr="0081556C">
              <w:rPr>
                <w:rFonts w:cs="Arial"/>
                <w:sz w:val="22"/>
                <w:szCs w:val="22"/>
              </w:rPr>
              <w:t>Estudiante de la Licenciatura de Médico Cirujano y Partero</w:t>
            </w:r>
          </w:p>
        </w:tc>
        <w:tc>
          <w:tcPr>
            <w:tcW w:w="2474" w:type="dxa"/>
          </w:tcPr>
          <w:p w14:paraId="45E8EEEE" w14:textId="77777777" w:rsidR="008D465B" w:rsidRPr="0081556C" w:rsidRDefault="008D465B" w:rsidP="008D465B">
            <w:pPr>
              <w:jc w:val="center"/>
              <w:rPr>
                <w:rFonts w:cs="Arial"/>
                <w:sz w:val="22"/>
                <w:szCs w:val="22"/>
              </w:rPr>
            </w:pPr>
            <w:r w:rsidRPr="0081556C">
              <w:rPr>
                <w:rFonts w:cs="Arial"/>
                <w:sz w:val="22"/>
                <w:szCs w:val="22"/>
              </w:rPr>
              <w:t>Medio Ambiente y Ecología</w:t>
            </w:r>
          </w:p>
        </w:tc>
      </w:tr>
      <w:tr w:rsidR="008D465B" w:rsidRPr="00A37F95" w14:paraId="34E1D3E1" w14:textId="77777777" w:rsidTr="008D465B">
        <w:tc>
          <w:tcPr>
            <w:tcW w:w="522" w:type="dxa"/>
          </w:tcPr>
          <w:p w14:paraId="1DA4053E" w14:textId="77777777" w:rsidR="008D465B" w:rsidRPr="00A37F95" w:rsidRDefault="008D465B" w:rsidP="008D465B">
            <w:pPr>
              <w:jc w:val="center"/>
              <w:rPr>
                <w:rFonts w:cs="Arial"/>
                <w:b/>
                <w:bCs/>
                <w:sz w:val="22"/>
                <w:szCs w:val="22"/>
              </w:rPr>
            </w:pPr>
            <w:r w:rsidRPr="00A37F95">
              <w:rPr>
                <w:rFonts w:cs="Arial"/>
                <w:b/>
                <w:bCs/>
                <w:sz w:val="22"/>
                <w:szCs w:val="22"/>
              </w:rPr>
              <w:t>5.</w:t>
            </w:r>
          </w:p>
        </w:tc>
        <w:tc>
          <w:tcPr>
            <w:tcW w:w="2417" w:type="dxa"/>
            <w:vAlign w:val="center"/>
          </w:tcPr>
          <w:p w14:paraId="3869CF3A" w14:textId="77777777" w:rsidR="008D465B" w:rsidRPr="0081556C" w:rsidRDefault="008D465B" w:rsidP="008D465B">
            <w:pPr>
              <w:jc w:val="center"/>
              <w:rPr>
                <w:rFonts w:cs="Arial"/>
                <w:b/>
                <w:bCs/>
                <w:sz w:val="22"/>
                <w:szCs w:val="22"/>
              </w:rPr>
            </w:pPr>
            <w:proofErr w:type="spellStart"/>
            <w:r w:rsidRPr="0081556C">
              <w:rPr>
                <w:rFonts w:cs="Arial"/>
                <w:b/>
                <w:bCs/>
                <w:sz w:val="22"/>
                <w:szCs w:val="22"/>
              </w:rPr>
              <w:t>Saira</w:t>
            </w:r>
            <w:proofErr w:type="spellEnd"/>
            <w:r w:rsidRPr="0081556C">
              <w:rPr>
                <w:rFonts w:cs="Arial"/>
                <w:b/>
                <w:bCs/>
                <w:sz w:val="22"/>
                <w:szCs w:val="22"/>
              </w:rPr>
              <w:t xml:space="preserve"> Guadalupe Méndez Morales</w:t>
            </w:r>
          </w:p>
        </w:tc>
        <w:tc>
          <w:tcPr>
            <w:tcW w:w="840" w:type="dxa"/>
          </w:tcPr>
          <w:p w14:paraId="4E3FA449" w14:textId="77777777" w:rsidR="008D465B" w:rsidRPr="0081556C" w:rsidRDefault="008D465B" w:rsidP="008D465B">
            <w:pPr>
              <w:jc w:val="center"/>
              <w:rPr>
                <w:rFonts w:cs="Arial"/>
                <w:sz w:val="22"/>
                <w:szCs w:val="22"/>
              </w:rPr>
            </w:pPr>
            <w:r w:rsidRPr="0081556C">
              <w:rPr>
                <w:rFonts w:cs="Arial"/>
                <w:sz w:val="22"/>
                <w:szCs w:val="22"/>
              </w:rPr>
              <w:t>24 años</w:t>
            </w:r>
          </w:p>
        </w:tc>
        <w:tc>
          <w:tcPr>
            <w:tcW w:w="2814" w:type="dxa"/>
          </w:tcPr>
          <w:p w14:paraId="7A8E518B" w14:textId="77777777" w:rsidR="008D465B" w:rsidRPr="0081556C" w:rsidRDefault="008D465B" w:rsidP="008D465B">
            <w:pPr>
              <w:jc w:val="center"/>
              <w:rPr>
                <w:rFonts w:cs="Arial"/>
                <w:sz w:val="22"/>
                <w:szCs w:val="22"/>
              </w:rPr>
            </w:pPr>
            <w:r w:rsidRPr="0081556C">
              <w:rPr>
                <w:rFonts w:cs="Arial"/>
                <w:sz w:val="22"/>
                <w:szCs w:val="22"/>
              </w:rPr>
              <w:t>Licenciada en Letras Hispanoamericanas</w:t>
            </w:r>
          </w:p>
        </w:tc>
        <w:tc>
          <w:tcPr>
            <w:tcW w:w="2474" w:type="dxa"/>
          </w:tcPr>
          <w:p w14:paraId="40DB3735" w14:textId="77777777" w:rsidR="008D465B" w:rsidRPr="0081556C" w:rsidRDefault="008D465B" w:rsidP="008D465B">
            <w:pPr>
              <w:jc w:val="center"/>
              <w:rPr>
                <w:rFonts w:cs="Arial"/>
                <w:sz w:val="22"/>
                <w:szCs w:val="22"/>
              </w:rPr>
            </w:pPr>
            <w:r w:rsidRPr="0081556C">
              <w:rPr>
                <w:rFonts w:cs="Arial"/>
                <w:sz w:val="22"/>
                <w:szCs w:val="22"/>
              </w:rPr>
              <w:t>Educación, Artes y Cultura</w:t>
            </w:r>
          </w:p>
        </w:tc>
      </w:tr>
      <w:tr w:rsidR="008D465B" w:rsidRPr="00A37F95" w14:paraId="662BB502" w14:textId="77777777" w:rsidTr="008D465B">
        <w:tc>
          <w:tcPr>
            <w:tcW w:w="522" w:type="dxa"/>
          </w:tcPr>
          <w:p w14:paraId="568A4098" w14:textId="77777777" w:rsidR="008D465B" w:rsidRDefault="008D465B" w:rsidP="008D465B">
            <w:pPr>
              <w:jc w:val="center"/>
              <w:rPr>
                <w:rFonts w:cs="Arial"/>
                <w:b/>
                <w:bCs/>
                <w:sz w:val="22"/>
                <w:szCs w:val="22"/>
              </w:rPr>
            </w:pPr>
          </w:p>
          <w:p w14:paraId="10DCE99A" w14:textId="77777777" w:rsidR="008D465B" w:rsidRPr="00A37F95" w:rsidRDefault="008D465B" w:rsidP="008D465B">
            <w:pPr>
              <w:jc w:val="center"/>
              <w:rPr>
                <w:rFonts w:cs="Arial"/>
                <w:b/>
                <w:bCs/>
                <w:sz w:val="22"/>
                <w:szCs w:val="22"/>
              </w:rPr>
            </w:pPr>
            <w:r w:rsidRPr="00A37F95">
              <w:rPr>
                <w:rFonts w:cs="Arial"/>
                <w:b/>
                <w:bCs/>
                <w:sz w:val="22"/>
                <w:szCs w:val="22"/>
              </w:rPr>
              <w:t>6.</w:t>
            </w:r>
          </w:p>
        </w:tc>
        <w:tc>
          <w:tcPr>
            <w:tcW w:w="2417" w:type="dxa"/>
          </w:tcPr>
          <w:p w14:paraId="05FA7F62" w14:textId="77777777" w:rsidR="008D465B" w:rsidRPr="0081556C" w:rsidRDefault="008D465B" w:rsidP="008D465B">
            <w:pPr>
              <w:jc w:val="center"/>
              <w:rPr>
                <w:rFonts w:cs="Arial"/>
                <w:b/>
                <w:bCs/>
                <w:sz w:val="22"/>
                <w:szCs w:val="22"/>
              </w:rPr>
            </w:pPr>
          </w:p>
          <w:p w14:paraId="75F57C2F" w14:textId="77777777" w:rsidR="008D465B" w:rsidRPr="0081556C" w:rsidRDefault="008D465B" w:rsidP="008D465B">
            <w:pPr>
              <w:jc w:val="center"/>
              <w:rPr>
                <w:rFonts w:cs="Arial"/>
                <w:b/>
                <w:bCs/>
                <w:sz w:val="22"/>
                <w:szCs w:val="22"/>
              </w:rPr>
            </w:pPr>
            <w:r w:rsidRPr="0081556C">
              <w:rPr>
                <w:rFonts w:cs="Arial"/>
                <w:b/>
                <w:bCs/>
                <w:sz w:val="22"/>
                <w:szCs w:val="22"/>
              </w:rPr>
              <w:t>Mariana Espinosa Montaño</w:t>
            </w:r>
          </w:p>
        </w:tc>
        <w:tc>
          <w:tcPr>
            <w:tcW w:w="840" w:type="dxa"/>
          </w:tcPr>
          <w:p w14:paraId="65AA1002" w14:textId="77777777" w:rsidR="008D465B" w:rsidRPr="0081556C" w:rsidRDefault="008D465B" w:rsidP="008D465B">
            <w:pPr>
              <w:jc w:val="center"/>
              <w:rPr>
                <w:rFonts w:cs="Arial"/>
                <w:sz w:val="22"/>
                <w:szCs w:val="22"/>
              </w:rPr>
            </w:pPr>
          </w:p>
          <w:p w14:paraId="4834FD29" w14:textId="77777777" w:rsidR="008D465B" w:rsidRPr="0081556C" w:rsidRDefault="008D465B" w:rsidP="008D465B">
            <w:pPr>
              <w:jc w:val="center"/>
              <w:rPr>
                <w:rFonts w:cs="Arial"/>
                <w:sz w:val="22"/>
                <w:szCs w:val="22"/>
              </w:rPr>
            </w:pPr>
            <w:r w:rsidRPr="0081556C">
              <w:rPr>
                <w:rFonts w:cs="Arial"/>
                <w:sz w:val="22"/>
                <w:szCs w:val="22"/>
              </w:rPr>
              <w:t>28 años</w:t>
            </w:r>
          </w:p>
        </w:tc>
        <w:tc>
          <w:tcPr>
            <w:tcW w:w="2814" w:type="dxa"/>
          </w:tcPr>
          <w:p w14:paraId="33E0DEF8" w14:textId="77777777" w:rsidR="008D465B" w:rsidRPr="0081556C" w:rsidRDefault="008D465B" w:rsidP="008D465B">
            <w:pPr>
              <w:jc w:val="center"/>
              <w:rPr>
                <w:rFonts w:cs="Arial"/>
                <w:sz w:val="22"/>
                <w:szCs w:val="22"/>
              </w:rPr>
            </w:pPr>
            <w:r w:rsidRPr="0081556C">
              <w:rPr>
                <w:rFonts w:cs="Arial"/>
                <w:sz w:val="22"/>
                <w:szCs w:val="22"/>
              </w:rPr>
              <w:t>Licenciada en Administración Gubernamental y Políticas Públicas.</w:t>
            </w:r>
          </w:p>
          <w:p w14:paraId="54D69819" w14:textId="77777777" w:rsidR="008D465B" w:rsidRPr="0081556C" w:rsidRDefault="008D465B" w:rsidP="008D465B">
            <w:pPr>
              <w:jc w:val="center"/>
              <w:rPr>
                <w:rFonts w:cs="Arial"/>
                <w:sz w:val="22"/>
                <w:szCs w:val="22"/>
              </w:rPr>
            </w:pPr>
          </w:p>
        </w:tc>
        <w:tc>
          <w:tcPr>
            <w:tcW w:w="2474" w:type="dxa"/>
          </w:tcPr>
          <w:p w14:paraId="4795E647" w14:textId="77777777" w:rsidR="008D465B" w:rsidRPr="0081556C" w:rsidRDefault="008D465B" w:rsidP="008D465B">
            <w:pPr>
              <w:jc w:val="center"/>
              <w:rPr>
                <w:rFonts w:cs="Arial"/>
                <w:sz w:val="22"/>
                <w:szCs w:val="22"/>
              </w:rPr>
            </w:pPr>
          </w:p>
          <w:p w14:paraId="5CAFFA8C" w14:textId="77777777" w:rsidR="008D465B" w:rsidRPr="0081556C" w:rsidRDefault="008D465B" w:rsidP="008D465B">
            <w:pPr>
              <w:jc w:val="center"/>
              <w:rPr>
                <w:rFonts w:cs="Arial"/>
                <w:sz w:val="22"/>
                <w:szCs w:val="22"/>
              </w:rPr>
            </w:pPr>
            <w:r w:rsidRPr="0081556C">
              <w:rPr>
                <w:rFonts w:cs="Arial"/>
                <w:sz w:val="22"/>
                <w:szCs w:val="22"/>
              </w:rPr>
              <w:t>Participación Ciudadana</w:t>
            </w:r>
          </w:p>
        </w:tc>
      </w:tr>
      <w:tr w:rsidR="008D465B" w:rsidRPr="00A37F95" w14:paraId="1F48871F" w14:textId="77777777" w:rsidTr="008D465B">
        <w:tc>
          <w:tcPr>
            <w:tcW w:w="522" w:type="dxa"/>
          </w:tcPr>
          <w:p w14:paraId="35CBFA00" w14:textId="77777777" w:rsidR="008D465B" w:rsidRPr="00A37F95" w:rsidRDefault="008D465B" w:rsidP="008D465B">
            <w:pPr>
              <w:jc w:val="center"/>
              <w:rPr>
                <w:rFonts w:cs="Arial"/>
                <w:b/>
                <w:bCs/>
                <w:sz w:val="22"/>
                <w:szCs w:val="22"/>
              </w:rPr>
            </w:pPr>
            <w:r w:rsidRPr="00A37F95">
              <w:rPr>
                <w:rFonts w:cs="Arial"/>
                <w:b/>
                <w:bCs/>
                <w:sz w:val="22"/>
                <w:szCs w:val="22"/>
              </w:rPr>
              <w:t>7.</w:t>
            </w:r>
          </w:p>
        </w:tc>
        <w:tc>
          <w:tcPr>
            <w:tcW w:w="2417" w:type="dxa"/>
            <w:vAlign w:val="center"/>
          </w:tcPr>
          <w:p w14:paraId="6D429788" w14:textId="77777777" w:rsidR="008D465B" w:rsidRPr="0081556C" w:rsidRDefault="008D465B" w:rsidP="008D465B">
            <w:pPr>
              <w:jc w:val="center"/>
              <w:rPr>
                <w:rFonts w:cs="Arial"/>
                <w:b/>
                <w:bCs/>
                <w:sz w:val="22"/>
                <w:szCs w:val="22"/>
              </w:rPr>
            </w:pPr>
            <w:proofErr w:type="spellStart"/>
            <w:r w:rsidRPr="0081556C">
              <w:rPr>
                <w:rFonts w:cs="Arial"/>
                <w:b/>
                <w:bCs/>
                <w:sz w:val="22"/>
                <w:szCs w:val="22"/>
              </w:rPr>
              <w:t>Maria</w:t>
            </w:r>
            <w:proofErr w:type="spellEnd"/>
            <w:r w:rsidRPr="0081556C">
              <w:rPr>
                <w:rFonts w:cs="Arial"/>
                <w:b/>
                <w:bCs/>
                <w:sz w:val="22"/>
                <w:szCs w:val="22"/>
              </w:rPr>
              <w:t xml:space="preserve"> Guadalupe Arias Contreras</w:t>
            </w:r>
          </w:p>
        </w:tc>
        <w:tc>
          <w:tcPr>
            <w:tcW w:w="840" w:type="dxa"/>
          </w:tcPr>
          <w:p w14:paraId="2EBC2BD3" w14:textId="77777777" w:rsidR="008D465B" w:rsidRPr="0081556C" w:rsidRDefault="008D465B" w:rsidP="008D465B">
            <w:pPr>
              <w:jc w:val="center"/>
              <w:rPr>
                <w:rFonts w:cs="Arial"/>
                <w:sz w:val="22"/>
                <w:szCs w:val="22"/>
              </w:rPr>
            </w:pPr>
            <w:r w:rsidRPr="0081556C">
              <w:rPr>
                <w:rFonts w:cs="Arial"/>
                <w:sz w:val="22"/>
                <w:szCs w:val="22"/>
              </w:rPr>
              <w:t>25 años</w:t>
            </w:r>
          </w:p>
        </w:tc>
        <w:tc>
          <w:tcPr>
            <w:tcW w:w="2814" w:type="dxa"/>
          </w:tcPr>
          <w:p w14:paraId="03EA1B64" w14:textId="77777777" w:rsidR="008D465B" w:rsidRPr="0081556C" w:rsidRDefault="008D465B" w:rsidP="008D465B">
            <w:pPr>
              <w:jc w:val="center"/>
              <w:rPr>
                <w:rFonts w:cs="Arial"/>
                <w:sz w:val="22"/>
                <w:szCs w:val="22"/>
              </w:rPr>
            </w:pPr>
            <w:r w:rsidRPr="0081556C">
              <w:rPr>
                <w:rFonts w:cs="Arial"/>
                <w:sz w:val="22"/>
                <w:szCs w:val="22"/>
              </w:rPr>
              <w:t>Ingeniera en Gestión Empresarial</w:t>
            </w:r>
          </w:p>
        </w:tc>
        <w:tc>
          <w:tcPr>
            <w:tcW w:w="2474" w:type="dxa"/>
          </w:tcPr>
          <w:p w14:paraId="472987B8" w14:textId="77777777" w:rsidR="008D465B" w:rsidRPr="0081556C" w:rsidRDefault="008D465B" w:rsidP="008D465B">
            <w:pPr>
              <w:jc w:val="center"/>
              <w:rPr>
                <w:rFonts w:cs="Arial"/>
                <w:sz w:val="22"/>
                <w:szCs w:val="22"/>
              </w:rPr>
            </w:pPr>
            <w:r w:rsidRPr="0081556C">
              <w:rPr>
                <w:rFonts w:cs="Arial"/>
                <w:sz w:val="22"/>
                <w:szCs w:val="22"/>
              </w:rPr>
              <w:t>Bienestar Animal</w:t>
            </w:r>
          </w:p>
        </w:tc>
      </w:tr>
      <w:tr w:rsidR="008D465B" w:rsidRPr="00A37F95" w14:paraId="47C28827" w14:textId="77777777" w:rsidTr="008D465B">
        <w:tc>
          <w:tcPr>
            <w:tcW w:w="522" w:type="dxa"/>
          </w:tcPr>
          <w:p w14:paraId="3C746B9B" w14:textId="77777777" w:rsidR="008D465B" w:rsidRPr="00A37F95" w:rsidRDefault="008D465B" w:rsidP="008D465B">
            <w:pPr>
              <w:jc w:val="center"/>
              <w:rPr>
                <w:rFonts w:cs="Arial"/>
                <w:b/>
                <w:bCs/>
                <w:sz w:val="22"/>
                <w:szCs w:val="22"/>
              </w:rPr>
            </w:pPr>
            <w:r w:rsidRPr="00A37F95">
              <w:rPr>
                <w:rFonts w:cs="Arial"/>
                <w:b/>
                <w:bCs/>
                <w:sz w:val="22"/>
                <w:szCs w:val="22"/>
              </w:rPr>
              <w:t>8.</w:t>
            </w:r>
          </w:p>
        </w:tc>
        <w:tc>
          <w:tcPr>
            <w:tcW w:w="2417" w:type="dxa"/>
            <w:vAlign w:val="center"/>
          </w:tcPr>
          <w:p w14:paraId="5950EDC0" w14:textId="77777777" w:rsidR="008D465B" w:rsidRPr="0081556C" w:rsidRDefault="008D465B" w:rsidP="008D465B">
            <w:pPr>
              <w:jc w:val="center"/>
              <w:rPr>
                <w:rFonts w:cs="Arial"/>
                <w:b/>
                <w:bCs/>
                <w:sz w:val="22"/>
                <w:szCs w:val="22"/>
              </w:rPr>
            </w:pPr>
            <w:r w:rsidRPr="0081556C">
              <w:rPr>
                <w:rFonts w:cs="Arial"/>
                <w:b/>
                <w:bCs/>
                <w:sz w:val="22"/>
                <w:szCs w:val="22"/>
              </w:rPr>
              <w:t>Fernanda Ríos Gómez.</w:t>
            </w:r>
          </w:p>
        </w:tc>
        <w:tc>
          <w:tcPr>
            <w:tcW w:w="840" w:type="dxa"/>
          </w:tcPr>
          <w:p w14:paraId="10BDD3CB" w14:textId="77777777" w:rsidR="008D465B" w:rsidRPr="0081556C" w:rsidRDefault="008D465B" w:rsidP="008D465B">
            <w:pPr>
              <w:jc w:val="center"/>
              <w:rPr>
                <w:rFonts w:cs="Arial"/>
                <w:sz w:val="22"/>
                <w:szCs w:val="22"/>
              </w:rPr>
            </w:pPr>
            <w:r w:rsidRPr="0081556C">
              <w:rPr>
                <w:rFonts w:cs="Arial"/>
                <w:sz w:val="22"/>
                <w:szCs w:val="22"/>
              </w:rPr>
              <w:t>24 años</w:t>
            </w:r>
          </w:p>
        </w:tc>
        <w:tc>
          <w:tcPr>
            <w:tcW w:w="2814" w:type="dxa"/>
          </w:tcPr>
          <w:p w14:paraId="5D72BB95" w14:textId="77777777" w:rsidR="008D465B" w:rsidRPr="0081556C" w:rsidRDefault="008D465B" w:rsidP="008D465B">
            <w:pPr>
              <w:jc w:val="center"/>
              <w:rPr>
                <w:rFonts w:cs="Arial"/>
                <w:sz w:val="22"/>
                <w:szCs w:val="22"/>
              </w:rPr>
            </w:pPr>
            <w:r w:rsidRPr="0081556C">
              <w:rPr>
                <w:rFonts w:cs="Arial"/>
                <w:sz w:val="22"/>
                <w:szCs w:val="22"/>
              </w:rPr>
              <w:t>Licenciada en Criminología</w:t>
            </w:r>
          </w:p>
        </w:tc>
        <w:tc>
          <w:tcPr>
            <w:tcW w:w="2474" w:type="dxa"/>
          </w:tcPr>
          <w:p w14:paraId="15931CBF" w14:textId="77777777" w:rsidR="008D465B" w:rsidRPr="0081556C" w:rsidRDefault="008D465B" w:rsidP="008D465B">
            <w:pPr>
              <w:jc w:val="center"/>
              <w:rPr>
                <w:rFonts w:cs="Arial"/>
                <w:sz w:val="22"/>
                <w:szCs w:val="22"/>
              </w:rPr>
            </w:pPr>
            <w:r w:rsidRPr="0081556C">
              <w:rPr>
                <w:rFonts w:cs="Arial"/>
                <w:sz w:val="22"/>
                <w:szCs w:val="22"/>
              </w:rPr>
              <w:t>Seguridad y Prevención Social</w:t>
            </w:r>
          </w:p>
        </w:tc>
      </w:tr>
      <w:tr w:rsidR="008D465B" w:rsidRPr="00A37F95" w14:paraId="53568D86" w14:textId="77777777" w:rsidTr="008D465B">
        <w:tc>
          <w:tcPr>
            <w:tcW w:w="522" w:type="dxa"/>
          </w:tcPr>
          <w:p w14:paraId="0CEE25ED" w14:textId="77777777" w:rsidR="008D465B" w:rsidRDefault="008D465B" w:rsidP="008D465B">
            <w:pPr>
              <w:jc w:val="center"/>
              <w:rPr>
                <w:rFonts w:cs="Arial"/>
                <w:b/>
                <w:bCs/>
                <w:sz w:val="22"/>
                <w:szCs w:val="22"/>
              </w:rPr>
            </w:pPr>
          </w:p>
          <w:p w14:paraId="27319BD6" w14:textId="77777777" w:rsidR="008D465B" w:rsidRDefault="008D465B" w:rsidP="008D465B">
            <w:pPr>
              <w:jc w:val="center"/>
              <w:rPr>
                <w:rFonts w:cs="Arial"/>
                <w:b/>
                <w:bCs/>
                <w:sz w:val="22"/>
                <w:szCs w:val="22"/>
              </w:rPr>
            </w:pPr>
          </w:p>
          <w:p w14:paraId="35343710" w14:textId="77777777" w:rsidR="008D465B" w:rsidRPr="00A37F95" w:rsidRDefault="008D465B" w:rsidP="008D465B">
            <w:pPr>
              <w:jc w:val="center"/>
              <w:rPr>
                <w:rFonts w:cs="Arial"/>
                <w:b/>
                <w:bCs/>
                <w:sz w:val="22"/>
                <w:szCs w:val="22"/>
              </w:rPr>
            </w:pPr>
            <w:r w:rsidRPr="00A37F95">
              <w:rPr>
                <w:rFonts w:cs="Arial"/>
                <w:b/>
                <w:bCs/>
                <w:sz w:val="22"/>
                <w:szCs w:val="22"/>
              </w:rPr>
              <w:t>9.</w:t>
            </w:r>
          </w:p>
        </w:tc>
        <w:tc>
          <w:tcPr>
            <w:tcW w:w="2417" w:type="dxa"/>
          </w:tcPr>
          <w:p w14:paraId="2F311DE1" w14:textId="77777777" w:rsidR="008D465B" w:rsidRPr="0081556C" w:rsidRDefault="008D465B" w:rsidP="008D465B">
            <w:pPr>
              <w:jc w:val="center"/>
              <w:rPr>
                <w:rFonts w:cs="Arial"/>
                <w:b/>
                <w:bCs/>
                <w:sz w:val="22"/>
                <w:szCs w:val="22"/>
                <w:lang w:val="es-ES"/>
              </w:rPr>
            </w:pPr>
          </w:p>
          <w:p w14:paraId="0A541C01" w14:textId="77777777" w:rsidR="008D465B" w:rsidRPr="0081556C" w:rsidRDefault="008D465B" w:rsidP="008D465B">
            <w:pPr>
              <w:jc w:val="center"/>
              <w:rPr>
                <w:rFonts w:cs="Arial"/>
                <w:b/>
                <w:bCs/>
                <w:sz w:val="22"/>
                <w:szCs w:val="22"/>
              </w:rPr>
            </w:pPr>
            <w:r w:rsidRPr="0081556C">
              <w:rPr>
                <w:rFonts w:cs="Arial"/>
                <w:b/>
                <w:bCs/>
                <w:sz w:val="22"/>
                <w:szCs w:val="22"/>
                <w:lang w:val="es-ES"/>
              </w:rPr>
              <w:t>Brenda Guadalupe Bergara Flores</w:t>
            </w:r>
          </w:p>
        </w:tc>
        <w:tc>
          <w:tcPr>
            <w:tcW w:w="840" w:type="dxa"/>
          </w:tcPr>
          <w:p w14:paraId="57C30EFB" w14:textId="77777777" w:rsidR="008D465B" w:rsidRPr="0081556C" w:rsidRDefault="008D465B" w:rsidP="008D465B">
            <w:pPr>
              <w:jc w:val="center"/>
              <w:rPr>
                <w:rFonts w:cs="Arial"/>
                <w:sz w:val="22"/>
                <w:szCs w:val="22"/>
              </w:rPr>
            </w:pPr>
            <w:r w:rsidRPr="0081556C">
              <w:rPr>
                <w:rFonts w:cs="Arial"/>
                <w:sz w:val="22"/>
                <w:szCs w:val="22"/>
              </w:rPr>
              <w:t>26 años</w:t>
            </w:r>
          </w:p>
        </w:tc>
        <w:tc>
          <w:tcPr>
            <w:tcW w:w="2814" w:type="dxa"/>
          </w:tcPr>
          <w:p w14:paraId="71228AFF" w14:textId="77777777" w:rsidR="008D465B" w:rsidRPr="0081556C" w:rsidRDefault="008D465B" w:rsidP="008D465B">
            <w:pPr>
              <w:jc w:val="center"/>
              <w:rPr>
                <w:rFonts w:cs="Arial"/>
                <w:sz w:val="22"/>
                <w:szCs w:val="22"/>
              </w:rPr>
            </w:pPr>
            <w:r w:rsidRPr="0081556C">
              <w:rPr>
                <w:rFonts w:cs="Arial"/>
                <w:sz w:val="22"/>
                <w:szCs w:val="22"/>
              </w:rPr>
              <w:t>Licenciada en Negocios Internacionales.</w:t>
            </w:r>
          </w:p>
          <w:p w14:paraId="553B5458" w14:textId="77777777" w:rsidR="008D465B" w:rsidRPr="0081556C" w:rsidRDefault="008D465B" w:rsidP="008D465B">
            <w:pPr>
              <w:jc w:val="center"/>
              <w:rPr>
                <w:rFonts w:cs="Arial"/>
                <w:sz w:val="22"/>
                <w:szCs w:val="22"/>
              </w:rPr>
            </w:pPr>
            <w:r w:rsidRPr="0081556C">
              <w:rPr>
                <w:rFonts w:cs="Arial"/>
                <w:sz w:val="22"/>
                <w:szCs w:val="22"/>
              </w:rPr>
              <w:t>Maestrante en Administración de Negocios.</w:t>
            </w:r>
          </w:p>
        </w:tc>
        <w:tc>
          <w:tcPr>
            <w:tcW w:w="2474" w:type="dxa"/>
          </w:tcPr>
          <w:p w14:paraId="601F899C" w14:textId="77777777" w:rsidR="008D465B" w:rsidRPr="0081556C" w:rsidRDefault="008D465B" w:rsidP="008D465B">
            <w:pPr>
              <w:jc w:val="center"/>
              <w:rPr>
                <w:rFonts w:cs="Arial"/>
                <w:sz w:val="22"/>
                <w:szCs w:val="22"/>
              </w:rPr>
            </w:pPr>
          </w:p>
          <w:p w14:paraId="34EF171D" w14:textId="77777777" w:rsidR="008D465B" w:rsidRPr="0081556C" w:rsidRDefault="008D465B" w:rsidP="008D465B">
            <w:pPr>
              <w:jc w:val="center"/>
              <w:rPr>
                <w:rFonts w:cs="Arial"/>
                <w:sz w:val="22"/>
                <w:szCs w:val="22"/>
              </w:rPr>
            </w:pPr>
            <w:r w:rsidRPr="0081556C">
              <w:rPr>
                <w:rFonts w:cs="Arial"/>
                <w:sz w:val="22"/>
                <w:szCs w:val="22"/>
              </w:rPr>
              <w:t>Formación Laboral, Emprendimiento e Innovación</w:t>
            </w:r>
          </w:p>
        </w:tc>
      </w:tr>
      <w:tr w:rsidR="008D465B" w:rsidRPr="00A37F95" w14:paraId="0B2E56EF" w14:textId="77777777" w:rsidTr="008D465B">
        <w:tc>
          <w:tcPr>
            <w:tcW w:w="522" w:type="dxa"/>
          </w:tcPr>
          <w:p w14:paraId="3A802D4A" w14:textId="77777777" w:rsidR="008D465B" w:rsidRPr="00A37F95" w:rsidRDefault="008D465B" w:rsidP="008D465B">
            <w:pPr>
              <w:jc w:val="center"/>
              <w:rPr>
                <w:rFonts w:cs="Arial"/>
                <w:b/>
                <w:bCs/>
                <w:sz w:val="22"/>
                <w:szCs w:val="22"/>
              </w:rPr>
            </w:pPr>
            <w:r w:rsidRPr="00A37F95">
              <w:rPr>
                <w:rFonts w:cs="Arial"/>
                <w:b/>
                <w:bCs/>
                <w:sz w:val="22"/>
                <w:szCs w:val="22"/>
              </w:rPr>
              <w:t>10.</w:t>
            </w:r>
          </w:p>
        </w:tc>
        <w:tc>
          <w:tcPr>
            <w:tcW w:w="2417" w:type="dxa"/>
            <w:vAlign w:val="center"/>
          </w:tcPr>
          <w:p w14:paraId="62564107" w14:textId="77777777" w:rsidR="008D465B" w:rsidRPr="0081556C" w:rsidRDefault="008D465B" w:rsidP="008D465B">
            <w:pPr>
              <w:jc w:val="center"/>
              <w:rPr>
                <w:rFonts w:cs="Arial"/>
                <w:b/>
                <w:bCs/>
                <w:sz w:val="22"/>
                <w:szCs w:val="22"/>
              </w:rPr>
            </w:pPr>
            <w:r w:rsidRPr="0081556C">
              <w:rPr>
                <w:rFonts w:cs="Arial"/>
                <w:b/>
                <w:bCs/>
                <w:sz w:val="22"/>
                <w:szCs w:val="22"/>
              </w:rPr>
              <w:t>Fátima Elizabeth Romero Martínez</w:t>
            </w:r>
          </w:p>
        </w:tc>
        <w:tc>
          <w:tcPr>
            <w:tcW w:w="840" w:type="dxa"/>
          </w:tcPr>
          <w:p w14:paraId="22099EE2" w14:textId="77777777" w:rsidR="008D465B" w:rsidRPr="0081556C" w:rsidRDefault="008D465B" w:rsidP="008D465B">
            <w:pPr>
              <w:jc w:val="center"/>
              <w:rPr>
                <w:rFonts w:cs="Arial"/>
                <w:sz w:val="22"/>
                <w:szCs w:val="22"/>
              </w:rPr>
            </w:pPr>
            <w:r w:rsidRPr="0081556C">
              <w:rPr>
                <w:rFonts w:cs="Arial"/>
                <w:sz w:val="22"/>
                <w:szCs w:val="22"/>
              </w:rPr>
              <w:t>21 años</w:t>
            </w:r>
          </w:p>
        </w:tc>
        <w:tc>
          <w:tcPr>
            <w:tcW w:w="2814" w:type="dxa"/>
          </w:tcPr>
          <w:p w14:paraId="662108CF" w14:textId="77777777" w:rsidR="008D465B" w:rsidRPr="0081556C" w:rsidRDefault="008D465B" w:rsidP="008D465B">
            <w:pPr>
              <w:jc w:val="center"/>
              <w:rPr>
                <w:rFonts w:cs="Arial"/>
                <w:sz w:val="22"/>
                <w:szCs w:val="22"/>
              </w:rPr>
            </w:pPr>
            <w:r w:rsidRPr="0081556C">
              <w:rPr>
                <w:rFonts w:cs="Arial"/>
                <w:sz w:val="22"/>
                <w:szCs w:val="22"/>
              </w:rPr>
              <w:t>Estudiante de la carrera de Abogada</w:t>
            </w:r>
          </w:p>
        </w:tc>
        <w:tc>
          <w:tcPr>
            <w:tcW w:w="2474" w:type="dxa"/>
          </w:tcPr>
          <w:p w14:paraId="1C5BDCB2" w14:textId="77777777" w:rsidR="008D465B" w:rsidRPr="0081556C" w:rsidRDefault="008D465B" w:rsidP="008D465B">
            <w:pPr>
              <w:jc w:val="center"/>
              <w:rPr>
                <w:rFonts w:cs="Arial"/>
                <w:sz w:val="22"/>
                <w:szCs w:val="22"/>
              </w:rPr>
            </w:pPr>
            <w:r w:rsidRPr="0081556C">
              <w:rPr>
                <w:rFonts w:cs="Arial"/>
                <w:sz w:val="22"/>
                <w:szCs w:val="22"/>
              </w:rPr>
              <w:t>Educación, Artes y Cultura</w:t>
            </w:r>
          </w:p>
        </w:tc>
      </w:tr>
      <w:tr w:rsidR="008D465B" w:rsidRPr="00A37F95" w14:paraId="535B5947" w14:textId="77777777" w:rsidTr="008D465B">
        <w:tc>
          <w:tcPr>
            <w:tcW w:w="522" w:type="dxa"/>
          </w:tcPr>
          <w:p w14:paraId="0BC9C021" w14:textId="77777777" w:rsidR="008D465B" w:rsidRDefault="008D465B" w:rsidP="008D465B">
            <w:pPr>
              <w:jc w:val="center"/>
              <w:rPr>
                <w:rFonts w:cs="Arial"/>
                <w:b/>
                <w:bCs/>
                <w:sz w:val="22"/>
                <w:szCs w:val="22"/>
              </w:rPr>
            </w:pPr>
          </w:p>
          <w:p w14:paraId="55DC7965" w14:textId="77777777" w:rsidR="008D465B" w:rsidRDefault="008D465B" w:rsidP="008D465B">
            <w:pPr>
              <w:jc w:val="center"/>
              <w:rPr>
                <w:rFonts w:cs="Arial"/>
                <w:b/>
                <w:bCs/>
                <w:sz w:val="22"/>
                <w:szCs w:val="22"/>
              </w:rPr>
            </w:pPr>
          </w:p>
          <w:p w14:paraId="0629F581" w14:textId="77777777" w:rsidR="008D465B" w:rsidRPr="00A37F95" w:rsidRDefault="008D465B" w:rsidP="008D465B">
            <w:pPr>
              <w:jc w:val="center"/>
              <w:rPr>
                <w:rFonts w:cs="Arial"/>
                <w:b/>
                <w:bCs/>
                <w:sz w:val="22"/>
                <w:szCs w:val="22"/>
              </w:rPr>
            </w:pPr>
            <w:r w:rsidRPr="00A37F95">
              <w:rPr>
                <w:rFonts w:cs="Arial"/>
                <w:b/>
                <w:bCs/>
                <w:sz w:val="22"/>
                <w:szCs w:val="22"/>
              </w:rPr>
              <w:t>11.</w:t>
            </w:r>
          </w:p>
        </w:tc>
        <w:tc>
          <w:tcPr>
            <w:tcW w:w="2417" w:type="dxa"/>
            <w:vAlign w:val="center"/>
          </w:tcPr>
          <w:p w14:paraId="12BC193A" w14:textId="77777777" w:rsidR="008D465B" w:rsidRPr="0081556C" w:rsidRDefault="008D465B" w:rsidP="008D465B">
            <w:pPr>
              <w:jc w:val="center"/>
              <w:rPr>
                <w:rFonts w:cs="Arial"/>
                <w:b/>
                <w:bCs/>
                <w:sz w:val="22"/>
                <w:szCs w:val="22"/>
              </w:rPr>
            </w:pPr>
            <w:r w:rsidRPr="0081556C">
              <w:rPr>
                <w:rFonts w:cs="Arial"/>
                <w:b/>
                <w:bCs/>
                <w:sz w:val="22"/>
                <w:szCs w:val="22"/>
              </w:rPr>
              <w:t>Laura Humaran Esquivel</w:t>
            </w:r>
          </w:p>
        </w:tc>
        <w:tc>
          <w:tcPr>
            <w:tcW w:w="840" w:type="dxa"/>
          </w:tcPr>
          <w:p w14:paraId="552084DC" w14:textId="77777777" w:rsidR="008D465B" w:rsidRPr="0081556C" w:rsidRDefault="008D465B" w:rsidP="008D465B">
            <w:pPr>
              <w:rPr>
                <w:rFonts w:cs="Arial"/>
                <w:sz w:val="22"/>
                <w:szCs w:val="22"/>
              </w:rPr>
            </w:pPr>
          </w:p>
          <w:p w14:paraId="5B95CE00" w14:textId="77777777" w:rsidR="008D465B" w:rsidRPr="0081556C" w:rsidRDefault="008D465B" w:rsidP="008D465B">
            <w:pPr>
              <w:jc w:val="center"/>
              <w:rPr>
                <w:rFonts w:cs="Arial"/>
                <w:sz w:val="22"/>
                <w:szCs w:val="22"/>
              </w:rPr>
            </w:pPr>
            <w:r w:rsidRPr="0081556C">
              <w:rPr>
                <w:rFonts w:cs="Arial"/>
                <w:sz w:val="22"/>
                <w:szCs w:val="22"/>
              </w:rPr>
              <w:t>27 años</w:t>
            </w:r>
          </w:p>
        </w:tc>
        <w:tc>
          <w:tcPr>
            <w:tcW w:w="2814" w:type="dxa"/>
          </w:tcPr>
          <w:p w14:paraId="1D0CCD4A" w14:textId="77777777" w:rsidR="008D465B" w:rsidRPr="0081556C" w:rsidRDefault="008D465B" w:rsidP="008D465B">
            <w:pPr>
              <w:jc w:val="center"/>
              <w:rPr>
                <w:rFonts w:cs="Arial"/>
                <w:sz w:val="22"/>
                <w:szCs w:val="22"/>
              </w:rPr>
            </w:pPr>
            <w:r w:rsidRPr="0081556C">
              <w:rPr>
                <w:rFonts w:cs="Arial"/>
                <w:sz w:val="22"/>
                <w:szCs w:val="22"/>
              </w:rPr>
              <w:t>Licenciada en Agrobiotecnología.</w:t>
            </w:r>
          </w:p>
          <w:p w14:paraId="0F2C49F5" w14:textId="77777777" w:rsidR="008D465B" w:rsidRPr="0081556C" w:rsidRDefault="008D465B" w:rsidP="008D465B">
            <w:pPr>
              <w:jc w:val="center"/>
              <w:rPr>
                <w:rFonts w:cs="Arial"/>
                <w:sz w:val="22"/>
                <w:szCs w:val="22"/>
              </w:rPr>
            </w:pPr>
            <w:r w:rsidRPr="0081556C">
              <w:rPr>
                <w:rFonts w:cs="Arial"/>
                <w:sz w:val="22"/>
                <w:szCs w:val="22"/>
              </w:rPr>
              <w:t>Maestrante en Seguridad Industrial y Protección Ambiental.</w:t>
            </w:r>
          </w:p>
        </w:tc>
        <w:tc>
          <w:tcPr>
            <w:tcW w:w="2474" w:type="dxa"/>
          </w:tcPr>
          <w:p w14:paraId="311DE6B7" w14:textId="77777777" w:rsidR="008D465B" w:rsidRPr="0081556C" w:rsidRDefault="008D465B" w:rsidP="008D465B">
            <w:pPr>
              <w:jc w:val="center"/>
              <w:rPr>
                <w:rFonts w:cs="Arial"/>
                <w:sz w:val="22"/>
                <w:szCs w:val="22"/>
              </w:rPr>
            </w:pPr>
          </w:p>
          <w:p w14:paraId="6328C27C" w14:textId="77777777" w:rsidR="008D465B" w:rsidRPr="0081556C" w:rsidRDefault="008D465B" w:rsidP="008D465B">
            <w:pPr>
              <w:jc w:val="center"/>
              <w:rPr>
                <w:rFonts w:cs="Arial"/>
                <w:sz w:val="22"/>
                <w:szCs w:val="22"/>
              </w:rPr>
            </w:pPr>
          </w:p>
          <w:p w14:paraId="2DB9FE3E" w14:textId="77777777" w:rsidR="008D465B" w:rsidRPr="0081556C" w:rsidRDefault="008D465B" w:rsidP="008D465B">
            <w:pPr>
              <w:jc w:val="center"/>
              <w:rPr>
                <w:rFonts w:cs="Arial"/>
                <w:sz w:val="22"/>
                <w:szCs w:val="22"/>
              </w:rPr>
            </w:pPr>
            <w:r w:rsidRPr="0081556C">
              <w:rPr>
                <w:rFonts w:cs="Arial"/>
                <w:sz w:val="22"/>
                <w:szCs w:val="22"/>
              </w:rPr>
              <w:t>Medio Ambiente y Ecología</w:t>
            </w:r>
          </w:p>
        </w:tc>
      </w:tr>
      <w:tr w:rsidR="008D465B" w:rsidRPr="00491710" w14:paraId="40A49F5D" w14:textId="77777777" w:rsidTr="008D465B">
        <w:tc>
          <w:tcPr>
            <w:tcW w:w="9067" w:type="dxa"/>
            <w:gridSpan w:val="5"/>
          </w:tcPr>
          <w:p w14:paraId="6CE01F3C" w14:textId="77777777" w:rsidR="0081556C" w:rsidRDefault="0081556C" w:rsidP="008D465B">
            <w:pPr>
              <w:jc w:val="center"/>
              <w:rPr>
                <w:rFonts w:asciiTheme="minorHAnsi" w:hAnsiTheme="minorHAnsi" w:cstheme="minorHAnsi"/>
                <w:b/>
                <w:sz w:val="22"/>
                <w:szCs w:val="22"/>
              </w:rPr>
            </w:pPr>
          </w:p>
          <w:p w14:paraId="3BCE69D3" w14:textId="3EC6D4D7" w:rsidR="008D465B" w:rsidRPr="0081556C" w:rsidRDefault="008D465B" w:rsidP="008D465B">
            <w:pPr>
              <w:jc w:val="center"/>
              <w:rPr>
                <w:rFonts w:cs="Arial"/>
                <w:b/>
                <w:sz w:val="22"/>
                <w:szCs w:val="22"/>
              </w:rPr>
            </w:pPr>
            <w:r w:rsidRPr="0081556C">
              <w:rPr>
                <w:rFonts w:cs="Arial"/>
                <w:b/>
                <w:sz w:val="22"/>
                <w:szCs w:val="22"/>
              </w:rPr>
              <w:t>HOMBRES</w:t>
            </w:r>
          </w:p>
          <w:p w14:paraId="78BE8942" w14:textId="77777777" w:rsidR="008D465B" w:rsidRPr="0081556C" w:rsidRDefault="008D465B" w:rsidP="008D465B">
            <w:pPr>
              <w:jc w:val="center"/>
              <w:rPr>
                <w:rFonts w:asciiTheme="minorHAnsi" w:hAnsiTheme="minorHAnsi" w:cstheme="minorHAnsi"/>
                <w:b/>
                <w:sz w:val="22"/>
                <w:szCs w:val="22"/>
              </w:rPr>
            </w:pPr>
          </w:p>
        </w:tc>
      </w:tr>
      <w:tr w:rsidR="008D465B" w:rsidRPr="0052669E" w14:paraId="56A49981" w14:textId="77777777" w:rsidTr="008D465B">
        <w:tc>
          <w:tcPr>
            <w:tcW w:w="522" w:type="dxa"/>
          </w:tcPr>
          <w:p w14:paraId="06828C54" w14:textId="77777777" w:rsidR="008D465B" w:rsidRPr="0052669E" w:rsidRDefault="008D465B" w:rsidP="008D465B">
            <w:pPr>
              <w:jc w:val="center"/>
              <w:rPr>
                <w:rFonts w:cs="Arial"/>
                <w:b/>
                <w:bCs/>
                <w:sz w:val="22"/>
                <w:szCs w:val="22"/>
              </w:rPr>
            </w:pPr>
            <w:r w:rsidRPr="0052669E">
              <w:rPr>
                <w:rFonts w:cs="Arial"/>
                <w:b/>
                <w:bCs/>
                <w:sz w:val="22"/>
                <w:szCs w:val="22"/>
              </w:rPr>
              <w:lastRenderedPageBreak/>
              <w:t>1.</w:t>
            </w:r>
          </w:p>
        </w:tc>
        <w:tc>
          <w:tcPr>
            <w:tcW w:w="2417" w:type="dxa"/>
            <w:vAlign w:val="center"/>
          </w:tcPr>
          <w:p w14:paraId="594E2850" w14:textId="77777777" w:rsidR="008D465B" w:rsidRPr="0081556C" w:rsidRDefault="008D465B" w:rsidP="008D465B">
            <w:pPr>
              <w:jc w:val="center"/>
              <w:rPr>
                <w:rFonts w:cs="Arial"/>
                <w:b/>
                <w:bCs/>
                <w:sz w:val="22"/>
                <w:szCs w:val="22"/>
              </w:rPr>
            </w:pPr>
            <w:r w:rsidRPr="0081556C">
              <w:rPr>
                <w:rFonts w:cs="Arial"/>
                <w:b/>
                <w:bCs/>
                <w:sz w:val="22"/>
                <w:szCs w:val="22"/>
              </w:rPr>
              <w:t>José Santiago Valencia Cruz</w:t>
            </w:r>
          </w:p>
        </w:tc>
        <w:tc>
          <w:tcPr>
            <w:tcW w:w="840" w:type="dxa"/>
          </w:tcPr>
          <w:p w14:paraId="266D6EF0" w14:textId="77777777" w:rsidR="008D465B" w:rsidRPr="0081556C" w:rsidRDefault="008D465B" w:rsidP="008D465B">
            <w:pPr>
              <w:jc w:val="center"/>
              <w:rPr>
                <w:rFonts w:cs="Arial"/>
                <w:sz w:val="22"/>
                <w:szCs w:val="22"/>
              </w:rPr>
            </w:pPr>
            <w:r w:rsidRPr="0081556C">
              <w:rPr>
                <w:rFonts w:cs="Arial"/>
                <w:sz w:val="22"/>
                <w:szCs w:val="22"/>
              </w:rPr>
              <w:t>23 años</w:t>
            </w:r>
          </w:p>
        </w:tc>
        <w:tc>
          <w:tcPr>
            <w:tcW w:w="2814" w:type="dxa"/>
          </w:tcPr>
          <w:p w14:paraId="45A2BC79" w14:textId="77777777" w:rsidR="0081556C" w:rsidRDefault="0081556C" w:rsidP="008D465B">
            <w:pPr>
              <w:jc w:val="center"/>
              <w:rPr>
                <w:rFonts w:cs="Arial"/>
                <w:sz w:val="22"/>
                <w:szCs w:val="22"/>
              </w:rPr>
            </w:pPr>
          </w:p>
          <w:p w14:paraId="4F45B9EA" w14:textId="6D1B268C" w:rsidR="008D465B" w:rsidRPr="0081556C" w:rsidRDefault="008D465B" w:rsidP="008D465B">
            <w:pPr>
              <w:jc w:val="center"/>
              <w:rPr>
                <w:rFonts w:cs="Arial"/>
                <w:sz w:val="22"/>
                <w:szCs w:val="22"/>
              </w:rPr>
            </w:pPr>
            <w:r w:rsidRPr="0081556C">
              <w:rPr>
                <w:rFonts w:cs="Arial"/>
                <w:sz w:val="22"/>
                <w:szCs w:val="22"/>
              </w:rPr>
              <w:t>Ingeniero Industrial</w:t>
            </w:r>
          </w:p>
        </w:tc>
        <w:tc>
          <w:tcPr>
            <w:tcW w:w="2474" w:type="dxa"/>
          </w:tcPr>
          <w:p w14:paraId="40FA1FD9" w14:textId="77777777" w:rsidR="008D465B" w:rsidRPr="0081556C" w:rsidRDefault="008D465B" w:rsidP="008D465B">
            <w:pPr>
              <w:jc w:val="center"/>
              <w:rPr>
                <w:rFonts w:cs="Arial"/>
                <w:sz w:val="22"/>
                <w:szCs w:val="22"/>
              </w:rPr>
            </w:pPr>
            <w:r w:rsidRPr="0081556C">
              <w:rPr>
                <w:rFonts w:cs="Arial"/>
                <w:sz w:val="22"/>
                <w:szCs w:val="22"/>
              </w:rPr>
              <w:t>Formación Laboral, Emprendimiento e Innovación</w:t>
            </w:r>
          </w:p>
        </w:tc>
      </w:tr>
      <w:tr w:rsidR="008D465B" w:rsidRPr="0052669E" w14:paraId="32FAF3D8" w14:textId="77777777" w:rsidTr="008D465B">
        <w:tc>
          <w:tcPr>
            <w:tcW w:w="522" w:type="dxa"/>
          </w:tcPr>
          <w:p w14:paraId="03A1C342" w14:textId="77777777" w:rsidR="008D465B" w:rsidRPr="0052669E" w:rsidRDefault="008D465B" w:rsidP="008D465B">
            <w:pPr>
              <w:jc w:val="center"/>
              <w:rPr>
                <w:rFonts w:cs="Arial"/>
                <w:b/>
                <w:bCs/>
                <w:sz w:val="22"/>
                <w:szCs w:val="22"/>
              </w:rPr>
            </w:pPr>
            <w:r w:rsidRPr="0052669E">
              <w:rPr>
                <w:rFonts w:cs="Arial"/>
                <w:b/>
                <w:bCs/>
                <w:sz w:val="22"/>
                <w:szCs w:val="22"/>
              </w:rPr>
              <w:t>2.</w:t>
            </w:r>
          </w:p>
        </w:tc>
        <w:tc>
          <w:tcPr>
            <w:tcW w:w="2417" w:type="dxa"/>
            <w:vAlign w:val="center"/>
          </w:tcPr>
          <w:p w14:paraId="6FCC62D6" w14:textId="77777777" w:rsidR="008D465B" w:rsidRPr="0081556C" w:rsidRDefault="008D465B" w:rsidP="008D465B">
            <w:pPr>
              <w:jc w:val="center"/>
              <w:rPr>
                <w:rFonts w:cs="Arial"/>
                <w:b/>
                <w:bCs/>
                <w:sz w:val="22"/>
                <w:szCs w:val="22"/>
              </w:rPr>
            </w:pPr>
            <w:r w:rsidRPr="0081556C">
              <w:rPr>
                <w:rFonts w:cs="Arial"/>
                <w:b/>
                <w:bCs/>
                <w:sz w:val="22"/>
                <w:szCs w:val="22"/>
              </w:rPr>
              <w:t xml:space="preserve">Adrián Álvarez </w:t>
            </w:r>
            <w:proofErr w:type="spellStart"/>
            <w:r w:rsidRPr="0081556C">
              <w:rPr>
                <w:rFonts w:cs="Arial"/>
                <w:b/>
                <w:bCs/>
                <w:sz w:val="22"/>
                <w:szCs w:val="22"/>
              </w:rPr>
              <w:t>Macias</w:t>
            </w:r>
            <w:proofErr w:type="spellEnd"/>
          </w:p>
        </w:tc>
        <w:tc>
          <w:tcPr>
            <w:tcW w:w="840" w:type="dxa"/>
          </w:tcPr>
          <w:p w14:paraId="0EF89DDC" w14:textId="77777777" w:rsidR="008D465B" w:rsidRPr="0081556C" w:rsidRDefault="008D465B" w:rsidP="008D465B">
            <w:pPr>
              <w:jc w:val="center"/>
              <w:rPr>
                <w:rFonts w:cs="Arial"/>
                <w:sz w:val="22"/>
                <w:szCs w:val="22"/>
              </w:rPr>
            </w:pPr>
            <w:r w:rsidRPr="0081556C">
              <w:rPr>
                <w:rFonts w:cs="Arial"/>
                <w:sz w:val="22"/>
                <w:szCs w:val="22"/>
              </w:rPr>
              <w:t>24 años</w:t>
            </w:r>
          </w:p>
        </w:tc>
        <w:tc>
          <w:tcPr>
            <w:tcW w:w="2814" w:type="dxa"/>
          </w:tcPr>
          <w:p w14:paraId="72CCCCF9" w14:textId="77777777" w:rsidR="008D465B" w:rsidRPr="0081556C" w:rsidRDefault="008D465B" w:rsidP="008D465B">
            <w:pPr>
              <w:jc w:val="center"/>
              <w:rPr>
                <w:rFonts w:cs="Arial"/>
                <w:sz w:val="22"/>
                <w:szCs w:val="22"/>
              </w:rPr>
            </w:pPr>
            <w:r w:rsidRPr="0081556C">
              <w:rPr>
                <w:rFonts w:cs="Arial"/>
                <w:sz w:val="22"/>
                <w:szCs w:val="22"/>
              </w:rPr>
              <w:t>Licenciado en Enfermería.</w:t>
            </w:r>
          </w:p>
          <w:p w14:paraId="35E0544F" w14:textId="77777777" w:rsidR="008D465B" w:rsidRPr="0081556C" w:rsidRDefault="008D465B" w:rsidP="008D465B">
            <w:pPr>
              <w:jc w:val="center"/>
              <w:rPr>
                <w:rFonts w:cs="Arial"/>
                <w:sz w:val="22"/>
                <w:szCs w:val="22"/>
              </w:rPr>
            </w:pPr>
            <w:r w:rsidRPr="0081556C">
              <w:rPr>
                <w:rFonts w:cs="Arial"/>
                <w:sz w:val="22"/>
                <w:szCs w:val="22"/>
              </w:rPr>
              <w:t>Maestrante en Salud Pública.</w:t>
            </w:r>
          </w:p>
        </w:tc>
        <w:tc>
          <w:tcPr>
            <w:tcW w:w="2474" w:type="dxa"/>
          </w:tcPr>
          <w:p w14:paraId="7A0F2B3E" w14:textId="77777777" w:rsidR="008D465B" w:rsidRPr="0081556C" w:rsidRDefault="008D465B" w:rsidP="008D465B">
            <w:pPr>
              <w:jc w:val="center"/>
              <w:rPr>
                <w:rFonts w:cs="Arial"/>
                <w:sz w:val="22"/>
                <w:szCs w:val="22"/>
                <w:highlight w:val="yellow"/>
              </w:rPr>
            </w:pPr>
            <w:r w:rsidRPr="0081556C">
              <w:rPr>
                <w:rFonts w:cs="Arial"/>
                <w:sz w:val="22"/>
                <w:szCs w:val="22"/>
              </w:rPr>
              <w:t>Salud, Desarrollo Sexual y Combate a las Adicciones</w:t>
            </w:r>
          </w:p>
        </w:tc>
      </w:tr>
      <w:tr w:rsidR="008D465B" w:rsidRPr="0052669E" w14:paraId="229AD614" w14:textId="77777777" w:rsidTr="008D465B">
        <w:tc>
          <w:tcPr>
            <w:tcW w:w="522" w:type="dxa"/>
          </w:tcPr>
          <w:p w14:paraId="606964EE" w14:textId="77777777" w:rsidR="008D465B" w:rsidRPr="0052669E" w:rsidRDefault="008D465B" w:rsidP="008D465B">
            <w:pPr>
              <w:jc w:val="center"/>
              <w:rPr>
                <w:rFonts w:cs="Arial"/>
                <w:b/>
                <w:bCs/>
                <w:sz w:val="22"/>
                <w:szCs w:val="22"/>
              </w:rPr>
            </w:pPr>
            <w:r w:rsidRPr="0052669E">
              <w:rPr>
                <w:rFonts w:cs="Arial"/>
                <w:b/>
                <w:bCs/>
                <w:sz w:val="22"/>
                <w:szCs w:val="22"/>
              </w:rPr>
              <w:t>3.</w:t>
            </w:r>
          </w:p>
        </w:tc>
        <w:tc>
          <w:tcPr>
            <w:tcW w:w="2417" w:type="dxa"/>
            <w:vAlign w:val="center"/>
          </w:tcPr>
          <w:p w14:paraId="4651F8E5" w14:textId="77777777" w:rsidR="008D465B" w:rsidRPr="0081556C" w:rsidRDefault="008D465B" w:rsidP="008D465B">
            <w:pPr>
              <w:jc w:val="center"/>
              <w:rPr>
                <w:rFonts w:cs="Arial"/>
                <w:b/>
                <w:bCs/>
                <w:sz w:val="22"/>
                <w:szCs w:val="22"/>
              </w:rPr>
            </w:pPr>
            <w:r w:rsidRPr="0081556C">
              <w:rPr>
                <w:rFonts w:cs="Arial"/>
                <w:b/>
                <w:bCs/>
                <w:sz w:val="22"/>
                <w:szCs w:val="22"/>
              </w:rPr>
              <w:t>Leonel Martínez Beltrán</w:t>
            </w:r>
          </w:p>
        </w:tc>
        <w:tc>
          <w:tcPr>
            <w:tcW w:w="840" w:type="dxa"/>
          </w:tcPr>
          <w:p w14:paraId="51C63B63" w14:textId="77777777" w:rsidR="008D465B" w:rsidRPr="0081556C" w:rsidRDefault="008D465B" w:rsidP="008D465B">
            <w:pPr>
              <w:jc w:val="center"/>
              <w:rPr>
                <w:rFonts w:cs="Arial"/>
                <w:sz w:val="22"/>
                <w:szCs w:val="22"/>
              </w:rPr>
            </w:pPr>
            <w:r w:rsidRPr="0081556C">
              <w:rPr>
                <w:rFonts w:cs="Arial"/>
                <w:sz w:val="22"/>
                <w:szCs w:val="22"/>
              </w:rPr>
              <w:t>19 años</w:t>
            </w:r>
          </w:p>
        </w:tc>
        <w:tc>
          <w:tcPr>
            <w:tcW w:w="2814" w:type="dxa"/>
          </w:tcPr>
          <w:p w14:paraId="3CE128C5" w14:textId="77777777" w:rsidR="008D465B" w:rsidRPr="0081556C" w:rsidRDefault="008D465B" w:rsidP="008D465B">
            <w:pPr>
              <w:jc w:val="center"/>
              <w:rPr>
                <w:rFonts w:cs="Arial"/>
                <w:sz w:val="22"/>
                <w:szCs w:val="22"/>
              </w:rPr>
            </w:pPr>
            <w:r w:rsidRPr="0081556C">
              <w:rPr>
                <w:rFonts w:cs="Arial"/>
                <w:sz w:val="22"/>
                <w:szCs w:val="22"/>
              </w:rPr>
              <w:t>Estudiante Licenciatura en Cultura Física y Deportes</w:t>
            </w:r>
          </w:p>
        </w:tc>
        <w:tc>
          <w:tcPr>
            <w:tcW w:w="2474" w:type="dxa"/>
          </w:tcPr>
          <w:p w14:paraId="24E5E54F" w14:textId="77777777" w:rsidR="008D465B" w:rsidRPr="0081556C" w:rsidRDefault="008D465B" w:rsidP="008D465B">
            <w:pPr>
              <w:jc w:val="center"/>
              <w:rPr>
                <w:rFonts w:cs="Arial"/>
                <w:sz w:val="22"/>
                <w:szCs w:val="22"/>
              </w:rPr>
            </w:pPr>
            <w:r w:rsidRPr="0081556C">
              <w:rPr>
                <w:rFonts w:cs="Arial"/>
                <w:sz w:val="22"/>
                <w:szCs w:val="22"/>
              </w:rPr>
              <w:t>Recreación y Deportes</w:t>
            </w:r>
          </w:p>
        </w:tc>
      </w:tr>
      <w:tr w:rsidR="008D465B" w:rsidRPr="0052669E" w14:paraId="797E5716" w14:textId="77777777" w:rsidTr="008D465B">
        <w:tc>
          <w:tcPr>
            <w:tcW w:w="522" w:type="dxa"/>
          </w:tcPr>
          <w:p w14:paraId="29137098" w14:textId="77777777" w:rsidR="008D465B" w:rsidRPr="0052669E" w:rsidRDefault="008D465B" w:rsidP="008D465B">
            <w:pPr>
              <w:jc w:val="center"/>
              <w:rPr>
                <w:rFonts w:cs="Arial"/>
                <w:b/>
                <w:bCs/>
                <w:sz w:val="22"/>
                <w:szCs w:val="22"/>
              </w:rPr>
            </w:pPr>
            <w:r w:rsidRPr="0052669E">
              <w:rPr>
                <w:rFonts w:cs="Arial"/>
                <w:b/>
                <w:bCs/>
                <w:sz w:val="22"/>
                <w:szCs w:val="22"/>
              </w:rPr>
              <w:t>4.</w:t>
            </w:r>
          </w:p>
        </w:tc>
        <w:tc>
          <w:tcPr>
            <w:tcW w:w="2417" w:type="dxa"/>
            <w:vAlign w:val="center"/>
          </w:tcPr>
          <w:p w14:paraId="69D33AF4" w14:textId="77777777" w:rsidR="008D465B" w:rsidRPr="0081556C" w:rsidRDefault="008D465B" w:rsidP="008D465B">
            <w:pPr>
              <w:jc w:val="center"/>
              <w:rPr>
                <w:rFonts w:cs="Arial"/>
                <w:b/>
                <w:bCs/>
                <w:sz w:val="22"/>
                <w:szCs w:val="22"/>
              </w:rPr>
            </w:pPr>
            <w:r w:rsidRPr="0081556C">
              <w:rPr>
                <w:rFonts w:cs="Arial"/>
                <w:b/>
                <w:bCs/>
                <w:sz w:val="22"/>
                <w:szCs w:val="22"/>
              </w:rPr>
              <w:t>Carlos Fernando Zamora Carrillo</w:t>
            </w:r>
          </w:p>
        </w:tc>
        <w:tc>
          <w:tcPr>
            <w:tcW w:w="840" w:type="dxa"/>
          </w:tcPr>
          <w:p w14:paraId="67898445" w14:textId="77777777" w:rsidR="008D465B" w:rsidRPr="0081556C" w:rsidRDefault="008D465B" w:rsidP="008D465B">
            <w:pPr>
              <w:jc w:val="center"/>
              <w:rPr>
                <w:rFonts w:cs="Arial"/>
                <w:sz w:val="22"/>
                <w:szCs w:val="22"/>
              </w:rPr>
            </w:pPr>
            <w:r w:rsidRPr="0081556C">
              <w:rPr>
                <w:rFonts w:cs="Arial"/>
                <w:sz w:val="22"/>
                <w:szCs w:val="22"/>
              </w:rPr>
              <w:t>24 años</w:t>
            </w:r>
          </w:p>
        </w:tc>
        <w:tc>
          <w:tcPr>
            <w:tcW w:w="2814" w:type="dxa"/>
          </w:tcPr>
          <w:p w14:paraId="21A43EE8" w14:textId="77777777" w:rsidR="008D465B" w:rsidRPr="0081556C" w:rsidRDefault="008D465B" w:rsidP="008D465B">
            <w:pPr>
              <w:jc w:val="center"/>
              <w:rPr>
                <w:rFonts w:cs="Arial"/>
                <w:sz w:val="22"/>
                <w:szCs w:val="22"/>
              </w:rPr>
            </w:pPr>
            <w:r w:rsidRPr="0081556C">
              <w:rPr>
                <w:rFonts w:cs="Arial"/>
                <w:sz w:val="22"/>
                <w:szCs w:val="22"/>
              </w:rPr>
              <w:t>Ingeniero Financiero</w:t>
            </w:r>
          </w:p>
        </w:tc>
        <w:tc>
          <w:tcPr>
            <w:tcW w:w="2474" w:type="dxa"/>
          </w:tcPr>
          <w:p w14:paraId="350E1D14" w14:textId="77777777" w:rsidR="008D465B" w:rsidRPr="0081556C" w:rsidRDefault="008D465B" w:rsidP="008D465B">
            <w:pPr>
              <w:jc w:val="center"/>
              <w:rPr>
                <w:rFonts w:cs="Arial"/>
                <w:sz w:val="22"/>
                <w:szCs w:val="22"/>
              </w:rPr>
            </w:pPr>
            <w:r w:rsidRPr="0081556C">
              <w:rPr>
                <w:rFonts w:cs="Arial"/>
                <w:sz w:val="22"/>
                <w:szCs w:val="22"/>
              </w:rPr>
              <w:t>Recreación y Deportes</w:t>
            </w:r>
          </w:p>
        </w:tc>
      </w:tr>
      <w:tr w:rsidR="008D465B" w:rsidRPr="0052669E" w14:paraId="0030C7A5" w14:textId="77777777" w:rsidTr="008D465B">
        <w:tc>
          <w:tcPr>
            <w:tcW w:w="522" w:type="dxa"/>
          </w:tcPr>
          <w:p w14:paraId="7EDFEA7D" w14:textId="77777777" w:rsidR="008D465B" w:rsidRPr="0052669E" w:rsidRDefault="008D465B" w:rsidP="008D465B">
            <w:pPr>
              <w:jc w:val="center"/>
              <w:rPr>
                <w:rFonts w:cs="Arial"/>
                <w:b/>
                <w:bCs/>
                <w:sz w:val="22"/>
                <w:szCs w:val="22"/>
              </w:rPr>
            </w:pPr>
            <w:r w:rsidRPr="0052669E">
              <w:rPr>
                <w:rFonts w:cs="Arial"/>
                <w:b/>
                <w:bCs/>
                <w:sz w:val="22"/>
                <w:szCs w:val="22"/>
              </w:rPr>
              <w:t>5.</w:t>
            </w:r>
          </w:p>
        </w:tc>
        <w:tc>
          <w:tcPr>
            <w:tcW w:w="2417" w:type="dxa"/>
            <w:vAlign w:val="center"/>
          </w:tcPr>
          <w:p w14:paraId="6F33B538" w14:textId="77777777" w:rsidR="008D465B" w:rsidRPr="0081556C" w:rsidRDefault="008D465B" w:rsidP="008D465B">
            <w:pPr>
              <w:jc w:val="center"/>
              <w:rPr>
                <w:rFonts w:cs="Arial"/>
                <w:b/>
                <w:bCs/>
                <w:sz w:val="22"/>
                <w:szCs w:val="22"/>
              </w:rPr>
            </w:pPr>
            <w:r w:rsidRPr="0081556C">
              <w:rPr>
                <w:rFonts w:cs="Arial"/>
                <w:b/>
                <w:bCs/>
                <w:sz w:val="22"/>
                <w:szCs w:val="22"/>
              </w:rPr>
              <w:t>Víctor Moreno Madrigal</w:t>
            </w:r>
          </w:p>
        </w:tc>
        <w:tc>
          <w:tcPr>
            <w:tcW w:w="840" w:type="dxa"/>
          </w:tcPr>
          <w:p w14:paraId="2DBC1045" w14:textId="77777777" w:rsidR="008D465B" w:rsidRPr="0081556C" w:rsidRDefault="008D465B" w:rsidP="008D465B">
            <w:pPr>
              <w:jc w:val="center"/>
              <w:rPr>
                <w:rFonts w:cs="Arial"/>
                <w:sz w:val="22"/>
                <w:szCs w:val="22"/>
              </w:rPr>
            </w:pPr>
            <w:r w:rsidRPr="0081556C">
              <w:rPr>
                <w:rFonts w:cs="Arial"/>
                <w:sz w:val="22"/>
                <w:szCs w:val="22"/>
              </w:rPr>
              <w:t>29 años</w:t>
            </w:r>
          </w:p>
        </w:tc>
        <w:tc>
          <w:tcPr>
            <w:tcW w:w="2814" w:type="dxa"/>
          </w:tcPr>
          <w:p w14:paraId="22C8E256" w14:textId="77777777" w:rsidR="008D465B" w:rsidRPr="0081556C" w:rsidRDefault="008D465B" w:rsidP="008D465B">
            <w:pPr>
              <w:jc w:val="center"/>
              <w:rPr>
                <w:rFonts w:cs="Arial"/>
                <w:sz w:val="22"/>
                <w:szCs w:val="22"/>
              </w:rPr>
            </w:pPr>
            <w:r w:rsidRPr="0081556C">
              <w:rPr>
                <w:rFonts w:cs="Arial"/>
                <w:sz w:val="22"/>
                <w:szCs w:val="22"/>
              </w:rPr>
              <w:t>Licenciado en Agrobiotecnología</w:t>
            </w:r>
          </w:p>
        </w:tc>
        <w:tc>
          <w:tcPr>
            <w:tcW w:w="2474" w:type="dxa"/>
          </w:tcPr>
          <w:p w14:paraId="0F9FCAB9" w14:textId="77777777" w:rsidR="008D465B" w:rsidRPr="0081556C" w:rsidRDefault="008D465B" w:rsidP="008D465B">
            <w:pPr>
              <w:jc w:val="center"/>
              <w:rPr>
                <w:rFonts w:cs="Arial"/>
                <w:sz w:val="22"/>
                <w:szCs w:val="22"/>
              </w:rPr>
            </w:pPr>
            <w:r w:rsidRPr="0081556C">
              <w:rPr>
                <w:rFonts w:cs="Arial"/>
                <w:sz w:val="22"/>
                <w:szCs w:val="22"/>
              </w:rPr>
              <w:t>Medio Ambiente y Ecología</w:t>
            </w:r>
          </w:p>
        </w:tc>
      </w:tr>
      <w:tr w:rsidR="008D465B" w:rsidRPr="0052669E" w14:paraId="750DFFBF" w14:textId="77777777" w:rsidTr="008D465B">
        <w:tc>
          <w:tcPr>
            <w:tcW w:w="522" w:type="dxa"/>
          </w:tcPr>
          <w:p w14:paraId="6A67AD67" w14:textId="77777777" w:rsidR="008D465B" w:rsidRPr="0052669E" w:rsidRDefault="008D465B" w:rsidP="008D465B">
            <w:pPr>
              <w:jc w:val="center"/>
              <w:rPr>
                <w:rFonts w:cs="Arial"/>
                <w:b/>
                <w:bCs/>
                <w:sz w:val="22"/>
                <w:szCs w:val="22"/>
              </w:rPr>
            </w:pPr>
            <w:r w:rsidRPr="0052669E">
              <w:rPr>
                <w:rFonts w:cs="Arial"/>
                <w:b/>
                <w:bCs/>
                <w:sz w:val="22"/>
                <w:szCs w:val="22"/>
              </w:rPr>
              <w:t>6.</w:t>
            </w:r>
          </w:p>
        </w:tc>
        <w:tc>
          <w:tcPr>
            <w:tcW w:w="2417" w:type="dxa"/>
            <w:vAlign w:val="center"/>
          </w:tcPr>
          <w:p w14:paraId="2674258F" w14:textId="77777777" w:rsidR="008D465B" w:rsidRPr="0081556C" w:rsidRDefault="008D465B" w:rsidP="008D465B">
            <w:pPr>
              <w:jc w:val="center"/>
              <w:rPr>
                <w:rFonts w:cs="Arial"/>
                <w:b/>
                <w:bCs/>
                <w:sz w:val="22"/>
                <w:szCs w:val="22"/>
              </w:rPr>
            </w:pPr>
            <w:proofErr w:type="spellStart"/>
            <w:r w:rsidRPr="0081556C">
              <w:rPr>
                <w:rFonts w:cs="Arial"/>
                <w:b/>
                <w:bCs/>
                <w:sz w:val="22"/>
                <w:szCs w:val="22"/>
              </w:rPr>
              <w:t>Herwin</w:t>
            </w:r>
            <w:proofErr w:type="spellEnd"/>
            <w:r w:rsidRPr="0081556C">
              <w:rPr>
                <w:rFonts w:cs="Arial"/>
                <w:b/>
                <w:bCs/>
                <w:sz w:val="22"/>
                <w:szCs w:val="22"/>
              </w:rPr>
              <w:t xml:space="preserve"> Jonathan Frausto Martínez</w:t>
            </w:r>
          </w:p>
        </w:tc>
        <w:tc>
          <w:tcPr>
            <w:tcW w:w="840" w:type="dxa"/>
          </w:tcPr>
          <w:p w14:paraId="50D19858" w14:textId="14B5D06E" w:rsidR="008D465B" w:rsidRPr="0081556C" w:rsidRDefault="008D465B" w:rsidP="008D465B">
            <w:pPr>
              <w:jc w:val="center"/>
              <w:rPr>
                <w:rFonts w:cs="Arial"/>
                <w:sz w:val="22"/>
                <w:szCs w:val="22"/>
              </w:rPr>
            </w:pPr>
            <w:r w:rsidRPr="0081556C">
              <w:rPr>
                <w:rFonts w:cs="Arial"/>
                <w:sz w:val="22"/>
                <w:szCs w:val="22"/>
              </w:rPr>
              <w:t>24</w:t>
            </w:r>
            <w:r w:rsidR="0081556C">
              <w:rPr>
                <w:rFonts w:cs="Arial"/>
                <w:sz w:val="22"/>
                <w:szCs w:val="22"/>
              </w:rPr>
              <w:t xml:space="preserve"> años</w:t>
            </w:r>
          </w:p>
        </w:tc>
        <w:tc>
          <w:tcPr>
            <w:tcW w:w="2814" w:type="dxa"/>
          </w:tcPr>
          <w:p w14:paraId="13CE470E" w14:textId="77777777" w:rsidR="008D465B" w:rsidRPr="0081556C" w:rsidRDefault="008D465B" w:rsidP="008D465B">
            <w:pPr>
              <w:jc w:val="center"/>
              <w:rPr>
                <w:rFonts w:cs="Arial"/>
                <w:sz w:val="22"/>
                <w:szCs w:val="22"/>
              </w:rPr>
            </w:pPr>
            <w:r w:rsidRPr="0081556C">
              <w:rPr>
                <w:rFonts w:cs="Arial"/>
                <w:sz w:val="22"/>
                <w:szCs w:val="22"/>
              </w:rPr>
              <w:t>Abogado</w:t>
            </w:r>
          </w:p>
        </w:tc>
        <w:tc>
          <w:tcPr>
            <w:tcW w:w="2474" w:type="dxa"/>
          </w:tcPr>
          <w:p w14:paraId="6B88AAD1" w14:textId="77777777" w:rsidR="008D465B" w:rsidRPr="0081556C" w:rsidRDefault="008D465B" w:rsidP="008D465B">
            <w:pPr>
              <w:jc w:val="center"/>
              <w:rPr>
                <w:rFonts w:cs="Arial"/>
                <w:sz w:val="22"/>
                <w:szCs w:val="22"/>
              </w:rPr>
            </w:pPr>
            <w:r w:rsidRPr="0081556C">
              <w:rPr>
                <w:rFonts w:cs="Arial"/>
                <w:sz w:val="22"/>
                <w:szCs w:val="22"/>
              </w:rPr>
              <w:t>Educación, Artes y Cultura</w:t>
            </w:r>
          </w:p>
        </w:tc>
      </w:tr>
      <w:tr w:rsidR="008D465B" w:rsidRPr="0052669E" w14:paraId="54ADBFBB" w14:textId="77777777" w:rsidTr="008D465B">
        <w:tc>
          <w:tcPr>
            <w:tcW w:w="522" w:type="dxa"/>
          </w:tcPr>
          <w:p w14:paraId="35192AEA" w14:textId="77777777" w:rsidR="008D465B" w:rsidRPr="0052669E" w:rsidRDefault="008D465B" w:rsidP="008D465B">
            <w:pPr>
              <w:jc w:val="center"/>
              <w:rPr>
                <w:rFonts w:cs="Arial"/>
                <w:b/>
                <w:bCs/>
                <w:sz w:val="22"/>
                <w:szCs w:val="22"/>
              </w:rPr>
            </w:pPr>
            <w:r w:rsidRPr="0052669E">
              <w:rPr>
                <w:rFonts w:cs="Arial"/>
                <w:b/>
                <w:bCs/>
                <w:sz w:val="22"/>
                <w:szCs w:val="22"/>
              </w:rPr>
              <w:t>7.</w:t>
            </w:r>
          </w:p>
        </w:tc>
        <w:tc>
          <w:tcPr>
            <w:tcW w:w="2417" w:type="dxa"/>
            <w:vAlign w:val="center"/>
          </w:tcPr>
          <w:p w14:paraId="21901579" w14:textId="77777777" w:rsidR="008D465B" w:rsidRPr="0081556C" w:rsidRDefault="008D465B" w:rsidP="008D465B">
            <w:pPr>
              <w:jc w:val="center"/>
              <w:rPr>
                <w:rFonts w:cs="Arial"/>
                <w:b/>
                <w:bCs/>
                <w:sz w:val="22"/>
                <w:szCs w:val="22"/>
              </w:rPr>
            </w:pPr>
            <w:r w:rsidRPr="0081556C">
              <w:rPr>
                <w:rFonts w:cs="Arial"/>
                <w:b/>
                <w:bCs/>
                <w:sz w:val="22"/>
                <w:szCs w:val="22"/>
              </w:rPr>
              <w:t>Alan Flores González</w:t>
            </w:r>
          </w:p>
        </w:tc>
        <w:tc>
          <w:tcPr>
            <w:tcW w:w="840" w:type="dxa"/>
          </w:tcPr>
          <w:p w14:paraId="2F947ADB" w14:textId="41802243" w:rsidR="008D465B" w:rsidRPr="0081556C" w:rsidRDefault="008D465B" w:rsidP="008D465B">
            <w:pPr>
              <w:jc w:val="center"/>
              <w:rPr>
                <w:rFonts w:cs="Arial"/>
                <w:sz w:val="22"/>
                <w:szCs w:val="22"/>
              </w:rPr>
            </w:pPr>
            <w:r w:rsidRPr="0081556C">
              <w:rPr>
                <w:rFonts w:cs="Arial"/>
                <w:sz w:val="22"/>
                <w:szCs w:val="22"/>
              </w:rPr>
              <w:t>24</w:t>
            </w:r>
            <w:r w:rsidR="0081556C">
              <w:rPr>
                <w:rFonts w:cs="Arial"/>
                <w:sz w:val="22"/>
                <w:szCs w:val="22"/>
              </w:rPr>
              <w:t xml:space="preserve"> años</w:t>
            </w:r>
          </w:p>
        </w:tc>
        <w:tc>
          <w:tcPr>
            <w:tcW w:w="2814" w:type="dxa"/>
          </w:tcPr>
          <w:p w14:paraId="6E39EA5D" w14:textId="77777777" w:rsidR="008D465B" w:rsidRPr="0081556C" w:rsidRDefault="008D465B" w:rsidP="008D465B">
            <w:pPr>
              <w:jc w:val="center"/>
              <w:rPr>
                <w:rFonts w:cs="Arial"/>
                <w:sz w:val="22"/>
                <w:szCs w:val="22"/>
              </w:rPr>
            </w:pPr>
            <w:r w:rsidRPr="0081556C">
              <w:rPr>
                <w:rFonts w:cs="Arial"/>
                <w:sz w:val="22"/>
                <w:szCs w:val="22"/>
              </w:rPr>
              <w:t>Licenciado en Psicología</w:t>
            </w:r>
          </w:p>
        </w:tc>
        <w:tc>
          <w:tcPr>
            <w:tcW w:w="2474" w:type="dxa"/>
          </w:tcPr>
          <w:p w14:paraId="3EE0E493" w14:textId="77777777" w:rsidR="008D465B" w:rsidRPr="0081556C" w:rsidRDefault="008D465B" w:rsidP="008D465B">
            <w:pPr>
              <w:jc w:val="center"/>
              <w:rPr>
                <w:rFonts w:cs="Arial"/>
                <w:sz w:val="22"/>
                <w:szCs w:val="22"/>
              </w:rPr>
            </w:pPr>
            <w:r w:rsidRPr="0081556C">
              <w:rPr>
                <w:rFonts w:cs="Arial"/>
                <w:sz w:val="22"/>
                <w:szCs w:val="22"/>
              </w:rPr>
              <w:t>Salud, Desarrollo Sexual y Combate a las Adicciones</w:t>
            </w:r>
          </w:p>
        </w:tc>
      </w:tr>
      <w:tr w:rsidR="008D465B" w:rsidRPr="0052669E" w14:paraId="749B30EC" w14:textId="77777777" w:rsidTr="008D465B">
        <w:tc>
          <w:tcPr>
            <w:tcW w:w="522" w:type="dxa"/>
          </w:tcPr>
          <w:p w14:paraId="28A14B17" w14:textId="77777777" w:rsidR="008D465B" w:rsidRPr="0052669E" w:rsidRDefault="008D465B" w:rsidP="008D465B">
            <w:pPr>
              <w:jc w:val="center"/>
              <w:rPr>
                <w:rFonts w:cs="Arial"/>
                <w:b/>
                <w:bCs/>
                <w:sz w:val="22"/>
                <w:szCs w:val="22"/>
              </w:rPr>
            </w:pPr>
            <w:r w:rsidRPr="0052669E">
              <w:rPr>
                <w:rFonts w:cs="Arial"/>
                <w:b/>
                <w:bCs/>
                <w:sz w:val="22"/>
                <w:szCs w:val="22"/>
              </w:rPr>
              <w:t>8.</w:t>
            </w:r>
          </w:p>
        </w:tc>
        <w:tc>
          <w:tcPr>
            <w:tcW w:w="2417" w:type="dxa"/>
          </w:tcPr>
          <w:p w14:paraId="4ECA893F" w14:textId="77777777" w:rsidR="008D465B" w:rsidRPr="0081556C" w:rsidRDefault="008D465B" w:rsidP="008D465B">
            <w:pPr>
              <w:jc w:val="center"/>
              <w:rPr>
                <w:rFonts w:cs="Arial"/>
                <w:b/>
                <w:bCs/>
                <w:sz w:val="22"/>
                <w:szCs w:val="22"/>
              </w:rPr>
            </w:pPr>
            <w:r w:rsidRPr="0081556C">
              <w:rPr>
                <w:rFonts w:cs="Arial"/>
                <w:b/>
                <w:bCs/>
                <w:sz w:val="22"/>
                <w:szCs w:val="22"/>
              </w:rPr>
              <w:t>José Alberto Beltrán Andrade</w:t>
            </w:r>
          </w:p>
        </w:tc>
        <w:tc>
          <w:tcPr>
            <w:tcW w:w="840" w:type="dxa"/>
          </w:tcPr>
          <w:p w14:paraId="4B001233" w14:textId="5AD88082" w:rsidR="008D465B" w:rsidRPr="0081556C" w:rsidRDefault="008D465B" w:rsidP="008D465B">
            <w:pPr>
              <w:jc w:val="center"/>
              <w:rPr>
                <w:rFonts w:cs="Arial"/>
                <w:sz w:val="22"/>
                <w:szCs w:val="22"/>
              </w:rPr>
            </w:pPr>
            <w:r w:rsidRPr="0081556C">
              <w:rPr>
                <w:rFonts w:cs="Arial"/>
                <w:sz w:val="22"/>
                <w:szCs w:val="22"/>
              </w:rPr>
              <w:t>26</w:t>
            </w:r>
            <w:r w:rsidR="0081556C">
              <w:rPr>
                <w:rFonts w:cs="Arial"/>
                <w:sz w:val="22"/>
                <w:szCs w:val="22"/>
              </w:rPr>
              <w:t xml:space="preserve"> años</w:t>
            </w:r>
          </w:p>
        </w:tc>
        <w:tc>
          <w:tcPr>
            <w:tcW w:w="2814" w:type="dxa"/>
          </w:tcPr>
          <w:p w14:paraId="5CC6FFF9" w14:textId="77777777" w:rsidR="008D465B" w:rsidRPr="0081556C" w:rsidRDefault="008D465B" w:rsidP="008D465B">
            <w:pPr>
              <w:jc w:val="center"/>
              <w:rPr>
                <w:rFonts w:cs="Arial"/>
                <w:sz w:val="22"/>
                <w:szCs w:val="22"/>
              </w:rPr>
            </w:pPr>
            <w:r w:rsidRPr="0081556C">
              <w:rPr>
                <w:rFonts w:cs="Arial"/>
                <w:sz w:val="22"/>
                <w:szCs w:val="22"/>
              </w:rPr>
              <w:t>Estudiante de la carrera de Abogado</w:t>
            </w:r>
          </w:p>
        </w:tc>
        <w:tc>
          <w:tcPr>
            <w:tcW w:w="2474" w:type="dxa"/>
          </w:tcPr>
          <w:p w14:paraId="5956DE4E" w14:textId="77777777" w:rsidR="008D465B" w:rsidRPr="0081556C" w:rsidRDefault="008D465B" w:rsidP="008D465B">
            <w:pPr>
              <w:jc w:val="center"/>
              <w:rPr>
                <w:rFonts w:cs="Arial"/>
                <w:sz w:val="22"/>
                <w:szCs w:val="22"/>
              </w:rPr>
            </w:pPr>
            <w:r w:rsidRPr="0081556C">
              <w:rPr>
                <w:rFonts w:cs="Arial"/>
                <w:sz w:val="22"/>
                <w:szCs w:val="22"/>
              </w:rPr>
              <w:t>Participación Ciudadana</w:t>
            </w:r>
          </w:p>
        </w:tc>
      </w:tr>
      <w:tr w:rsidR="008D465B" w:rsidRPr="0052669E" w14:paraId="7789BC55" w14:textId="77777777" w:rsidTr="008D465B">
        <w:tc>
          <w:tcPr>
            <w:tcW w:w="522" w:type="dxa"/>
          </w:tcPr>
          <w:p w14:paraId="00B0BEBB" w14:textId="77777777" w:rsidR="008D465B" w:rsidRPr="0052669E" w:rsidRDefault="008D465B" w:rsidP="008D465B">
            <w:pPr>
              <w:jc w:val="center"/>
              <w:rPr>
                <w:rFonts w:cs="Arial"/>
                <w:b/>
                <w:bCs/>
                <w:sz w:val="22"/>
                <w:szCs w:val="22"/>
              </w:rPr>
            </w:pPr>
            <w:r w:rsidRPr="0052669E">
              <w:rPr>
                <w:rFonts w:cs="Arial"/>
                <w:b/>
                <w:bCs/>
                <w:sz w:val="22"/>
                <w:szCs w:val="22"/>
              </w:rPr>
              <w:t>9.</w:t>
            </w:r>
          </w:p>
        </w:tc>
        <w:tc>
          <w:tcPr>
            <w:tcW w:w="2417" w:type="dxa"/>
            <w:vAlign w:val="center"/>
          </w:tcPr>
          <w:p w14:paraId="1791BC1E" w14:textId="77777777" w:rsidR="008D465B" w:rsidRPr="0081556C" w:rsidRDefault="008D465B" w:rsidP="008D465B">
            <w:pPr>
              <w:jc w:val="center"/>
              <w:rPr>
                <w:rFonts w:cs="Arial"/>
                <w:b/>
                <w:bCs/>
                <w:sz w:val="22"/>
                <w:szCs w:val="22"/>
              </w:rPr>
            </w:pPr>
            <w:r w:rsidRPr="0081556C">
              <w:rPr>
                <w:rFonts w:cs="Arial"/>
                <w:b/>
                <w:bCs/>
                <w:sz w:val="22"/>
                <w:szCs w:val="22"/>
              </w:rPr>
              <w:t>César Alejandro González Castañeda</w:t>
            </w:r>
          </w:p>
        </w:tc>
        <w:tc>
          <w:tcPr>
            <w:tcW w:w="840" w:type="dxa"/>
          </w:tcPr>
          <w:p w14:paraId="4CEA7682" w14:textId="77777777" w:rsidR="008D465B" w:rsidRPr="0081556C" w:rsidRDefault="008D465B" w:rsidP="008D465B">
            <w:pPr>
              <w:jc w:val="center"/>
              <w:rPr>
                <w:rFonts w:cs="Arial"/>
                <w:sz w:val="22"/>
                <w:szCs w:val="22"/>
              </w:rPr>
            </w:pPr>
            <w:r w:rsidRPr="0081556C">
              <w:rPr>
                <w:rFonts w:cs="Arial"/>
                <w:sz w:val="22"/>
                <w:szCs w:val="22"/>
              </w:rPr>
              <w:t>22 años</w:t>
            </w:r>
          </w:p>
        </w:tc>
        <w:tc>
          <w:tcPr>
            <w:tcW w:w="2814" w:type="dxa"/>
          </w:tcPr>
          <w:p w14:paraId="59D133A0" w14:textId="77777777" w:rsidR="008D465B" w:rsidRPr="0081556C" w:rsidRDefault="008D465B" w:rsidP="008D465B">
            <w:pPr>
              <w:jc w:val="center"/>
              <w:rPr>
                <w:rFonts w:cs="Arial"/>
                <w:sz w:val="22"/>
                <w:szCs w:val="22"/>
              </w:rPr>
            </w:pPr>
            <w:r w:rsidRPr="0081556C">
              <w:rPr>
                <w:rFonts w:cs="Arial"/>
                <w:sz w:val="22"/>
                <w:szCs w:val="22"/>
              </w:rPr>
              <w:t>-</w:t>
            </w:r>
          </w:p>
        </w:tc>
        <w:tc>
          <w:tcPr>
            <w:tcW w:w="2474" w:type="dxa"/>
          </w:tcPr>
          <w:p w14:paraId="49B673EA" w14:textId="77777777" w:rsidR="008D465B" w:rsidRPr="0081556C" w:rsidRDefault="008D465B" w:rsidP="008D465B">
            <w:pPr>
              <w:jc w:val="center"/>
              <w:rPr>
                <w:rFonts w:cs="Arial"/>
                <w:sz w:val="22"/>
                <w:szCs w:val="22"/>
              </w:rPr>
            </w:pPr>
            <w:r w:rsidRPr="0081556C">
              <w:rPr>
                <w:rFonts w:cs="Arial"/>
                <w:sz w:val="22"/>
                <w:szCs w:val="22"/>
              </w:rPr>
              <w:t>Equidad de Género y Bienestar Social</w:t>
            </w:r>
          </w:p>
        </w:tc>
      </w:tr>
      <w:tr w:rsidR="008D465B" w:rsidRPr="0052669E" w14:paraId="6A69CB00" w14:textId="77777777" w:rsidTr="008D465B">
        <w:tc>
          <w:tcPr>
            <w:tcW w:w="522" w:type="dxa"/>
          </w:tcPr>
          <w:p w14:paraId="7A0B1165" w14:textId="77777777" w:rsidR="008D465B" w:rsidRPr="0052669E" w:rsidRDefault="008D465B" w:rsidP="008D465B">
            <w:pPr>
              <w:jc w:val="center"/>
              <w:rPr>
                <w:rFonts w:cs="Arial"/>
                <w:b/>
                <w:bCs/>
                <w:sz w:val="22"/>
                <w:szCs w:val="22"/>
              </w:rPr>
            </w:pPr>
            <w:r w:rsidRPr="0052669E">
              <w:rPr>
                <w:rFonts w:cs="Arial"/>
                <w:b/>
                <w:bCs/>
                <w:sz w:val="22"/>
                <w:szCs w:val="22"/>
              </w:rPr>
              <w:t>10.</w:t>
            </w:r>
          </w:p>
        </w:tc>
        <w:tc>
          <w:tcPr>
            <w:tcW w:w="2417" w:type="dxa"/>
            <w:vAlign w:val="center"/>
          </w:tcPr>
          <w:p w14:paraId="15A74E19" w14:textId="77777777" w:rsidR="008D465B" w:rsidRPr="0081556C" w:rsidRDefault="008D465B" w:rsidP="008D465B">
            <w:pPr>
              <w:jc w:val="center"/>
              <w:rPr>
                <w:rFonts w:cs="Arial"/>
                <w:b/>
                <w:bCs/>
                <w:sz w:val="22"/>
                <w:szCs w:val="22"/>
              </w:rPr>
            </w:pPr>
            <w:r w:rsidRPr="0081556C">
              <w:rPr>
                <w:rFonts w:cs="Arial"/>
                <w:b/>
                <w:bCs/>
                <w:sz w:val="22"/>
                <w:szCs w:val="22"/>
              </w:rPr>
              <w:t>Javier Alejandro López Aquino</w:t>
            </w:r>
          </w:p>
        </w:tc>
        <w:tc>
          <w:tcPr>
            <w:tcW w:w="840" w:type="dxa"/>
          </w:tcPr>
          <w:p w14:paraId="4E6BD90B" w14:textId="77777777" w:rsidR="008D465B" w:rsidRPr="0081556C" w:rsidRDefault="008D465B" w:rsidP="008D465B">
            <w:pPr>
              <w:jc w:val="center"/>
              <w:rPr>
                <w:rFonts w:cs="Arial"/>
                <w:sz w:val="22"/>
                <w:szCs w:val="22"/>
              </w:rPr>
            </w:pPr>
            <w:r w:rsidRPr="0081556C">
              <w:rPr>
                <w:rFonts w:cs="Arial"/>
                <w:sz w:val="22"/>
                <w:szCs w:val="22"/>
              </w:rPr>
              <w:t>24 años</w:t>
            </w:r>
          </w:p>
        </w:tc>
        <w:tc>
          <w:tcPr>
            <w:tcW w:w="2814" w:type="dxa"/>
          </w:tcPr>
          <w:p w14:paraId="1A724B2C" w14:textId="25D29CAD" w:rsidR="008D465B" w:rsidRPr="0081556C" w:rsidRDefault="008D465B" w:rsidP="008D465B">
            <w:pPr>
              <w:jc w:val="center"/>
              <w:rPr>
                <w:rFonts w:cs="Arial"/>
                <w:sz w:val="22"/>
                <w:szCs w:val="22"/>
              </w:rPr>
            </w:pPr>
            <w:r w:rsidRPr="0081556C">
              <w:rPr>
                <w:rFonts w:cs="Arial"/>
                <w:sz w:val="22"/>
                <w:szCs w:val="22"/>
              </w:rPr>
              <w:t>Estudiante de la carrera de Contaduría P</w:t>
            </w:r>
            <w:r w:rsidR="0081556C">
              <w:rPr>
                <w:rFonts w:cs="Arial"/>
                <w:sz w:val="22"/>
                <w:szCs w:val="22"/>
              </w:rPr>
              <w:t>ú</w:t>
            </w:r>
            <w:r w:rsidRPr="0081556C">
              <w:rPr>
                <w:rFonts w:cs="Arial"/>
                <w:sz w:val="22"/>
                <w:szCs w:val="22"/>
              </w:rPr>
              <w:t>blica</w:t>
            </w:r>
          </w:p>
        </w:tc>
        <w:tc>
          <w:tcPr>
            <w:tcW w:w="2474" w:type="dxa"/>
          </w:tcPr>
          <w:p w14:paraId="2DBA9819" w14:textId="77777777" w:rsidR="008D465B" w:rsidRPr="0081556C" w:rsidRDefault="008D465B" w:rsidP="008D465B">
            <w:pPr>
              <w:jc w:val="center"/>
              <w:rPr>
                <w:rFonts w:cs="Arial"/>
                <w:sz w:val="22"/>
                <w:szCs w:val="22"/>
              </w:rPr>
            </w:pPr>
            <w:r w:rsidRPr="0081556C">
              <w:rPr>
                <w:rFonts w:cs="Arial"/>
                <w:sz w:val="22"/>
                <w:szCs w:val="22"/>
              </w:rPr>
              <w:t>Seguridad y Prevención Social</w:t>
            </w:r>
          </w:p>
        </w:tc>
      </w:tr>
    </w:tbl>
    <w:p w14:paraId="38C84E60" w14:textId="77777777" w:rsidR="008D465B" w:rsidRDefault="008D465B"/>
    <w:p w14:paraId="380584CC" w14:textId="77777777" w:rsidR="008D465B" w:rsidRDefault="008D465B"/>
    <w:p w14:paraId="25F56633" w14:textId="77777777" w:rsidR="008D465B" w:rsidRPr="00D707F4" w:rsidRDefault="008D465B" w:rsidP="008D465B">
      <w:pPr>
        <w:spacing w:line="276" w:lineRule="auto"/>
        <w:jc w:val="both"/>
        <w:rPr>
          <w:rFonts w:eastAsia="Arial" w:cs="Arial"/>
          <w:sz w:val="24"/>
          <w:szCs w:val="32"/>
        </w:rPr>
      </w:pPr>
      <w:r w:rsidRPr="00D707F4">
        <w:rPr>
          <w:rFonts w:eastAsia="Arial" w:cs="Arial"/>
          <w:sz w:val="24"/>
          <w:szCs w:val="32"/>
        </w:rPr>
        <w:t>*El orden de la lista no representa alguna preferencia o resultado alguno.</w:t>
      </w:r>
    </w:p>
    <w:p w14:paraId="525E797C" w14:textId="77777777" w:rsidR="008D465B" w:rsidRDefault="008D465B" w:rsidP="008D465B">
      <w:pPr>
        <w:pBdr>
          <w:between w:val="nil"/>
        </w:pBdr>
        <w:autoSpaceDE w:val="0"/>
        <w:autoSpaceDN w:val="0"/>
        <w:adjustRightInd w:val="0"/>
        <w:ind w:right="49"/>
        <w:jc w:val="both"/>
        <w:rPr>
          <w:rFonts w:cs="Arial"/>
          <w:i/>
          <w:color w:val="000000" w:themeColor="text1"/>
          <w:sz w:val="22"/>
          <w:szCs w:val="24"/>
        </w:rPr>
      </w:pPr>
    </w:p>
    <w:p w14:paraId="51C0D1B0" w14:textId="77777777" w:rsidR="000C039C" w:rsidRDefault="000C039C" w:rsidP="000C039C">
      <w:pPr>
        <w:pBdr>
          <w:between w:val="nil"/>
        </w:pBdr>
        <w:autoSpaceDE w:val="0"/>
        <w:autoSpaceDN w:val="0"/>
        <w:adjustRightInd w:val="0"/>
        <w:spacing w:line="276" w:lineRule="auto"/>
        <w:ind w:right="49" w:firstLine="567"/>
        <w:jc w:val="both"/>
        <w:rPr>
          <w:rFonts w:cs="Arial"/>
          <w:b/>
          <w:color w:val="000000" w:themeColor="text1"/>
          <w:sz w:val="24"/>
          <w:szCs w:val="24"/>
        </w:rPr>
      </w:pPr>
    </w:p>
    <w:p w14:paraId="0D67646A" w14:textId="55344827" w:rsidR="008D465B" w:rsidRDefault="008D465B" w:rsidP="000C039C">
      <w:pPr>
        <w:pBdr>
          <w:between w:val="nil"/>
        </w:pBdr>
        <w:autoSpaceDE w:val="0"/>
        <w:autoSpaceDN w:val="0"/>
        <w:adjustRightInd w:val="0"/>
        <w:spacing w:line="276" w:lineRule="auto"/>
        <w:ind w:right="49" w:firstLine="567"/>
        <w:jc w:val="both"/>
        <w:rPr>
          <w:rFonts w:cs="Arial"/>
          <w:b/>
          <w:color w:val="000000" w:themeColor="text1"/>
          <w:sz w:val="24"/>
          <w:szCs w:val="24"/>
        </w:rPr>
      </w:pPr>
      <w:r>
        <w:rPr>
          <w:rFonts w:cs="Arial"/>
          <w:b/>
          <w:color w:val="000000" w:themeColor="text1"/>
          <w:sz w:val="24"/>
          <w:szCs w:val="24"/>
        </w:rPr>
        <w:t>5</w:t>
      </w:r>
      <w:r w:rsidRPr="004F43FE">
        <w:rPr>
          <w:rFonts w:cs="Arial"/>
          <w:b/>
          <w:color w:val="000000" w:themeColor="text1"/>
          <w:sz w:val="24"/>
          <w:szCs w:val="24"/>
        </w:rPr>
        <w:t>.-</w:t>
      </w:r>
      <w:r w:rsidRPr="004F43FE">
        <w:rPr>
          <w:rFonts w:cs="Arial"/>
          <w:color w:val="000000" w:themeColor="text1"/>
          <w:sz w:val="24"/>
          <w:szCs w:val="24"/>
        </w:rPr>
        <w:t xml:space="preserve"> </w:t>
      </w:r>
      <w:r>
        <w:rPr>
          <w:rFonts w:cs="Arial"/>
          <w:color w:val="000000" w:themeColor="text1"/>
          <w:sz w:val="24"/>
          <w:szCs w:val="24"/>
        </w:rPr>
        <w:t xml:space="preserve">En conclusión y </w:t>
      </w:r>
      <w:r w:rsidR="00192907">
        <w:rPr>
          <w:rFonts w:cs="Arial"/>
          <w:color w:val="000000" w:themeColor="text1"/>
          <w:sz w:val="24"/>
          <w:szCs w:val="24"/>
        </w:rPr>
        <w:t>de acuerdo con</w:t>
      </w:r>
      <w:r>
        <w:rPr>
          <w:rFonts w:cs="Arial"/>
          <w:color w:val="000000" w:themeColor="text1"/>
          <w:sz w:val="24"/>
          <w:szCs w:val="24"/>
        </w:rPr>
        <w:t xml:space="preserve"> la base primera inciso a) de la convocatoria de marras, que establece que la integración del Consejo Municipal de la Juventud deberá integrarse por paridad de género</w:t>
      </w:r>
      <w:r w:rsidRPr="004F43FE">
        <w:rPr>
          <w:rFonts w:cs="Arial"/>
          <w:color w:val="000000" w:themeColor="text1"/>
          <w:sz w:val="24"/>
          <w:szCs w:val="24"/>
        </w:rPr>
        <w:t xml:space="preserve">, </w:t>
      </w:r>
      <w:r w:rsidRPr="00A75DD1">
        <w:rPr>
          <w:rFonts w:cs="Arial"/>
          <w:bCs/>
          <w:color w:val="000000" w:themeColor="text1"/>
          <w:sz w:val="24"/>
          <w:szCs w:val="24"/>
        </w:rPr>
        <w:t xml:space="preserve">se propone </w:t>
      </w:r>
      <w:r w:rsidR="002210C4" w:rsidRPr="00A75DD1">
        <w:rPr>
          <w:rFonts w:cs="Arial"/>
          <w:bCs/>
          <w:color w:val="000000" w:themeColor="text1"/>
          <w:sz w:val="24"/>
          <w:szCs w:val="24"/>
        </w:rPr>
        <w:t>que,</w:t>
      </w:r>
      <w:r w:rsidRPr="00A75DD1">
        <w:rPr>
          <w:rFonts w:cs="Arial"/>
          <w:bCs/>
          <w:color w:val="000000" w:themeColor="text1"/>
          <w:sz w:val="24"/>
          <w:szCs w:val="24"/>
        </w:rPr>
        <w:t xml:space="preserve"> de las 9 nueve consejerías titulares, 6 seis sean ocupadas por mujeres y 3 tres por hombres; por lo que ve a las consejerías de suplentes, se propone que 4 cuatro sean ocupadas por mujeres y 5 cinco por hombres.</w:t>
      </w:r>
      <w:r>
        <w:rPr>
          <w:rFonts w:cs="Arial"/>
          <w:b/>
          <w:color w:val="000000" w:themeColor="text1"/>
          <w:sz w:val="24"/>
          <w:szCs w:val="24"/>
        </w:rPr>
        <w:t xml:space="preserve"> Dando un total de 10 consejerías ocupadas por mujeres y 8 ocho consejerías ocupadas por hombres.</w:t>
      </w:r>
    </w:p>
    <w:p w14:paraId="5283EC3B" w14:textId="77777777" w:rsidR="008D465B" w:rsidRDefault="008D465B" w:rsidP="000C039C">
      <w:pPr>
        <w:pBdr>
          <w:between w:val="nil"/>
        </w:pBdr>
        <w:autoSpaceDE w:val="0"/>
        <w:autoSpaceDN w:val="0"/>
        <w:adjustRightInd w:val="0"/>
        <w:spacing w:line="276" w:lineRule="auto"/>
        <w:ind w:right="49" w:firstLine="567"/>
        <w:jc w:val="both"/>
        <w:rPr>
          <w:rFonts w:cs="Arial"/>
          <w:b/>
          <w:color w:val="000000" w:themeColor="text1"/>
          <w:sz w:val="24"/>
          <w:szCs w:val="24"/>
        </w:rPr>
      </w:pPr>
    </w:p>
    <w:p w14:paraId="2A0A7657" w14:textId="77777777" w:rsidR="008D465B" w:rsidRDefault="008D465B" w:rsidP="000C039C">
      <w:pPr>
        <w:pBdr>
          <w:between w:val="nil"/>
        </w:pBdr>
        <w:autoSpaceDE w:val="0"/>
        <w:autoSpaceDN w:val="0"/>
        <w:adjustRightInd w:val="0"/>
        <w:spacing w:line="276" w:lineRule="auto"/>
        <w:ind w:right="49" w:firstLine="567"/>
        <w:jc w:val="both"/>
        <w:rPr>
          <w:rFonts w:cs="Arial"/>
          <w:bCs/>
          <w:color w:val="000000" w:themeColor="text1"/>
          <w:sz w:val="24"/>
          <w:szCs w:val="24"/>
        </w:rPr>
      </w:pPr>
      <w:r>
        <w:rPr>
          <w:rFonts w:cs="Arial"/>
          <w:bCs/>
          <w:color w:val="000000" w:themeColor="text1"/>
          <w:sz w:val="24"/>
          <w:szCs w:val="24"/>
        </w:rPr>
        <w:t xml:space="preserve">El principio de paridad de género no debe entenderse forzosamente en términos cuantitativos, es decir, como un 50% cincuenta por ciento mujeres y 50% cincuenta por ciento hombres, sino como un mandato de optimización flexible que admite una participación mayoritaria de mujeres, ya que al ser una acción afirmativa en favor de las mujeres, esta debe interpretarse y aplicarse procurando su mayor </w:t>
      </w:r>
      <w:r>
        <w:rPr>
          <w:rFonts w:cs="Arial"/>
          <w:bCs/>
          <w:color w:val="000000" w:themeColor="text1"/>
          <w:sz w:val="24"/>
          <w:szCs w:val="24"/>
        </w:rPr>
        <w:lastRenderedPageBreak/>
        <w:t>beneficio, como lo establece la jurisprudencia 11/2018 de la Sala Superior del Tribunal Electoral del Poder Judicial de la Federación, cuyo rubro dice: “</w:t>
      </w:r>
      <w:r w:rsidRPr="00A75DD1">
        <w:rPr>
          <w:rFonts w:cs="Arial"/>
          <w:bCs/>
          <w:color w:val="000000" w:themeColor="text1"/>
          <w:sz w:val="24"/>
          <w:szCs w:val="24"/>
        </w:rPr>
        <w:t>PARIDAD DE GÉNERO. LA INTERPRETACIÓN Y APLICACIÓN DE LAS ACCIONES AFIRMATIVAS DEBE PROCURAR EL MAYOR BENEFICIO PARA LAS MUJERES</w:t>
      </w:r>
      <w:r>
        <w:rPr>
          <w:rFonts w:cs="Arial"/>
          <w:bCs/>
          <w:color w:val="000000" w:themeColor="text1"/>
          <w:sz w:val="24"/>
          <w:szCs w:val="24"/>
        </w:rPr>
        <w:t>.”</w:t>
      </w:r>
    </w:p>
    <w:p w14:paraId="6E6AB873" w14:textId="77777777" w:rsidR="008D465B" w:rsidRPr="000C039C" w:rsidRDefault="008D465B" w:rsidP="008D465B">
      <w:pPr>
        <w:pBdr>
          <w:between w:val="nil"/>
        </w:pBdr>
        <w:autoSpaceDE w:val="0"/>
        <w:autoSpaceDN w:val="0"/>
        <w:adjustRightInd w:val="0"/>
        <w:spacing w:line="276" w:lineRule="auto"/>
        <w:ind w:right="49" w:firstLine="567"/>
        <w:jc w:val="both"/>
        <w:rPr>
          <w:rFonts w:cs="Arial"/>
          <w:bCs/>
          <w:i/>
          <w:iCs/>
          <w:color w:val="000000" w:themeColor="text1"/>
          <w:sz w:val="22"/>
          <w:szCs w:val="22"/>
        </w:rPr>
      </w:pPr>
    </w:p>
    <w:p w14:paraId="0F33139C" w14:textId="77777777" w:rsidR="008D465B" w:rsidRPr="000C039C" w:rsidRDefault="008D465B" w:rsidP="008D465B">
      <w:pPr>
        <w:pBdr>
          <w:between w:val="nil"/>
        </w:pBdr>
        <w:autoSpaceDE w:val="0"/>
        <w:autoSpaceDN w:val="0"/>
        <w:adjustRightInd w:val="0"/>
        <w:spacing w:line="276" w:lineRule="auto"/>
        <w:ind w:left="1416" w:right="49"/>
        <w:jc w:val="both"/>
        <w:rPr>
          <w:rFonts w:cs="Arial"/>
          <w:bCs/>
          <w:i/>
          <w:iCs/>
          <w:color w:val="000000" w:themeColor="text1"/>
          <w:sz w:val="22"/>
          <w:szCs w:val="22"/>
        </w:rPr>
      </w:pPr>
      <w:r w:rsidRPr="000C039C">
        <w:rPr>
          <w:rFonts w:cs="Arial"/>
          <w:bCs/>
          <w:i/>
          <w:iCs/>
          <w:color w:val="000000" w:themeColor="text1"/>
          <w:sz w:val="22"/>
          <w:szCs w:val="22"/>
        </w:rPr>
        <w:t>De la interpretación sistemática y funcional de los artículos 1°, párrafo quinto, 4° y 41, Base I, párrafo segundo de la Constitución Política de los Estados Unidos Mexicanos; 1, numeral 1 de la Convención Americana sobre Derechos Humanos; 2, numeral 1 del Pacto Internacional de Derechos Civiles y Políticos; 4, inciso j), 6, inciso a), 7, inciso c), y 8 de la Convención Interamericana para Prevenir, Sancionar y Erradicar la Violencia contra la Mujer; 1, 2, 4, numeral 1, y 7, incisos a) y b) de la Convención sobre la Eliminación de Todas las Formas de Discriminación contra la Mujer; II y III de la Convención sobre los Derechos Políticos de la Mujer, se advierte que la paridad y las acciones afirmativas de género tienen entre sus principales finalidades: 1) garantizar el principio de igualdad entre hombres y mujeres, 2) promover y acelerar la participación política de las mujeres en cargos de elección popular, y 3) eliminar cualquier forma de discriminación y exclusión histórica o estructural. En consecuencia, aunque en la formulación de las disposiciones normativas que incorporan un mandato de postulación paritaria, cuotas de género o cualquier otra medida afirmativa de carácter temporal por razón de género, no se incorporen explícitamente criterios interpretativos específicos, al ser medidas preferenciales a favor de las mujeres, deben interpretarse y aplicarse procurando su mayor beneficio. Lo anterior exige adoptar una perspectiva de la paridad de género como mandato de optimización flexible que admite una participación mayor de mujeres que aquella que la entiende estrictamente en términos cuantitativos, como cincuenta por ciento de hombres y cincuenta por ciento de mujeres. Una interpretación de tales disposiciones en términos estrictos o neutrales podría restringir el principio del efecto útil en la interpretación de dichas normas y a la finalidad de las acciones afirmativas, pues las mujeres se podrían ver limitadas para ser postuladas o acceder a un número de cargos que excedan la paridad en términos cuantitativos, cuando existen condiciones y argumentos que justifican un mayor beneficio para las mujeres en un caso concreto</w:t>
      </w:r>
    </w:p>
    <w:p w14:paraId="3583F6A7" w14:textId="77777777" w:rsidR="008D465B" w:rsidRPr="000C039C" w:rsidRDefault="008D465B" w:rsidP="000C039C">
      <w:pPr>
        <w:pBdr>
          <w:between w:val="nil"/>
        </w:pBdr>
        <w:autoSpaceDE w:val="0"/>
        <w:autoSpaceDN w:val="0"/>
        <w:adjustRightInd w:val="0"/>
        <w:spacing w:line="276" w:lineRule="auto"/>
        <w:ind w:right="49"/>
        <w:jc w:val="both"/>
        <w:rPr>
          <w:rFonts w:cs="Arial"/>
          <w:i/>
          <w:iCs/>
          <w:color w:val="000000" w:themeColor="text1"/>
          <w:sz w:val="22"/>
          <w:szCs w:val="22"/>
        </w:rPr>
      </w:pPr>
    </w:p>
    <w:p w14:paraId="3576B8EF" w14:textId="2C472AE6" w:rsidR="002210C4" w:rsidRDefault="00192907" w:rsidP="000C039C">
      <w:pPr>
        <w:autoSpaceDE w:val="0"/>
        <w:autoSpaceDN w:val="0"/>
        <w:adjustRightInd w:val="0"/>
        <w:spacing w:line="276" w:lineRule="auto"/>
        <w:ind w:firstLine="567"/>
        <w:jc w:val="both"/>
        <w:rPr>
          <w:rFonts w:cs="Arial"/>
          <w:sz w:val="24"/>
          <w:szCs w:val="24"/>
        </w:rPr>
      </w:pPr>
      <w:r>
        <w:rPr>
          <w:rFonts w:cs="Arial"/>
          <w:b/>
          <w:color w:val="000000" w:themeColor="text1"/>
          <w:sz w:val="24"/>
          <w:szCs w:val="24"/>
        </w:rPr>
        <w:t>6</w:t>
      </w:r>
      <w:r w:rsidR="008D465B" w:rsidRPr="008C4842">
        <w:rPr>
          <w:rFonts w:cs="Arial"/>
          <w:b/>
          <w:color w:val="000000" w:themeColor="text1"/>
          <w:sz w:val="24"/>
          <w:szCs w:val="24"/>
        </w:rPr>
        <w:t>.-</w:t>
      </w:r>
      <w:r w:rsidR="008D465B" w:rsidRPr="008C4842">
        <w:rPr>
          <w:rFonts w:cs="Arial"/>
          <w:color w:val="000000" w:themeColor="text1"/>
          <w:sz w:val="24"/>
          <w:szCs w:val="24"/>
        </w:rPr>
        <w:t xml:space="preserve"> </w:t>
      </w:r>
      <w:r w:rsidR="008D465B" w:rsidRPr="008C4842">
        <w:rPr>
          <w:rFonts w:cs="Arial"/>
          <w:sz w:val="24"/>
          <w:szCs w:val="24"/>
        </w:rPr>
        <w:t>En este tenor</w:t>
      </w:r>
      <w:r>
        <w:rPr>
          <w:rFonts w:cs="Arial"/>
          <w:sz w:val="24"/>
          <w:szCs w:val="24"/>
        </w:rPr>
        <w:t xml:space="preserve"> </w:t>
      </w:r>
      <w:r w:rsidR="0081556C">
        <w:rPr>
          <w:rFonts w:cs="Arial"/>
          <w:sz w:val="24"/>
          <w:szCs w:val="24"/>
        </w:rPr>
        <w:t>quienes integramos</w:t>
      </w:r>
      <w:r>
        <w:rPr>
          <w:rFonts w:cs="Arial"/>
          <w:sz w:val="24"/>
          <w:szCs w:val="24"/>
        </w:rPr>
        <w:t xml:space="preserve"> la presente comisión, aprobamos por mayoría de los presentes que la integración del </w:t>
      </w:r>
      <w:r w:rsidRPr="008C4842">
        <w:rPr>
          <w:rFonts w:cs="Arial"/>
          <w:sz w:val="24"/>
          <w:szCs w:val="24"/>
        </w:rPr>
        <w:t xml:space="preserve">Consejo Municipal de la Juventud </w:t>
      </w:r>
      <w:r w:rsidRPr="008C4842">
        <w:rPr>
          <w:rFonts w:cs="Arial"/>
          <w:sz w:val="24"/>
          <w:szCs w:val="24"/>
        </w:rPr>
        <w:lastRenderedPageBreak/>
        <w:t>de Zapotlán el Grande, Jalisco,</w:t>
      </w:r>
      <w:r>
        <w:rPr>
          <w:rFonts w:cs="Arial"/>
          <w:sz w:val="24"/>
          <w:szCs w:val="24"/>
        </w:rPr>
        <w:t xml:space="preserve"> 2024-2027 fuera conformado por la</w:t>
      </w:r>
      <w:r w:rsidR="002210C4">
        <w:rPr>
          <w:rFonts w:cs="Arial"/>
          <w:sz w:val="24"/>
          <w:szCs w:val="24"/>
        </w:rPr>
        <w:t>s</w:t>
      </w:r>
      <w:r>
        <w:rPr>
          <w:rFonts w:cs="Arial"/>
          <w:sz w:val="24"/>
          <w:szCs w:val="24"/>
        </w:rPr>
        <w:t xml:space="preserve"> siguientes personas </w:t>
      </w:r>
      <w:r w:rsidRPr="008C4842">
        <w:rPr>
          <w:rFonts w:cs="Arial"/>
          <w:sz w:val="24"/>
          <w:szCs w:val="24"/>
        </w:rPr>
        <w:t>consejer</w:t>
      </w:r>
      <w:r>
        <w:rPr>
          <w:rFonts w:cs="Arial"/>
          <w:sz w:val="24"/>
          <w:szCs w:val="24"/>
        </w:rPr>
        <w:t>a</w:t>
      </w:r>
      <w:r w:rsidRPr="008C4842">
        <w:rPr>
          <w:rFonts w:cs="Arial"/>
          <w:sz w:val="24"/>
          <w:szCs w:val="24"/>
        </w:rPr>
        <w:t xml:space="preserve">s </w:t>
      </w:r>
      <w:r>
        <w:rPr>
          <w:rFonts w:cs="Arial"/>
          <w:sz w:val="24"/>
          <w:szCs w:val="24"/>
        </w:rPr>
        <w:t xml:space="preserve">tanto </w:t>
      </w:r>
      <w:r w:rsidRPr="008C4842">
        <w:rPr>
          <w:rFonts w:cs="Arial"/>
          <w:sz w:val="24"/>
          <w:szCs w:val="24"/>
        </w:rPr>
        <w:t>propietari</w:t>
      </w:r>
      <w:r>
        <w:rPr>
          <w:rFonts w:cs="Arial"/>
          <w:sz w:val="24"/>
          <w:szCs w:val="24"/>
        </w:rPr>
        <w:t>a</w:t>
      </w:r>
      <w:r w:rsidRPr="008C4842">
        <w:rPr>
          <w:rFonts w:cs="Arial"/>
          <w:sz w:val="24"/>
          <w:szCs w:val="24"/>
        </w:rPr>
        <w:t xml:space="preserve">s </w:t>
      </w:r>
      <w:r>
        <w:rPr>
          <w:rFonts w:cs="Arial"/>
          <w:sz w:val="24"/>
          <w:szCs w:val="24"/>
        </w:rPr>
        <w:t>como</w:t>
      </w:r>
      <w:r w:rsidRPr="008C4842">
        <w:rPr>
          <w:rFonts w:cs="Arial"/>
          <w:sz w:val="24"/>
          <w:szCs w:val="24"/>
        </w:rPr>
        <w:t xml:space="preserve"> suplentes</w:t>
      </w:r>
      <w:r>
        <w:rPr>
          <w:rFonts w:cs="Arial"/>
          <w:sz w:val="24"/>
          <w:szCs w:val="24"/>
        </w:rPr>
        <w:t xml:space="preserve">, lo anterior </w:t>
      </w:r>
      <w:r w:rsidR="002210C4">
        <w:rPr>
          <w:rFonts w:cs="Arial"/>
          <w:sz w:val="24"/>
          <w:szCs w:val="24"/>
        </w:rPr>
        <w:t>con</w:t>
      </w:r>
      <w:r>
        <w:rPr>
          <w:rFonts w:cs="Arial"/>
          <w:sz w:val="24"/>
          <w:szCs w:val="24"/>
        </w:rPr>
        <w:t xml:space="preserve"> base a su currículum</w:t>
      </w:r>
      <w:r w:rsidR="002210C4">
        <w:rPr>
          <w:rFonts w:cs="Arial"/>
          <w:sz w:val="24"/>
          <w:szCs w:val="24"/>
        </w:rPr>
        <w:t xml:space="preserve"> y</w:t>
      </w:r>
      <w:r>
        <w:rPr>
          <w:rFonts w:cs="Arial"/>
          <w:sz w:val="24"/>
          <w:szCs w:val="24"/>
        </w:rPr>
        <w:t xml:space="preserve"> su plan de trabajo, </w:t>
      </w:r>
      <w:r w:rsidR="002210C4">
        <w:rPr>
          <w:rFonts w:cs="Arial"/>
          <w:sz w:val="24"/>
          <w:szCs w:val="24"/>
        </w:rPr>
        <w:t xml:space="preserve">tuvimos a bien aprobar la integración del </w:t>
      </w:r>
      <w:r w:rsidR="002210C4" w:rsidRPr="008C4842">
        <w:rPr>
          <w:rFonts w:cs="Arial"/>
          <w:sz w:val="24"/>
          <w:szCs w:val="24"/>
        </w:rPr>
        <w:t>Consejo Municipal de la Juventud</w:t>
      </w:r>
      <w:r w:rsidR="002210C4">
        <w:rPr>
          <w:rFonts w:cs="Arial"/>
          <w:sz w:val="24"/>
          <w:szCs w:val="24"/>
        </w:rPr>
        <w:t xml:space="preserve"> de la siguiente manera:</w:t>
      </w:r>
    </w:p>
    <w:p w14:paraId="1D694212" w14:textId="77777777" w:rsidR="002210C4" w:rsidRDefault="002210C4" w:rsidP="008D465B">
      <w:pPr>
        <w:autoSpaceDE w:val="0"/>
        <w:autoSpaceDN w:val="0"/>
        <w:adjustRightInd w:val="0"/>
        <w:spacing w:line="276" w:lineRule="auto"/>
        <w:ind w:firstLine="567"/>
        <w:jc w:val="both"/>
        <w:rPr>
          <w:rFonts w:cs="Arial"/>
          <w:sz w:val="24"/>
          <w:szCs w:val="24"/>
        </w:rPr>
      </w:pPr>
    </w:p>
    <w:p w14:paraId="7778BF75" w14:textId="77777777" w:rsidR="00FB69C0" w:rsidRDefault="00FB69C0" w:rsidP="008D465B">
      <w:pPr>
        <w:autoSpaceDE w:val="0"/>
        <w:autoSpaceDN w:val="0"/>
        <w:adjustRightInd w:val="0"/>
        <w:spacing w:line="276" w:lineRule="auto"/>
        <w:ind w:firstLine="567"/>
        <w:jc w:val="both"/>
        <w:rPr>
          <w:rFonts w:cs="Arial"/>
          <w:sz w:val="24"/>
          <w:szCs w:val="24"/>
        </w:rPr>
      </w:pPr>
    </w:p>
    <w:tbl>
      <w:tblPr>
        <w:tblStyle w:val="Tablaconcuadrcula"/>
        <w:tblW w:w="8784" w:type="dxa"/>
        <w:tblLayout w:type="fixed"/>
        <w:tblLook w:val="04A0" w:firstRow="1" w:lastRow="0" w:firstColumn="1" w:lastColumn="0" w:noHBand="0" w:noVBand="1"/>
      </w:tblPr>
      <w:tblGrid>
        <w:gridCol w:w="508"/>
        <w:gridCol w:w="2868"/>
        <w:gridCol w:w="2856"/>
        <w:gridCol w:w="2552"/>
      </w:tblGrid>
      <w:tr w:rsidR="002210C4" w:rsidRPr="008445C9" w14:paraId="38900771" w14:textId="77777777" w:rsidTr="007C7338">
        <w:tc>
          <w:tcPr>
            <w:tcW w:w="508" w:type="dxa"/>
          </w:tcPr>
          <w:p w14:paraId="58F9649C" w14:textId="77777777" w:rsidR="002210C4" w:rsidRPr="008445C9" w:rsidRDefault="002210C4" w:rsidP="007C7338">
            <w:pPr>
              <w:spacing w:line="276" w:lineRule="auto"/>
              <w:jc w:val="both"/>
              <w:rPr>
                <w:rFonts w:eastAsia="Arial" w:cs="Arial"/>
                <w:sz w:val="22"/>
                <w:szCs w:val="22"/>
              </w:rPr>
            </w:pPr>
          </w:p>
        </w:tc>
        <w:tc>
          <w:tcPr>
            <w:tcW w:w="2868" w:type="dxa"/>
            <w:tcBorders>
              <w:right w:val="single" w:sz="4" w:space="0" w:color="auto"/>
            </w:tcBorders>
          </w:tcPr>
          <w:p w14:paraId="72958CC9" w14:textId="77777777" w:rsidR="002210C4" w:rsidRPr="008445C9" w:rsidRDefault="002210C4" w:rsidP="007C7338">
            <w:pPr>
              <w:spacing w:line="276" w:lineRule="auto"/>
              <w:jc w:val="center"/>
              <w:rPr>
                <w:rFonts w:eastAsia="Arial" w:cs="Arial"/>
                <w:b/>
                <w:sz w:val="22"/>
                <w:szCs w:val="22"/>
              </w:rPr>
            </w:pPr>
            <w:r w:rsidRPr="008445C9">
              <w:rPr>
                <w:rFonts w:eastAsia="Arial" w:cs="Arial"/>
                <w:b/>
                <w:sz w:val="22"/>
                <w:szCs w:val="22"/>
              </w:rPr>
              <w:t>PROPIETARIA/O</w:t>
            </w:r>
          </w:p>
        </w:tc>
        <w:tc>
          <w:tcPr>
            <w:tcW w:w="2856" w:type="dxa"/>
            <w:tcBorders>
              <w:right w:val="single" w:sz="4" w:space="0" w:color="auto"/>
            </w:tcBorders>
          </w:tcPr>
          <w:p w14:paraId="6E46EC3C" w14:textId="77777777" w:rsidR="002210C4" w:rsidRPr="008445C9" w:rsidRDefault="002210C4" w:rsidP="007C7338">
            <w:pPr>
              <w:spacing w:line="276" w:lineRule="auto"/>
              <w:jc w:val="center"/>
              <w:rPr>
                <w:rFonts w:eastAsia="Arial" w:cs="Arial"/>
                <w:b/>
                <w:sz w:val="22"/>
                <w:szCs w:val="22"/>
              </w:rPr>
            </w:pPr>
            <w:r w:rsidRPr="008445C9">
              <w:rPr>
                <w:rFonts w:eastAsia="Arial" w:cs="Arial"/>
                <w:b/>
                <w:sz w:val="22"/>
                <w:szCs w:val="22"/>
              </w:rPr>
              <w:t>SUPLENTE</w:t>
            </w:r>
          </w:p>
        </w:tc>
        <w:tc>
          <w:tcPr>
            <w:tcW w:w="2552" w:type="dxa"/>
            <w:tcBorders>
              <w:right w:val="single" w:sz="4" w:space="0" w:color="auto"/>
            </w:tcBorders>
          </w:tcPr>
          <w:p w14:paraId="31E1A552" w14:textId="77777777" w:rsidR="002210C4" w:rsidRPr="008445C9" w:rsidRDefault="002210C4" w:rsidP="007C7338">
            <w:pPr>
              <w:spacing w:line="276" w:lineRule="auto"/>
              <w:jc w:val="center"/>
              <w:rPr>
                <w:rFonts w:eastAsia="Arial" w:cs="Arial"/>
                <w:b/>
                <w:sz w:val="22"/>
                <w:szCs w:val="22"/>
              </w:rPr>
            </w:pPr>
            <w:r w:rsidRPr="008445C9">
              <w:rPr>
                <w:rFonts w:eastAsia="Arial" w:cs="Arial"/>
                <w:b/>
                <w:sz w:val="22"/>
                <w:szCs w:val="22"/>
              </w:rPr>
              <w:t>VOCALÍA</w:t>
            </w:r>
          </w:p>
        </w:tc>
      </w:tr>
      <w:tr w:rsidR="002210C4" w:rsidRPr="008445C9" w14:paraId="2A054A86" w14:textId="77777777" w:rsidTr="007C7338">
        <w:tc>
          <w:tcPr>
            <w:tcW w:w="508" w:type="dxa"/>
          </w:tcPr>
          <w:p w14:paraId="087A4CED"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1</w:t>
            </w:r>
          </w:p>
        </w:tc>
        <w:tc>
          <w:tcPr>
            <w:tcW w:w="2868" w:type="dxa"/>
            <w:tcBorders>
              <w:right w:val="single" w:sz="4" w:space="0" w:color="auto"/>
            </w:tcBorders>
            <w:vAlign w:val="bottom"/>
          </w:tcPr>
          <w:p w14:paraId="56E5CF87" w14:textId="77777777" w:rsidR="002210C4" w:rsidRPr="008445C9" w:rsidRDefault="002210C4" w:rsidP="007C7338">
            <w:pPr>
              <w:autoSpaceDE w:val="0"/>
              <w:autoSpaceDN w:val="0"/>
              <w:adjustRightInd w:val="0"/>
              <w:spacing w:line="276" w:lineRule="auto"/>
              <w:jc w:val="center"/>
              <w:rPr>
                <w:rFonts w:cs="Arial"/>
                <w:sz w:val="22"/>
                <w:szCs w:val="22"/>
                <w:lang w:val="es-ES"/>
              </w:rPr>
            </w:pPr>
            <w:proofErr w:type="spellStart"/>
            <w:r w:rsidRPr="008445C9">
              <w:rPr>
                <w:rFonts w:cs="Arial"/>
                <w:sz w:val="22"/>
                <w:szCs w:val="22"/>
              </w:rPr>
              <w:t>Herwin</w:t>
            </w:r>
            <w:proofErr w:type="spellEnd"/>
            <w:r w:rsidRPr="008445C9">
              <w:rPr>
                <w:rFonts w:cs="Arial"/>
                <w:sz w:val="22"/>
                <w:szCs w:val="22"/>
              </w:rPr>
              <w:t xml:space="preserve"> Jonathan Frausto Martínez</w:t>
            </w:r>
          </w:p>
        </w:tc>
        <w:tc>
          <w:tcPr>
            <w:tcW w:w="2856" w:type="dxa"/>
            <w:tcBorders>
              <w:right w:val="single" w:sz="4" w:space="0" w:color="auto"/>
            </w:tcBorders>
            <w:vAlign w:val="bottom"/>
          </w:tcPr>
          <w:p w14:paraId="4957470F" w14:textId="77777777" w:rsidR="002210C4" w:rsidRPr="008445C9" w:rsidRDefault="002210C4" w:rsidP="007C7338">
            <w:pPr>
              <w:spacing w:line="276" w:lineRule="auto"/>
              <w:jc w:val="center"/>
              <w:rPr>
                <w:rFonts w:eastAsia="Arial" w:cs="Arial"/>
                <w:sz w:val="22"/>
                <w:szCs w:val="22"/>
              </w:rPr>
            </w:pPr>
            <w:proofErr w:type="spellStart"/>
            <w:r w:rsidRPr="008445C9">
              <w:rPr>
                <w:rFonts w:cs="Arial"/>
                <w:sz w:val="22"/>
                <w:szCs w:val="22"/>
              </w:rPr>
              <w:t>Saira</w:t>
            </w:r>
            <w:proofErr w:type="spellEnd"/>
            <w:r w:rsidRPr="008445C9">
              <w:rPr>
                <w:rFonts w:cs="Arial"/>
                <w:sz w:val="22"/>
                <w:szCs w:val="22"/>
              </w:rPr>
              <w:t xml:space="preserve"> Guadalupe Méndez Morales</w:t>
            </w:r>
          </w:p>
        </w:tc>
        <w:tc>
          <w:tcPr>
            <w:tcW w:w="2552" w:type="dxa"/>
            <w:tcBorders>
              <w:right w:val="single" w:sz="4" w:space="0" w:color="auto"/>
            </w:tcBorders>
            <w:vAlign w:val="bottom"/>
          </w:tcPr>
          <w:p w14:paraId="344DDC32" w14:textId="77777777" w:rsidR="002210C4" w:rsidRPr="008445C9" w:rsidRDefault="002210C4" w:rsidP="007C7338">
            <w:pPr>
              <w:spacing w:line="276" w:lineRule="auto"/>
              <w:jc w:val="center"/>
              <w:rPr>
                <w:rFonts w:eastAsia="Arial" w:cs="Arial"/>
                <w:sz w:val="22"/>
                <w:szCs w:val="22"/>
              </w:rPr>
            </w:pPr>
            <w:r w:rsidRPr="008445C9">
              <w:rPr>
                <w:rFonts w:cs="Arial"/>
                <w:b/>
                <w:bCs/>
                <w:sz w:val="22"/>
                <w:szCs w:val="22"/>
              </w:rPr>
              <w:t>Educación, Artes y Cultura</w:t>
            </w:r>
          </w:p>
        </w:tc>
      </w:tr>
      <w:tr w:rsidR="002210C4" w:rsidRPr="008445C9" w14:paraId="369E42BD" w14:textId="77777777" w:rsidTr="007C7338">
        <w:tc>
          <w:tcPr>
            <w:tcW w:w="508" w:type="dxa"/>
          </w:tcPr>
          <w:p w14:paraId="2808C0C9"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2</w:t>
            </w:r>
          </w:p>
        </w:tc>
        <w:tc>
          <w:tcPr>
            <w:tcW w:w="2868" w:type="dxa"/>
            <w:tcBorders>
              <w:right w:val="single" w:sz="4" w:space="0" w:color="auto"/>
            </w:tcBorders>
            <w:vAlign w:val="bottom"/>
          </w:tcPr>
          <w:p w14:paraId="72D8AB25"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 xml:space="preserve">Montserrat </w:t>
            </w:r>
            <w:proofErr w:type="spellStart"/>
            <w:r w:rsidRPr="008445C9">
              <w:rPr>
                <w:rFonts w:cs="Arial"/>
                <w:sz w:val="22"/>
                <w:szCs w:val="22"/>
              </w:rPr>
              <w:t>Villalvazo</w:t>
            </w:r>
            <w:proofErr w:type="spellEnd"/>
            <w:r w:rsidRPr="008445C9">
              <w:rPr>
                <w:rFonts w:cs="Arial"/>
                <w:sz w:val="22"/>
                <w:szCs w:val="22"/>
              </w:rPr>
              <w:t xml:space="preserve"> Aguilar</w:t>
            </w:r>
          </w:p>
        </w:tc>
        <w:tc>
          <w:tcPr>
            <w:tcW w:w="2856" w:type="dxa"/>
            <w:tcBorders>
              <w:right w:val="single" w:sz="4" w:space="0" w:color="auto"/>
            </w:tcBorders>
            <w:vAlign w:val="bottom"/>
          </w:tcPr>
          <w:p w14:paraId="7D2A9942"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Cesar Alejandro González Castañeda</w:t>
            </w:r>
          </w:p>
        </w:tc>
        <w:tc>
          <w:tcPr>
            <w:tcW w:w="2552" w:type="dxa"/>
            <w:tcBorders>
              <w:right w:val="single" w:sz="4" w:space="0" w:color="auto"/>
            </w:tcBorders>
            <w:vAlign w:val="bottom"/>
          </w:tcPr>
          <w:p w14:paraId="66466BB1" w14:textId="77777777" w:rsidR="002210C4" w:rsidRPr="008445C9" w:rsidRDefault="002210C4" w:rsidP="007C7338">
            <w:pPr>
              <w:spacing w:line="276" w:lineRule="auto"/>
              <w:jc w:val="center"/>
              <w:rPr>
                <w:rFonts w:eastAsia="Arial" w:cs="Arial"/>
                <w:sz w:val="22"/>
                <w:szCs w:val="22"/>
              </w:rPr>
            </w:pPr>
            <w:r w:rsidRPr="008445C9">
              <w:rPr>
                <w:rFonts w:cs="Arial"/>
                <w:b/>
                <w:bCs/>
                <w:sz w:val="22"/>
                <w:szCs w:val="22"/>
              </w:rPr>
              <w:t>Equidad de Género y Bienestar Social</w:t>
            </w:r>
          </w:p>
        </w:tc>
      </w:tr>
      <w:tr w:rsidR="002210C4" w:rsidRPr="008445C9" w14:paraId="3425CEBC" w14:textId="77777777" w:rsidTr="007C7338">
        <w:tc>
          <w:tcPr>
            <w:tcW w:w="508" w:type="dxa"/>
          </w:tcPr>
          <w:p w14:paraId="7073138A"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3</w:t>
            </w:r>
          </w:p>
        </w:tc>
        <w:tc>
          <w:tcPr>
            <w:tcW w:w="2868" w:type="dxa"/>
            <w:tcBorders>
              <w:right w:val="single" w:sz="4" w:space="0" w:color="auto"/>
            </w:tcBorders>
            <w:vAlign w:val="bottom"/>
          </w:tcPr>
          <w:p w14:paraId="09C18EE5"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Fátima Elizabeth Romero Martínez</w:t>
            </w:r>
          </w:p>
        </w:tc>
        <w:tc>
          <w:tcPr>
            <w:tcW w:w="2856" w:type="dxa"/>
            <w:tcBorders>
              <w:right w:val="single" w:sz="4" w:space="0" w:color="auto"/>
            </w:tcBorders>
            <w:vAlign w:val="bottom"/>
          </w:tcPr>
          <w:p w14:paraId="6193A11C"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Brenda Guadalupe Bergara Flores</w:t>
            </w:r>
          </w:p>
        </w:tc>
        <w:tc>
          <w:tcPr>
            <w:tcW w:w="2552" w:type="dxa"/>
            <w:tcBorders>
              <w:right w:val="single" w:sz="4" w:space="0" w:color="auto"/>
            </w:tcBorders>
            <w:vAlign w:val="bottom"/>
          </w:tcPr>
          <w:p w14:paraId="779898AB" w14:textId="77777777" w:rsidR="002210C4" w:rsidRPr="008445C9" w:rsidRDefault="002210C4" w:rsidP="007C7338">
            <w:pPr>
              <w:spacing w:line="276" w:lineRule="auto"/>
              <w:jc w:val="center"/>
              <w:rPr>
                <w:rFonts w:eastAsia="Arial" w:cs="Arial"/>
                <w:sz w:val="22"/>
                <w:szCs w:val="22"/>
              </w:rPr>
            </w:pPr>
            <w:r w:rsidRPr="008445C9">
              <w:rPr>
                <w:rFonts w:cs="Arial"/>
                <w:b/>
                <w:bCs/>
                <w:sz w:val="22"/>
                <w:szCs w:val="22"/>
              </w:rPr>
              <w:t>Formación Laboral, Emprendimiento e Innovación</w:t>
            </w:r>
          </w:p>
        </w:tc>
      </w:tr>
      <w:tr w:rsidR="002210C4" w:rsidRPr="008445C9" w14:paraId="5E2B9130" w14:textId="77777777" w:rsidTr="007C7338">
        <w:tc>
          <w:tcPr>
            <w:tcW w:w="508" w:type="dxa"/>
          </w:tcPr>
          <w:p w14:paraId="2978CA74"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4</w:t>
            </w:r>
          </w:p>
        </w:tc>
        <w:tc>
          <w:tcPr>
            <w:tcW w:w="2868" w:type="dxa"/>
            <w:tcBorders>
              <w:right w:val="single" w:sz="4" w:space="0" w:color="auto"/>
            </w:tcBorders>
            <w:vAlign w:val="bottom"/>
          </w:tcPr>
          <w:p w14:paraId="19FB9AE9"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Mariana Espinoza Montaño</w:t>
            </w:r>
          </w:p>
        </w:tc>
        <w:tc>
          <w:tcPr>
            <w:tcW w:w="2856" w:type="dxa"/>
            <w:tcBorders>
              <w:right w:val="single" w:sz="4" w:space="0" w:color="auto"/>
            </w:tcBorders>
            <w:vAlign w:val="bottom"/>
          </w:tcPr>
          <w:p w14:paraId="64729D28" w14:textId="77777777" w:rsidR="002210C4" w:rsidRPr="008445C9" w:rsidRDefault="002210C4" w:rsidP="007C7338">
            <w:pPr>
              <w:spacing w:line="276" w:lineRule="auto"/>
              <w:jc w:val="center"/>
              <w:rPr>
                <w:rFonts w:eastAsia="Arial" w:cs="Arial"/>
                <w:sz w:val="22"/>
                <w:szCs w:val="22"/>
              </w:rPr>
            </w:pPr>
            <w:r w:rsidRPr="008445C9">
              <w:rPr>
                <w:rFonts w:cs="Arial"/>
                <w:color w:val="202124"/>
                <w:sz w:val="22"/>
                <w:szCs w:val="22"/>
              </w:rPr>
              <w:t>José Alberto Beltrán Andrade</w:t>
            </w:r>
          </w:p>
        </w:tc>
        <w:tc>
          <w:tcPr>
            <w:tcW w:w="2552" w:type="dxa"/>
            <w:tcBorders>
              <w:right w:val="single" w:sz="4" w:space="0" w:color="auto"/>
            </w:tcBorders>
            <w:vAlign w:val="bottom"/>
          </w:tcPr>
          <w:p w14:paraId="1C03F06F" w14:textId="77777777" w:rsidR="002210C4" w:rsidRPr="008445C9" w:rsidRDefault="002210C4" w:rsidP="007C7338">
            <w:pPr>
              <w:spacing w:line="276" w:lineRule="auto"/>
              <w:jc w:val="center"/>
              <w:rPr>
                <w:rFonts w:eastAsia="Arial" w:cs="Arial"/>
                <w:sz w:val="22"/>
                <w:szCs w:val="22"/>
              </w:rPr>
            </w:pPr>
            <w:r w:rsidRPr="008445C9">
              <w:rPr>
                <w:rFonts w:cs="Arial"/>
                <w:b/>
                <w:bCs/>
                <w:sz w:val="22"/>
                <w:szCs w:val="22"/>
              </w:rPr>
              <w:t>Participación Ciudadana</w:t>
            </w:r>
          </w:p>
        </w:tc>
      </w:tr>
      <w:tr w:rsidR="002210C4" w:rsidRPr="008445C9" w14:paraId="7CF71991" w14:textId="77777777" w:rsidTr="007C7338">
        <w:tc>
          <w:tcPr>
            <w:tcW w:w="508" w:type="dxa"/>
          </w:tcPr>
          <w:p w14:paraId="486DC77D"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5</w:t>
            </w:r>
          </w:p>
        </w:tc>
        <w:tc>
          <w:tcPr>
            <w:tcW w:w="2868" w:type="dxa"/>
            <w:tcBorders>
              <w:right w:val="single" w:sz="4" w:space="0" w:color="auto"/>
            </w:tcBorders>
            <w:vAlign w:val="bottom"/>
          </w:tcPr>
          <w:p w14:paraId="368AD336"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Susana Fernández Álvarez</w:t>
            </w:r>
          </w:p>
        </w:tc>
        <w:tc>
          <w:tcPr>
            <w:tcW w:w="2856" w:type="dxa"/>
            <w:tcBorders>
              <w:right w:val="single" w:sz="4" w:space="0" w:color="auto"/>
            </w:tcBorders>
            <w:vAlign w:val="bottom"/>
          </w:tcPr>
          <w:p w14:paraId="06D59F6E"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Leonel Martínez Beltrán</w:t>
            </w:r>
          </w:p>
        </w:tc>
        <w:tc>
          <w:tcPr>
            <w:tcW w:w="2552" w:type="dxa"/>
            <w:tcBorders>
              <w:right w:val="single" w:sz="4" w:space="0" w:color="auto"/>
            </w:tcBorders>
            <w:vAlign w:val="bottom"/>
          </w:tcPr>
          <w:p w14:paraId="4C51E626" w14:textId="77777777" w:rsidR="002210C4" w:rsidRPr="008445C9" w:rsidRDefault="002210C4" w:rsidP="007C7338">
            <w:pPr>
              <w:spacing w:line="276" w:lineRule="auto"/>
              <w:jc w:val="center"/>
              <w:rPr>
                <w:rFonts w:eastAsia="Arial" w:cs="Arial"/>
                <w:sz w:val="22"/>
                <w:szCs w:val="22"/>
              </w:rPr>
            </w:pPr>
            <w:r w:rsidRPr="008445C9">
              <w:rPr>
                <w:rFonts w:cs="Arial"/>
                <w:b/>
                <w:bCs/>
                <w:sz w:val="22"/>
                <w:szCs w:val="22"/>
              </w:rPr>
              <w:t>Recreación y Deportes</w:t>
            </w:r>
          </w:p>
        </w:tc>
      </w:tr>
      <w:tr w:rsidR="002210C4" w:rsidRPr="008445C9" w14:paraId="7F0FB0B8" w14:textId="77777777" w:rsidTr="007C7338">
        <w:tc>
          <w:tcPr>
            <w:tcW w:w="508" w:type="dxa"/>
          </w:tcPr>
          <w:p w14:paraId="2E9CC0BE" w14:textId="77777777" w:rsidR="002210C4" w:rsidRDefault="002210C4" w:rsidP="007C7338">
            <w:pPr>
              <w:spacing w:line="276" w:lineRule="auto"/>
              <w:jc w:val="both"/>
              <w:rPr>
                <w:rFonts w:eastAsia="Arial" w:cs="Arial"/>
                <w:b/>
                <w:bCs/>
                <w:sz w:val="22"/>
                <w:szCs w:val="22"/>
              </w:rPr>
            </w:pPr>
          </w:p>
          <w:p w14:paraId="4E9B169C"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6</w:t>
            </w:r>
          </w:p>
        </w:tc>
        <w:tc>
          <w:tcPr>
            <w:tcW w:w="2868" w:type="dxa"/>
            <w:tcBorders>
              <w:right w:val="single" w:sz="4" w:space="0" w:color="auto"/>
            </w:tcBorders>
            <w:vAlign w:val="bottom"/>
          </w:tcPr>
          <w:p w14:paraId="2EBF337E" w14:textId="77777777" w:rsidR="002210C4" w:rsidRPr="008445C9" w:rsidRDefault="002210C4" w:rsidP="007C7338">
            <w:pPr>
              <w:spacing w:line="276" w:lineRule="auto"/>
              <w:rPr>
                <w:rFonts w:eastAsia="Arial" w:cs="Arial"/>
                <w:sz w:val="22"/>
                <w:szCs w:val="22"/>
              </w:rPr>
            </w:pPr>
            <w:r w:rsidRPr="008445C9">
              <w:rPr>
                <w:rFonts w:cs="Arial"/>
                <w:sz w:val="22"/>
                <w:szCs w:val="22"/>
              </w:rPr>
              <w:t>Adrián Álvarez Macías</w:t>
            </w:r>
          </w:p>
        </w:tc>
        <w:tc>
          <w:tcPr>
            <w:tcW w:w="2856" w:type="dxa"/>
            <w:tcBorders>
              <w:right w:val="single" w:sz="4" w:space="0" w:color="auto"/>
            </w:tcBorders>
            <w:vAlign w:val="bottom"/>
          </w:tcPr>
          <w:p w14:paraId="782733EC" w14:textId="77777777" w:rsidR="002210C4" w:rsidRPr="008445C9" w:rsidRDefault="002210C4" w:rsidP="007C7338">
            <w:pPr>
              <w:spacing w:line="276" w:lineRule="auto"/>
              <w:jc w:val="center"/>
              <w:rPr>
                <w:rFonts w:eastAsia="Arial" w:cs="Arial"/>
                <w:sz w:val="22"/>
                <w:szCs w:val="22"/>
                <w:highlight w:val="yellow"/>
              </w:rPr>
            </w:pPr>
            <w:r w:rsidRPr="008445C9">
              <w:rPr>
                <w:rFonts w:cs="Arial"/>
                <w:sz w:val="22"/>
                <w:szCs w:val="22"/>
              </w:rPr>
              <w:t>Alan Flores González</w:t>
            </w:r>
          </w:p>
        </w:tc>
        <w:tc>
          <w:tcPr>
            <w:tcW w:w="2552" w:type="dxa"/>
            <w:tcBorders>
              <w:right w:val="single" w:sz="4" w:space="0" w:color="auto"/>
            </w:tcBorders>
            <w:vAlign w:val="bottom"/>
          </w:tcPr>
          <w:p w14:paraId="12FFEC0F" w14:textId="77777777" w:rsidR="002210C4" w:rsidRPr="008445C9" w:rsidRDefault="002210C4" w:rsidP="007C7338">
            <w:pPr>
              <w:spacing w:line="276" w:lineRule="auto"/>
              <w:jc w:val="center"/>
              <w:rPr>
                <w:rFonts w:eastAsia="Arial" w:cs="Arial"/>
                <w:sz w:val="22"/>
                <w:szCs w:val="22"/>
                <w:highlight w:val="yellow"/>
              </w:rPr>
            </w:pPr>
            <w:r w:rsidRPr="008445C9">
              <w:rPr>
                <w:rFonts w:cs="Arial"/>
                <w:b/>
                <w:bCs/>
                <w:sz w:val="22"/>
                <w:szCs w:val="22"/>
              </w:rPr>
              <w:t>Salud, Desarrollo Sexual y Combate a las Adicciones</w:t>
            </w:r>
          </w:p>
        </w:tc>
      </w:tr>
      <w:tr w:rsidR="002210C4" w:rsidRPr="008445C9" w14:paraId="659BD893" w14:textId="77777777" w:rsidTr="007C7338">
        <w:tc>
          <w:tcPr>
            <w:tcW w:w="508" w:type="dxa"/>
          </w:tcPr>
          <w:p w14:paraId="17FB88AB"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7</w:t>
            </w:r>
          </w:p>
        </w:tc>
        <w:tc>
          <w:tcPr>
            <w:tcW w:w="2868" w:type="dxa"/>
            <w:tcBorders>
              <w:right w:val="single" w:sz="4" w:space="0" w:color="auto"/>
            </w:tcBorders>
            <w:vAlign w:val="bottom"/>
          </w:tcPr>
          <w:p w14:paraId="27B6CB7C"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María Guadalupe Arias Contreras</w:t>
            </w:r>
          </w:p>
        </w:tc>
        <w:tc>
          <w:tcPr>
            <w:tcW w:w="2856" w:type="dxa"/>
            <w:tcBorders>
              <w:right w:val="single" w:sz="4" w:space="0" w:color="auto"/>
            </w:tcBorders>
            <w:vAlign w:val="bottom"/>
          </w:tcPr>
          <w:p w14:paraId="2AA912D7" w14:textId="77777777" w:rsidR="002210C4" w:rsidRPr="008445C9" w:rsidRDefault="002210C4" w:rsidP="007C7338">
            <w:pPr>
              <w:spacing w:line="276" w:lineRule="auto"/>
              <w:jc w:val="center"/>
              <w:rPr>
                <w:rFonts w:eastAsia="Arial" w:cs="Arial"/>
                <w:sz w:val="22"/>
                <w:szCs w:val="22"/>
                <w:highlight w:val="yellow"/>
              </w:rPr>
            </w:pPr>
            <w:r w:rsidRPr="008445C9">
              <w:rPr>
                <w:rFonts w:cs="Arial"/>
                <w:sz w:val="22"/>
                <w:szCs w:val="22"/>
              </w:rPr>
              <w:t xml:space="preserve">Denise </w:t>
            </w:r>
            <w:proofErr w:type="spellStart"/>
            <w:r w:rsidRPr="008445C9">
              <w:rPr>
                <w:rFonts w:cs="Arial"/>
                <w:sz w:val="22"/>
                <w:szCs w:val="22"/>
              </w:rPr>
              <w:t>Anai</w:t>
            </w:r>
            <w:proofErr w:type="spellEnd"/>
            <w:r w:rsidRPr="008445C9">
              <w:rPr>
                <w:rFonts w:cs="Arial"/>
                <w:sz w:val="22"/>
                <w:szCs w:val="22"/>
              </w:rPr>
              <w:t xml:space="preserve"> Ríos Zepeda</w:t>
            </w:r>
          </w:p>
        </w:tc>
        <w:tc>
          <w:tcPr>
            <w:tcW w:w="2552" w:type="dxa"/>
            <w:tcBorders>
              <w:right w:val="single" w:sz="4" w:space="0" w:color="auto"/>
            </w:tcBorders>
            <w:vAlign w:val="bottom"/>
          </w:tcPr>
          <w:p w14:paraId="33447DD3" w14:textId="77777777" w:rsidR="002210C4" w:rsidRPr="008445C9" w:rsidRDefault="002210C4" w:rsidP="007C7338">
            <w:pPr>
              <w:spacing w:line="276" w:lineRule="auto"/>
              <w:jc w:val="center"/>
              <w:rPr>
                <w:rFonts w:eastAsia="Arial" w:cs="Arial"/>
                <w:sz w:val="22"/>
                <w:szCs w:val="22"/>
                <w:highlight w:val="yellow"/>
              </w:rPr>
            </w:pPr>
            <w:r w:rsidRPr="008445C9">
              <w:rPr>
                <w:rFonts w:cs="Arial"/>
                <w:b/>
                <w:bCs/>
                <w:sz w:val="22"/>
                <w:szCs w:val="22"/>
              </w:rPr>
              <w:t>Bienestar Animal</w:t>
            </w:r>
          </w:p>
        </w:tc>
      </w:tr>
      <w:tr w:rsidR="002210C4" w:rsidRPr="008445C9" w14:paraId="025F24CA" w14:textId="77777777" w:rsidTr="007C7338">
        <w:tc>
          <w:tcPr>
            <w:tcW w:w="508" w:type="dxa"/>
          </w:tcPr>
          <w:p w14:paraId="26D05FD6"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8</w:t>
            </w:r>
          </w:p>
        </w:tc>
        <w:tc>
          <w:tcPr>
            <w:tcW w:w="2868" w:type="dxa"/>
            <w:tcBorders>
              <w:right w:val="single" w:sz="4" w:space="0" w:color="auto"/>
            </w:tcBorders>
            <w:vAlign w:val="bottom"/>
          </w:tcPr>
          <w:p w14:paraId="22F965D1"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Víctor Moreno Madrigal</w:t>
            </w:r>
          </w:p>
        </w:tc>
        <w:tc>
          <w:tcPr>
            <w:tcW w:w="2856" w:type="dxa"/>
            <w:tcBorders>
              <w:right w:val="single" w:sz="4" w:space="0" w:color="auto"/>
            </w:tcBorders>
            <w:vAlign w:val="bottom"/>
          </w:tcPr>
          <w:p w14:paraId="54C3CAEE" w14:textId="77777777" w:rsidR="002210C4" w:rsidRPr="008445C9" w:rsidRDefault="002210C4" w:rsidP="007C7338">
            <w:pPr>
              <w:spacing w:line="276" w:lineRule="auto"/>
              <w:jc w:val="center"/>
              <w:rPr>
                <w:rFonts w:eastAsia="Arial" w:cs="Arial"/>
                <w:sz w:val="22"/>
                <w:szCs w:val="22"/>
                <w:highlight w:val="yellow"/>
              </w:rPr>
            </w:pPr>
            <w:r w:rsidRPr="008445C9">
              <w:rPr>
                <w:rFonts w:cs="Arial"/>
                <w:color w:val="202124"/>
                <w:sz w:val="22"/>
                <w:szCs w:val="22"/>
              </w:rPr>
              <w:t>Laura Humaran Esquivel</w:t>
            </w:r>
          </w:p>
        </w:tc>
        <w:tc>
          <w:tcPr>
            <w:tcW w:w="2552" w:type="dxa"/>
            <w:tcBorders>
              <w:right w:val="single" w:sz="4" w:space="0" w:color="auto"/>
            </w:tcBorders>
            <w:vAlign w:val="bottom"/>
          </w:tcPr>
          <w:p w14:paraId="764CFBA7" w14:textId="77777777" w:rsidR="002210C4" w:rsidRPr="008445C9" w:rsidRDefault="002210C4" w:rsidP="007C7338">
            <w:pPr>
              <w:spacing w:line="276" w:lineRule="auto"/>
              <w:jc w:val="center"/>
              <w:rPr>
                <w:rFonts w:eastAsia="Arial" w:cs="Arial"/>
                <w:sz w:val="22"/>
                <w:szCs w:val="22"/>
                <w:highlight w:val="yellow"/>
              </w:rPr>
            </w:pPr>
            <w:r w:rsidRPr="008445C9">
              <w:rPr>
                <w:rFonts w:cs="Arial"/>
                <w:b/>
                <w:bCs/>
                <w:sz w:val="22"/>
                <w:szCs w:val="22"/>
              </w:rPr>
              <w:t>Medio Ambiente y Ecología</w:t>
            </w:r>
          </w:p>
        </w:tc>
      </w:tr>
      <w:tr w:rsidR="002210C4" w:rsidRPr="008445C9" w14:paraId="01A0D598" w14:textId="77777777" w:rsidTr="007C7338">
        <w:tc>
          <w:tcPr>
            <w:tcW w:w="508" w:type="dxa"/>
          </w:tcPr>
          <w:p w14:paraId="17131B3F" w14:textId="77777777" w:rsidR="002210C4" w:rsidRPr="008445C9" w:rsidRDefault="002210C4" w:rsidP="007C7338">
            <w:pPr>
              <w:spacing w:line="276" w:lineRule="auto"/>
              <w:jc w:val="both"/>
              <w:rPr>
                <w:rFonts w:eastAsia="Arial" w:cs="Arial"/>
                <w:b/>
                <w:bCs/>
                <w:sz w:val="22"/>
                <w:szCs w:val="22"/>
              </w:rPr>
            </w:pPr>
            <w:r w:rsidRPr="008445C9">
              <w:rPr>
                <w:rFonts w:eastAsia="Arial" w:cs="Arial"/>
                <w:b/>
                <w:bCs/>
                <w:sz w:val="22"/>
                <w:szCs w:val="22"/>
              </w:rPr>
              <w:t>9</w:t>
            </w:r>
          </w:p>
        </w:tc>
        <w:tc>
          <w:tcPr>
            <w:tcW w:w="2868" w:type="dxa"/>
            <w:tcBorders>
              <w:right w:val="single" w:sz="4" w:space="0" w:color="auto"/>
            </w:tcBorders>
            <w:vAlign w:val="bottom"/>
          </w:tcPr>
          <w:p w14:paraId="53090CC4" w14:textId="77777777" w:rsidR="002210C4" w:rsidRPr="008445C9" w:rsidRDefault="002210C4" w:rsidP="007C7338">
            <w:pPr>
              <w:spacing w:line="276" w:lineRule="auto"/>
              <w:jc w:val="center"/>
              <w:rPr>
                <w:rFonts w:eastAsia="Arial" w:cs="Arial"/>
                <w:sz w:val="22"/>
                <w:szCs w:val="22"/>
              </w:rPr>
            </w:pPr>
            <w:r w:rsidRPr="008445C9">
              <w:rPr>
                <w:rFonts w:cs="Arial"/>
                <w:sz w:val="22"/>
                <w:szCs w:val="22"/>
              </w:rPr>
              <w:t>Fernanda Ríos Gómez</w:t>
            </w:r>
          </w:p>
        </w:tc>
        <w:tc>
          <w:tcPr>
            <w:tcW w:w="2856" w:type="dxa"/>
            <w:tcBorders>
              <w:right w:val="single" w:sz="4" w:space="0" w:color="auto"/>
            </w:tcBorders>
            <w:vAlign w:val="bottom"/>
          </w:tcPr>
          <w:p w14:paraId="1D3B939F" w14:textId="77777777" w:rsidR="002210C4" w:rsidRPr="008445C9" w:rsidRDefault="002210C4" w:rsidP="007C7338">
            <w:pPr>
              <w:spacing w:line="276" w:lineRule="auto"/>
              <w:jc w:val="center"/>
              <w:rPr>
                <w:rFonts w:eastAsia="Arial" w:cs="Arial"/>
                <w:sz w:val="22"/>
                <w:szCs w:val="22"/>
                <w:highlight w:val="yellow"/>
              </w:rPr>
            </w:pPr>
            <w:r w:rsidRPr="008445C9">
              <w:rPr>
                <w:rFonts w:cs="Arial"/>
                <w:color w:val="202124"/>
                <w:sz w:val="22"/>
                <w:szCs w:val="22"/>
              </w:rPr>
              <w:t>Javier Alejandro López Aquino</w:t>
            </w:r>
          </w:p>
        </w:tc>
        <w:tc>
          <w:tcPr>
            <w:tcW w:w="2552" w:type="dxa"/>
            <w:tcBorders>
              <w:right w:val="single" w:sz="4" w:space="0" w:color="auto"/>
            </w:tcBorders>
            <w:vAlign w:val="bottom"/>
          </w:tcPr>
          <w:p w14:paraId="119AFB21" w14:textId="77777777" w:rsidR="002210C4" w:rsidRPr="008445C9" w:rsidRDefault="002210C4" w:rsidP="007C7338">
            <w:pPr>
              <w:spacing w:line="276" w:lineRule="auto"/>
              <w:jc w:val="center"/>
              <w:rPr>
                <w:rFonts w:eastAsia="Arial" w:cs="Arial"/>
                <w:sz w:val="22"/>
                <w:szCs w:val="22"/>
                <w:highlight w:val="yellow"/>
              </w:rPr>
            </w:pPr>
            <w:r w:rsidRPr="008445C9">
              <w:rPr>
                <w:rFonts w:cs="Arial"/>
                <w:b/>
                <w:bCs/>
                <w:sz w:val="22"/>
                <w:szCs w:val="22"/>
              </w:rPr>
              <w:t>Seguridad y Prevención Social</w:t>
            </w:r>
          </w:p>
        </w:tc>
      </w:tr>
    </w:tbl>
    <w:p w14:paraId="6B5C1F7A" w14:textId="6C584114" w:rsidR="00192907" w:rsidRDefault="00192907" w:rsidP="008D465B">
      <w:pPr>
        <w:autoSpaceDE w:val="0"/>
        <w:autoSpaceDN w:val="0"/>
        <w:adjustRightInd w:val="0"/>
        <w:spacing w:line="276" w:lineRule="auto"/>
        <w:ind w:firstLine="567"/>
        <w:jc w:val="both"/>
        <w:rPr>
          <w:rFonts w:cs="Arial"/>
          <w:sz w:val="24"/>
          <w:szCs w:val="24"/>
        </w:rPr>
      </w:pPr>
    </w:p>
    <w:p w14:paraId="1094665E" w14:textId="77777777" w:rsidR="002210C4" w:rsidRDefault="002210C4" w:rsidP="008D465B">
      <w:pPr>
        <w:autoSpaceDE w:val="0"/>
        <w:autoSpaceDN w:val="0"/>
        <w:adjustRightInd w:val="0"/>
        <w:spacing w:line="276" w:lineRule="auto"/>
        <w:ind w:firstLine="567"/>
        <w:jc w:val="both"/>
        <w:rPr>
          <w:rFonts w:cs="Arial"/>
          <w:sz w:val="24"/>
          <w:szCs w:val="24"/>
        </w:rPr>
      </w:pPr>
    </w:p>
    <w:p w14:paraId="0640A67B" w14:textId="6D393EC0" w:rsidR="000C039C" w:rsidRPr="002210C4" w:rsidRDefault="002210C4" w:rsidP="000C039C">
      <w:pPr>
        <w:spacing w:line="276" w:lineRule="auto"/>
        <w:ind w:firstLine="567"/>
        <w:jc w:val="both"/>
        <w:rPr>
          <w:sz w:val="24"/>
          <w:szCs w:val="24"/>
        </w:rPr>
      </w:pPr>
      <w:r w:rsidRPr="002210C4">
        <w:rPr>
          <w:bCs/>
          <w:sz w:val="24"/>
          <w:szCs w:val="24"/>
        </w:rPr>
        <w:t xml:space="preserve">Con fundamento en el artículo 41 fracción IV de la Ley del Gobierno y la Administración Pública Municipal del Estado de Jalisco, 86, 87 fracción IV, 88, 89, 100, del Reglamento Interior del Ayuntamiento de Zapotlán el Grande, proponemos el </w:t>
      </w:r>
      <w:r w:rsidRPr="002210C4">
        <w:rPr>
          <w:sz w:val="24"/>
          <w:szCs w:val="24"/>
        </w:rPr>
        <w:t xml:space="preserve">siguiente </w:t>
      </w:r>
      <w:r w:rsidRPr="002210C4">
        <w:rPr>
          <w:b/>
          <w:sz w:val="24"/>
          <w:szCs w:val="24"/>
        </w:rPr>
        <w:t xml:space="preserve">DICTAMEN QUE APRUEBA LA INTEGRACIÓN DEL CONSEJO MUNICIPAL DE LA JUVENTUD DE ZAPOTLÁN EL GRANDE, JALISCO, PARA EL PERIODO 2024-2027 </w:t>
      </w:r>
      <w:r w:rsidRPr="002210C4">
        <w:rPr>
          <w:sz w:val="24"/>
          <w:szCs w:val="24"/>
        </w:rPr>
        <w:t xml:space="preserve">determinada en los artículos contenidos en el </w:t>
      </w:r>
      <w:r w:rsidRPr="002210C4">
        <w:rPr>
          <w:sz w:val="24"/>
          <w:szCs w:val="24"/>
          <w:lang w:val="es-ES"/>
        </w:rPr>
        <w:t xml:space="preserve">Reglamento del Consejo Municipal de la Juventud de Zapotlán el Grande, Jalisco, </w:t>
      </w:r>
      <w:r w:rsidRPr="002210C4">
        <w:rPr>
          <w:sz w:val="24"/>
          <w:szCs w:val="24"/>
        </w:rPr>
        <w:t>y la convocatoria, bajo los siguientes:</w:t>
      </w:r>
    </w:p>
    <w:p w14:paraId="4E54753E" w14:textId="77777777" w:rsidR="002210C4" w:rsidRDefault="002210C4" w:rsidP="000C039C">
      <w:pPr>
        <w:spacing w:line="276" w:lineRule="auto"/>
        <w:rPr>
          <w:sz w:val="24"/>
          <w:szCs w:val="24"/>
        </w:rPr>
      </w:pPr>
    </w:p>
    <w:p w14:paraId="05D8CA6B" w14:textId="77777777" w:rsidR="000C039C" w:rsidRDefault="000C039C" w:rsidP="000C039C">
      <w:pPr>
        <w:spacing w:line="276" w:lineRule="auto"/>
        <w:rPr>
          <w:sz w:val="24"/>
          <w:szCs w:val="24"/>
        </w:rPr>
      </w:pPr>
    </w:p>
    <w:p w14:paraId="790D540C" w14:textId="77777777" w:rsidR="002210C4" w:rsidRDefault="002210C4" w:rsidP="000C039C">
      <w:pPr>
        <w:tabs>
          <w:tab w:val="num" w:pos="720"/>
        </w:tabs>
        <w:spacing w:line="276" w:lineRule="auto"/>
        <w:jc w:val="center"/>
        <w:rPr>
          <w:rFonts w:cs="Arial"/>
          <w:b/>
          <w:sz w:val="24"/>
          <w:szCs w:val="24"/>
        </w:rPr>
      </w:pPr>
      <w:r>
        <w:rPr>
          <w:rFonts w:cs="Arial"/>
          <w:b/>
          <w:sz w:val="24"/>
          <w:szCs w:val="24"/>
        </w:rPr>
        <w:t>PUNTOS DE ACUERDO</w:t>
      </w:r>
      <w:r w:rsidRPr="00762679">
        <w:rPr>
          <w:rFonts w:cs="Arial"/>
          <w:b/>
          <w:sz w:val="24"/>
          <w:szCs w:val="24"/>
        </w:rPr>
        <w:t>:</w:t>
      </w:r>
    </w:p>
    <w:p w14:paraId="0F5E36B7" w14:textId="77777777" w:rsidR="002210C4" w:rsidRPr="00AA63B1" w:rsidRDefault="002210C4" w:rsidP="000C039C">
      <w:pPr>
        <w:spacing w:line="276" w:lineRule="auto"/>
        <w:jc w:val="center"/>
        <w:rPr>
          <w:rFonts w:cs="Arial"/>
          <w:b/>
          <w:sz w:val="24"/>
          <w:szCs w:val="24"/>
        </w:rPr>
      </w:pPr>
    </w:p>
    <w:p w14:paraId="5593EAB3" w14:textId="55160059" w:rsidR="00996354" w:rsidRDefault="002210C4" w:rsidP="000C039C">
      <w:pPr>
        <w:spacing w:line="276" w:lineRule="auto"/>
        <w:ind w:firstLine="567"/>
        <w:jc w:val="both"/>
        <w:rPr>
          <w:rFonts w:eastAsia="Arial" w:cs="Arial"/>
          <w:sz w:val="24"/>
          <w:szCs w:val="24"/>
        </w:rPr>
      </w:pPr>
      <w:proofErr w:type="gramStart"/>
      <w:r w:rsidRPr="004A65C0">
        <w:rPr>
          <w:rFonts w:cs="Arial"/>
          <w:b/>
          <w:sz w:val="24"/>
          <w:szCs w:val="24"/>
        </w:rPr>
        <w:t>PRIMERO.-</w:t>
      </w:r>
      <w:proofErr w:type="gramEnd"/>
      <w:r w:rsidRPr="004A65C0">
        <w:rPr>
          <w:rFonts w:cs="Arial"/>
          <w:sz w:val="24"/>
          <w:szCs w:val="24"/>
        </w:rPr>
        <w:t xml:space="preserve"> Se </w:t>
      </w:r>
      <w:r>
        <w:rPr>
          <w:rFonts w:cs="Arial"/>
          <w:sz w:val="24"/>
          <w:szCs w:val="24"/>
        </w:rPr>
        <w:t>apruebe la integración del Consejo Municipal de la Juventud de Zapotlán el Grande, Jalisco,</w:t>
      </w:r>
      <w:r w:rsidRPr="004A65C0">
        <w:rPr>
          <w:rFonts w:cs="Arial"/>
          <w:sz w:val="24"/>
          <w:szCs w:val="24"/>
        </w:rPr>
        <w:t xml:space="preserve"> </w:t>
      </w:r>
      <w:r>
        <w:rPr>
          <w:rFonts w:cs="Arial"/>
          <w:sz w:val="24"/>
          <w:szCs w:val="24"/>
        </w:rPr>
        <w:t xml:space="preserve">para el periodo 2024-2027, </w:t>
      </w:r>
      <w:r>
        <w:rPr>
          <w:rFonts w:eastAsia="Arial" w:cs="Arial"/>
          <w:sz w:val="24"/>
          <w:szCs w:val="24"/>
        </w:rPr>
        <w:t>en los términos planteados</w:t>
      </w:r>
      <w:r w:rsidR="00996354">
        <w:rPr>
          <w:rFonts w:eastAsia="Arial" w:cs="Arial"/>
          <w:sz w:val="24"/>
          <w:szCs w:val="24"/>
        </w:rPr>
        <w:t xml:space="preserve"> en el presente Dictamen, quedando de la siguiente manera: </w:t>
      </w:r>
    </w:p>
    <w:p w14:paraId="56D92E42" w14:textId="77777777" w:rsidR="00996354" w:rsidRDefault="00996354" w:rsidP="002210C4">
      <w:pPr>
        <w:spacing w:line="276" w:lineRule="auto"/>
        <w:jc w:val="both"/>
        <w:rPr>
          <w:rFonts w:eastAsia="Arial" w:cs="Arial"/>
          <w:sz w:val="24"/>
          <w:szCs w:val="24"/>
        </w:rPr>
      </w:pPr>
    </w:p>
    <w:tbl>
      <w:tblPr>
        <w:tblStyle w:val="Tablaconcuadrcula"/>
        <w:tblW w:w="8784" w:type="dxa"/>
        <w:tblLayout w:type="fixed"/>
        <w:tblLook w:val="04A0" w:firstRow="1" w:lastRow="0" w:firstColumn="1" w:lastColumn="0" w:noHBand="0" w:noVBand="1"/>
      </w:tblPr>
      <w:tblGrid>
        <w:gridCol w:w="508"/>
        <w:gridCol w:w="2868"/>
        <w:gridCol w:w="2856"/>
        <w:gridCol w:w="2552"/>
      </w:tblGrid>
      <w:tr w:rsidR="00996354" w:rsidRPr="008445C9" w14:paraId="095BBEA3" w14:textId="77777777" w:rsidTr="007C7338">
        <w:tc>
          <w:tcPr>
            <w:tcW w:w="508" w:type="dxa"/>
          </w:tcPr>
          <w:p w14:paraId="6D123AC5" w14:textId="77777777" w:rsidR="00996354" w:rsidRPr="008445C9" w:rsidRDefault="00996354" w:rsidP="007C7338">
            <w:pPr>
              <w:spacing w:line="276" w:lineRule="auto"/>
              <w:jc w:val="both"/>
              <w:rPr>
                <w:rFonts w:eastAsia="Arial" w:cs="Arial"/>
                <w:sz w:val="22"/>
                <w:szCs w:val="22"/>
              </w:rPr>
            </w:pPr>
          </w:p>
        </w:tc>
        <w:tc>
          <w:tcPr>
            <w:tcW w:w="2868" w:type="dxa"/>
            <w:tcBorders>
              <w:right w:val="single" w:sz="4" w:space="0" w:color="auto"/>
            </w:tcBorders>
          </w:tcPr>
          <w:p w14:paraId="6F658050" w14:textId="77777777" w:rsidR="00996354" w:rsidRPr="008445C9" w:rsidRDefault="00996354" w:rsidP="007C7338">
            <w:pPr>
              <w:spacing w:line="276" w:lineRule="auto"/>
              <w:jc w:val="center"/>
              <w:rPr>
                <w:rFonts w:eastAsia="Arial" w:cs="Arial"/>
                <w:b/>
                <w:sz w:val="22"/>
                <w:szCs w:val="22"/>
              </w:rPr>
            </w:pPr>
            <w:r w:rsidRPr="008445C9">
              <w:rPr>
                <w:rFonts w:eastAsia="Arial" w:cs="Arial"/>
                <w:b/>
                <w:sz w:val="22"/>
                <w:szCs w:val="22"/>
              </w:rPr>
              <w:t>PROPIETARIA/O</w:t>
            </w:r>
          </w:p>
        </w:tc>
        <w:tc>
          <w:tcPr>
            <w:tcW w:w="2856" w:type="dxa"/>
            <w:tcBorders>
              <w:right w:val="single" w:sz="4" w:space="0" w:color="auto"/>
            </w:tcBorders>
          </w:tcPr>
          <w:p w14:paraId="23F87ADF" w14:textId="77777777" w:rsidR="00996354" w:rsidRPr="008445C9" w:rsidRDefault="00996354" w:rsidP="007C7338">
            <w:pPr>
              <w:spacing w:line="276" w:lineRule="auto"/>
              <w:jc w:val="center"/>
              <w:rPr>
                <w:rFonts w:eastAsia="Arial" w:cs="Arial"/>
                <w:b/>
                <w:sz w:val="22"/>
                <w:szCs w:val="22"/>
              </w:rPr>
            </w:pPr>
            <w:r w:rsidRPr="008445C9">
              <w:rPr>
                <w:rFonts w:eastAsia="Arial" w:cs="Arial"/>
                <w:b/>
                <w:sz w:val="22"/>
                <w:szCs w:val="22"/>
              </w:rPr>
              <w:t>SUPLENTE</w:t>
            </w:r>
          </w:p>
        </w:tc>
        <w:tc>
          <w:tcPr>
            <w:tcW w:w="2552" w:type="dxa"/>
            <w:tcBorders>
              <w:right w:val="single" w:sz="4" w:space="0" w:color="auto"/>
            </w:tcBorders>
          </w:tcPr>
          <w:p w14:paraId="0E8E6F97" w14:textId="77777777" w:rsidR="00996354" w:rsidRPr="008445C9" w:rsidRDefault="00996354" w:rsidP="007C7338">
            <w:pPr>
              <w:spacing w:line="276" w:lineRule="auto"/>
              <w:jc w:val="center"/>
              <w:rPr>
                <w:rFonts w:eastAsia="Arial" w:cs="Arial"/>
                <w:b/>
                <w:sz w:val="22"/>
                <w:szCs w:val="22"/>
              </w:rPr>
            </w:pPr>
            <w:r w:rsidRPr="008445C9">
              <w:rPr>
                <w:rFonts w:eastAsia="Arial" w:cs="Arial"/>
                <w:b/>
                <w:sz w:val="22"/>
                <w:szCs w:val="22"/>
              </w:rPr>
              <w:t>VOCALÍA</w:t>
            </w:r>
          </w:p>
        </w:tc>
      </w:tr>
      <w:tr w:rsidR="00996354" w:rsidRPr="008445C9" w14:paraId="1B19929A" w14:textId="77777777" w:rsidTr="007C7338">
        <w:tc>
          <w:tcPr>
            <w:tcW w:w="508" w:type="dxa"/>
          </w:tcPr>
          <w:p w14:paraId="1FAD3155"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1</w:t>
            </w:r>
          </w:p>
        </w:tc>
        <w:tc>
          <w:tcPr>
            <w:tcW w:w="2868" w:type="dxa"/>
            <w:tcBorders>
              <w:right w:val="single" w:sz="4" w:space="0" w:color="auto"/>
            </w:tcBorders>
            <w:vAlign w:val="bottom"/>
          </w:tcPr>
          <w:p w14:paraId="524A539C" w14:textId="77777777" w:rsidR="00996354" w:rsidRPr="008445C9" w:rsidRDefault="00996354" w:rsidP="007C7338">
            <w:pPr>
              <w:autoSpaceDE w:val="0"/>
              <w:autoSpaceDN w:val="0"/>
              <w:adjustRightInd w:val="0"/>
              <w:spacing w:line="276" w:lineRule="auto"/>
              <w:jc w:val="center"/>
              <w:rPr>
                <w:rFonts w:cs="Arial"/>
                <w:sz w:val="22"/>
                <w:szCs w:val="22"/>
                <w:lang w:val="es-ES"/>
              </w:rPr>
            </w:pPr>
            <w:proofErr w:type="spellStart"/>
            <w:r w:rsidRPr="008445C9">
              <w:rPr>
                <w:rFonts w:cs="Arial"/>
                <w:sz w:val="22"/>
                <w:szCs w:val="22"/>
              </w:rPr>
              <w:t>Herwin</w:t>
            </w:r>
            <w:proofErr w:type="spellEnd"/>
            <w:r w:rsidRPr="008445C9">
              <w:rPr>
                <w:rFonts w:cs="Arial"/>
                <w:sz w:val="22"/>
                <w:szCs w:val="22"/>
              </w:rPr>
              <w:t xml:space="preserve"> Jonathan Frausto Martínez</w:t>
            </w:r>
          </w:p>
        </w:tc>
        <w:tc>
          <w:tcPr>
            <w:tcW w:w="2856" w:type="dxa"/>
            <w:tcBorders>
              <w:right w:val="single" w:sz="4" w:space="0" w:color="auto"/>
            </w:tcBorders>
            <w:vAlign w:val="bottom"/>
          </w:tcPr>
          <w:p w14:paraId="08765753" w14:textId="77777777" w:rsidR="00996354" w:rsidRPr="008445C9" w:rsidRDefault="00996354" w:rsidP="007C7338">
            <w:pPr>
              <w:spacing w:line="276" w:lineRule="auto"/>
              <w:jc w:val="center"/>
              <w:rPr>
                <w:rFonts w:eastAsia="Arial" w:cs="Arial"/>
                <w:sz w:val="22"/>
                <w:szCs w:val="22"/>
              </w:rPr>
            </w:pPr>
            <w:proofErr w:type="spellStart"/>
            <w:r w:rsidRPr="008445C9">
              <w:rPr>
                <w:rFonts w:cs="Arial"/>
                <w:sz w:val="22"/>
                <w:szCs w:val="22"/>
              </w:rPr>
              <w:t>Saira</w:t>
            </w:r>
            <w:proofErr w:type="spellEnd"/>
            <w:r w:rsidRPr="008445C9">
              <w:rPr>
                <w:rFonts w:cs="Arial"/>
                <w:sz w:val="22"/>
                <w:szCs w:val="22"/>
              </w:rPr>
              <w:t xml:space="preserve"> Guadalupe Méndez Morales</w:t>
            </w:r>
          </w:p>
        </w:tc>
        <w:tc>
          <w:tcPr>
            <w:tcW w:w="2552" w:type="dxa"/>
            <w:tcBorders>
              <w:right w:val="single" w:sz="4" w:space="0" w:color="auto"/>
            </w:tcBorders>
            <w:vAlign w:val="bottom"/>
          </w:tcPr>
          <w:p w14:paraId="3F00C1DA" w14:textId="77777777" w:rsidR="00996354" w:rsidRPr="008445C9" w:rsidRDefault="00996354" w:rsidP="007C7338">
            <w:pPr>
              <w:spacing w:line="276" w:lineRule="auto"/>
              <w:jc w:val="center"/>
              <w:rPr>
                <w:rFonts w:eastAsia="Arial" w:cs="Arial"/>
                <w:sz w:val="22"/>
                <w:szCs w:val="22"/>
              </w:rPr>
            </w:pPr>
            <w:r w:rsidRPr="008445C9">
              <w:rPr>
                <w:rFonts w:cs="Arial"/>
                <w:b/>
                <w:bCs/>
                <w:sz w:val="22"/>
                <w:szCs w:val="22"/>
              </w:rPr>
              <w:t>Educación, Artes y Cultura</w:t>
            </w:r>
          </w:p>
        </w:tc>
      </w:tr>
      <w:tr w:rsidR="00996354" w:rsidRPr="008445C9" w14:paraId="6FE9BC9B" w14:textId="77777777" w:rsidTr="007C7338">
        <w:tc>
          <w:tcPr>
            <w:tcW w:w="508" w:type="dxa"/>
          </w:tcPr>
          <w:p w14:paraId="3F19DF95"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2</w:t>
            </w:r>
          </w:p>
        </w:tc>
        <w:tc>
          <w:tcPr>
            <w:tcW w:w="2868" w:type="dxa"/>
            <w:tcBorders>
              <w:right w:val="single" w:sz="4" w:space="0" w:color="auto"/>
            </w:tcBorders>
            <w:vAlign w:val="bottom"/>
          </w:tcPr>
          <w:p w14:paraId="5EA33576"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 xml:space="preserve">Montserrat </w:t>
            </w:r>
            <w:proofErr w:type="spellStart"/>
            <w:r w:rsidRPr="008445C9">
              <w:rPr>
                <w:rFonts w:cs="Arial"/>
                <w:sz w:val="22"/>
                <w:szCs w:val="22"/>
              </w:rPr>
              <w:t>Villalvazo</w:t>
            </w:r>
            <w:proofErr w:type="spellEnd"/>
            <w:r w:rsidRPr="008445C9">
              <w:rPr>
                <w:rFonts w:cs="Arial"/>
                <w:sz w:val="22"/>
                <w:szCs w:val="22"/>
              </w:rPr>
              <w:t xml:space="preserve"> Aguilar</w:t>
            </w:r>
          </w:p>
        </w:tc>
        <w:tc>
          <w:tcPr>
            <w:tcW w:w="2856" w:type="dxa"/>
            <w:tcBorders>
              <w:right w:val="single" w:sz="4" w:space="0" w:color="auto"/>
            </w:tcBorders>
            <w:vAlign w:val="bottom"/>
          </w:tcPr>
          <w:p w14:paraId="3646E402"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Cesar Alejandro González Castañeda</w:t>
            </w:r>
          </w:p>
        </w:tc>
        <w:tc>
          <w:tcPr>
            <w:tcW w:w="2552" w:type="dxa"/>
            <w:tcBorders>
              <w:right w:val="single" w:sz="4" w:space="0" w:color="auto"/>
            </w:tcBorders>
            <w:vAlign w:val="bottom"/>
          </w:tcPr>
          <w:p w14:paraId="58A5E908" w14:textId="77777777" w:rsidR="00996354" w:rsidRPr="008445C9" w:rsidRDefault="00996354" w:rsidP="007C7338">
            <w:pPr>
              <w:spacing w:line="276" w:lineRule="auto"/>
              <w:jc w:val="center"/>
              <w:rPr>
                <w:rFonts w:eastAsia="Arial" w:cs="Arial"/>
                <w:sz w:val="22"/>
                <w:szCs w:val="22"/>
              </w:rPr>
            </w:pPr>
            <w:r w:rsidRPr="008445C9">
              <w:rPr>
                <w:rFonts w:cs="Arial"/>
                <w:b/>
                <w:bCs/>
                <w:sz w:val="22"/>
                <w:szCs w:val="22"/>
              </w:rPr>
              <w:t>Equidad de Género y Bienestar Social</w:t>
            </w:r>
          </w:p>
        </w:tc>
      </w:tr>
      <w:tr w:rsidR="00996354" w:rsidRPr="008445C9" w14:paraId="598E6681" w14:textId="77777777" w:rsidTr="007C7338">
        <w:tc>
          <w:tcPr>
            <w:tcW w:w="508" w:type="dxa"/>
          </w:tcPr>
          <w:p w14:paraId="74F58B4E"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3</w:t>
            </w:r>
          </w:p>
        </w:tc>
        <w:tc>
          <w:tcPr>
            <w:tcW w:w="2868" w:type="dxa"/>
            <w:tcBorders>
              <w:right w:val="single" w:sz="4" w:space="0" w:color="auto"/>
            </w:tcBorders>
            <w:vAlign w:val="bottom"/>
          </w:tcPr>
          <w:p w14:paraId="0AEE1910"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Fátima Elizabeth Romero Martínez</w:t>
            </w:r>
          </w:p>
        </w:tc>
        <w:tc>
          <w:tcPr>
            <w:tcW w:w="2856" w:type="dxa"/>
            <w:tcBorders>
              <w:right w:val="single" w:sz="4" w:space="0" w:color="auto"/>
            </w:tcBorders>
            <w:vAlign w:val="bottom"/>
          </w:tcPr>
          <w:p w14:paraId="6B4439AD"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Brenda Guadalupe Bergara Flores</w:t>
            </w:r>
          </w:p>
        </w:tc>
        <w:tc>
          <w:tcPr>
            <w:tcW w:w="2552" w:type="dxa"/>
            <w:tcBorders>
              <w:right w:val="single" w:sz="4" w:space="0" w:color="auto"/>
            </w:tcBorders>
            <w:vAlign w:val="bottom"/>
          </w:tcPr>
          <w:p w14:paraId="33658AE6" w14:textId="77777777" w:rsidR="00996354" w:rsidRPr="008445C9" w:rsidRDefault="00996354" w:rsidP="007C7338">
            <w:pPr>
              <w:spacing w:line="276" w:lineRule="auto"/>
              <w:jc w:val="center"/>
              <w:rPr>
                <w:rFonts w:eastAsia="Arial" w:cs="Arial"/>
                <w:sz w:val="22"/>
                <w:szCs w:val="22"/>
              </w:rPr>
            </w:pPr>
            <w:r w:rsidRPr="008445C9">
              <w:rPr>
                <w:rFonts w:cs="Arial"/>
                <w:b/>
                <w:bCs/>
                <w:sz w:val="22"/>
                <w:szCs w:val="22"/>
              </w:rPr>
              <w:t>Formación Laboral, Emprendimiento e Innovación</w:t>
            </w:r>
          </w:p>
        </w:tc>
      </w:tr>
      <w:tr w:rsidR="00996354" w:rsidRPr="008445C9" w14:paraId="51EC019A" w14:textId="77777777" w:rsidTr="007C7338">
        <w:tc>
          <w:tcPr>
            <w:tcW w:w="508" w:type="dxa"/>
          </w:tcPr>
          <w:p w14:paraId="46FF519B"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4</w:t>
            </w:r>
          </w:p>
        </w:tc>
        <w:tc>
          <w:tcPr>
            <w:tcW w:w="2868" w:type="dxa"/>
            <w:tcBorders>
              <w:right w:val="single" w:sz="4" w:space="0" w:color="auto"/>
            </w:tcBorders>
            <w:vAlign w:val="bottom"/>
          </w:tcPr>
          <w:p w14:paraId="4BEA92FB"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Mariana Espinoza Montaño</w:t>
            </w:r>
          </w:p>
        </w:tc>
        <w:tc>
          <w:tcPr>
            <w:tcW w:w="2856" w:type="dxa"/>
            <w:tcBorders>
              <w:right w:val="single" w:sz="4" w:space="0" w:color="auto"/>
            </w:tcBorders>
            <w:vAlign w:val="bottom"/>
          </w:tcPr>
          <w:p w14:paraId="011581B3" w14:textId="77777777" w:rsidR="00996354" w:rsidRPr="008445C9" w:rsidRDefault="00996354" w:rsidP="007C7338">
            <w:pPr>
              <w:spacing w:line="276" w:lineRule="auto"/>
              <w:jc w:val="center"/>
              <w:rPr>
                <w:rFonts w:eastAsia="Arial" w:cs="Arial"/>
                <w:sz w:val="22"/>
                <w:szCs w:val="22"/>
              </w:rPr>
            </w:pPr>
            <w:r w:rsidRPr="008445C9">
              <w:rPr>
                <w:rFonts w:cs="Arial"/>
                <w:color w:val="202124"/>
                <w:sz w:val="22"/>
                <w:szCs w:val="22"/>
              </w:rPr>
              <w:t>José Alberto Beltrán Andrade</w:t>
            </w:r>
          </w:p>
        </w:tc>
        <w:tc>
          <w:tcPr>
            <w:tcW w:w="2552" w:type="dxa"/>
            <w:tcBorders>
              <w:right w:val="single" w:sz="4" w:space="0" w:color="auto"/>
            </w:tcBorders>
            <w:vAlign w:val="bottom"/>
          </w:tcPr>
          <w:p w14:paraId="311D73B0" w14:textId="77777777" w:rsidR="00996354" w:rsidRPr="008445C9" w:rsidRDefault="00996354" w:rsidP="007C7338">
            <w:pPr>
              <w:spacing w:line="276" w:lineRule="auto"/>
              <w:jc w:val="center"/>
              <w:rPr>
                <w:rFonts w:eastAsia="Arial" w:cs="Arial"/>
                <w:sz w:val="22"/>
                <w:szCs w:val="22"/>
              </w:rPr>
            </w:pPr>
            <w:r w:rsidRPr="008445C9">
              <w:rPr>
                <w:rFonts w:cs="Arial"/>
                <w:b/>
                <w:bCs/>
                <w:sz w:val="22"/>
                <w:szCs w:val="22"/>
              </w:rPr>
              <w:t>Participación Ciudadana</w:t>
            </w:r>
          </w:p>
        </w:tc>
      </w:tr>
      <w:tr w:rsidR="00996354" w:rsidRPr="008445C9" w14:paraId="6B28FC72" w14:textId="77777777" w:rsidTr="007C7338">
        <w:tc>
          <w:tcPr>
            <w:tcW w:w="508" w:type="dxa"/>
          </w:tcPr>
          <w:p w14:paraId="66064E0B"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5</w:t>
            </w:r>
          </w:p>
        </w:tc>
        <w:tc>
          <w:tcPr>
            <w:tcW w:w="2868" w:type="dxa"/>
            <w:tcBorders>
              <w:right w:val="single" w:sz="4" w:space="0" w:color="auto"/>
            </w:tcBorders>
            <w:vAlign w:val="bottom"/>
          </w:tcPr>
          <w:p w14:paraId="1AECDD1B"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Susana Fernández Álvarez</w:t>
            </w:r>
          </w:p>
        </w:tc>
        <w:tc>
          <w:tcPr>
            <w:tcW w:w="2856" w:type="dxa"/>
            <w:tcBorders>
              <w:right w:val="single" w:sz="4" w:space="0" w:color="auto"/>
            </w:tcBorders>
            <w:vAlign w:val="bottom"/>
          </w:tcPr>
          <w:p w14:paraId="0BEB17DF"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Leonel Martínez Beltrán</w:t>
            </w:r>
          </w:p>
        </w:tc>
        <w:tc>
          <w:tcPr>
            <w:tcW w:w="2552" w:type="dxa"/>
            <w:tcBorders>
              <w:right w:val="single" w:sz="4" w:space="0" w:color="auto"/>
            </w:tcBorders>
            <w:vAlign w:val="bottom"/>
          </w:tcPr>
          <w:p w14:paraId="54FF8F4A" w14:textId="77777777" w:rsidR="00996354" w:rsidRPr="008445C9" w:rsidRDefault="00996354" w:rsidP="007C7338">
            <w:pPr>
              <w:spacing w:line="276" w:lineRule="auto"/>
              <w:jc w:val="center"/>
              <w:rPr>
                <w:rFonts w:eastAsia="Arial" w:cs="Arial"/>
                <w:sz w:val="22"/>
                <w:szCs w:val="22"/>
              </w:rPr>
            </w:pPr>
            <w:r w:rsidRPr="008445C9">
              <w:rPr>
                <w:rFonts w:cs="Arial"/>
                <w:b/>
                <w:bCs/>
                <w:sz w:val="22"/>
                <w:szCs w:val="22"/>
              </w:rPr>
              <w:t>Recreación y Deportes</w:t>
            </w:r>
          </w:p>
        </w:tc>
      </w:tr>
      <w:tr w:rsidR="00996354" w:rsidRPr="008445C9" w14:paraId="2E02E27A" w14:textId="77777777" w:rsidTr="007C7338">
        <w:tc>
          <w:tcPr>
            <w:tcW w:w="508" w:type="dxa"/>
          </w:tcPr>
          <w:p w14:paraId="1E699734"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6</w:t>
            </w:r>
          </w:p>
        </w:tc>
        <w:tc>
          <w:tcPr>
            <w:tcW w:w="2868" w:type="dxa"/>
            <w:tcBorders>
              <w:right w:val="single" w:sz="4" w:space="0" w:color="auto"/>
            </w:tcBorders>
            <w:vAlign w:val="bottom"/>
          </w:tcPr>
          <w:p w14:paraId="53DA6E0C" w14:textId="77777777" w:rsidR="00996354" w:rsidRPr="008445C9" w:rsidRDefault="00996354" w:rsidP="007C7338">
            <w:pPr>
              <w:spacing w:line="276" w:lineRule="auto"/>
              <w:rPr>
                <w:rFonts w:eastAsia="Arial" w:cs="Arial"/>
                <w:sz w:val="22"/>
                <w:szCs w:val="22"/>
              </w:rPr>
            </w:pPr>
            <w:r w:rsidRPr="008445C9">
              <w:rPr>
                <w:rFonts w:cs="Arial"/>
                <w:sz w:val="22"/>
                <w:szCs w:val="22"/>
              </w:rPr>
              <w:t>Adrián Álvarez Macías</w:t>
            </w:r>
          </w:p>
        </w:tc>
        <w:tc>
          <w:tcPr>
            <w:tcW w:w="2856" w:type="dxa"/>
            <w:tcBorders>
              <w:right w:val="single" w:sz="4" w:space="0" w:color="auto"/>
            </w:tcBorders>
            <w:vAlign w:val="bottom"/>
          </w:tcPr>
          <w:p w14:paraId="7DBC991F" w14:textId="77777777" w:rsidR="00996354" w:rsidRPr="008445C9" w:rsidRDefault="00996354" w:rsidP="007C7338">
            <w:pPr>
              <w:spacing w:line="276" w:lineRule="auto"/>
              <w:jc w:val="center"/>
              <w:rPr>
                <w:rFonts w:eastAsia="Arial" w:cs="Arial"/>
                <w:sz w:val="22"/>
                <w:szCs w:val="22"/>
                <w:highlight w:val="yellow"/>
              </w:rPr>
            </w:pPr>
            <w:r w:rsidRPr="008445C9">
              <w:rPr>
                <w:rFonts w:cs="Arial"/>
                <w:sz w:val="22"/>
                <w:szCs w:val="22"/>
              </w:rPr>
              <w:t>Alan Flores González</w:t>
            </w:r>
          </w:p>
        </w:tc>
        <w:tc>
          <w:tcPr>
            <w:tcW w:w="2552" w:type="dxa"/>
            <w:tcBorders>
              <w:right w:val="single" w:sz="4" w:space="0" w:color="auto"/>
            </w:tcBorders>
            <w:vAlign w:val="bottom"/>
          </w:tcPr>
          <w:p w14:paraId="474B4780" w14:textId="77777777" w:rsidR="00996354" w:rsidRPr="008445C9" w:rsidRDefault="00996354" w:rsidP="007C7338">
            <w:pPr>
              <w:spacing w:line="276" w:lineRule="auto"/>
              <w:jc w:val="center"/>
              <w:rPr>
                <w:rFonts w:eastAsia="Arial" w:cs="Arial"/>
                <w:sz w:val="22"/>
                <w:szCs w:val="22"/>
                <w:highlight w:val="yellow"/>
              </w:rPr>
            </w:pPr>
            <w:r w:rsidRPr="008445C9">
              <w:rPr>
                <w:rFonts w:cs="Arial"/>
                <w:b/>
                <w:bCs/>
                <w:sz w:val="22"/>
                <w:szCs w:val="22"/>
              </w:rPr>
              <w:t>Salud, Desarrollo Sexual y Combate a las Adicciones</w:t>
            </w:r>
          </w:p>
        </w:tc>
      </w:tr>
      <w:tr w:rsidR="00996354" w:rsidRPr="008445C9" w14:paraId="66060B63" w14:textId="77777777" w:rsidTr="007C7338">
        <w:tc>
          <w:tcPr>
            <w:tcW w:w="508" w:type="dxa"/>
          </w:tcPr>
          <w:p w14:paraId="3FB72827"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7</w:t>
            </w:r>
          </w:p>
        </w:tc>
        <w:tc>
          <w:tcPr>
            <w:tcW w:w="2868" w:type="dxa"/>
            <w:tcBorders>
              <w:right w:val="single" w:sz="4" w:space="0" w:color="auto"/>
            </w:tcBorders>
            <w:vAlign w:val="bottom"/>
          </w:tcPr>
          <w:p w14:paraId="708C4518"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María Guadalupe Arias Contreras</w:t>
            </w:r>
          </w:p>
        </w:tc>
        <w:tc>
          <w:tcPr>
            <w:tcW w:w="2856" w:type="dxa"/>
            <w:tcBorders>
              <w:right w:val="single" w:sz="4" w:space="0" w:color="auto"/>
            </w:tcBorders>
            <w:vAlign w:val="bottom"/>
          </w:tcPr>
          <w:p w14:paraId="50439D42" w14:textId="77777777" w:rsidR="00996354" w:rsidRPr="008445C9" w:rsidRDefault="00996354" w:rsidP="007C7338">
            <w:pPr>
              <w:spacing w:line="276" w:lineRule="auto"/>
              <w:jc w:val="center"/>
              <w:rPr>
                <w:rFonts w:eastAsia="Arial" w:cs="Arial"/>
                <w:sz w:val="22"/>
                <w:szCs w:val="22"/>
                <w:highlight w:val="yellow"/>
              </w:rPr>
            </w:pPr>
            <w:r w:rsidRPr="008445C9">
              <w:rPr>
                <w:rFonts w:cs="Arial"/>
                <w:sz w:val="22"/>
                <w:szCs w:val="22"/>
              </w:rPr>
              <w:t xml:space="preserve">Denise </w:t>
            </w:r>
            <w:proofErr w:type="spellStart"/>
            <w:r w:rsidRPr="008445C9">
              <w:rPr>
                <w:rFonts w:cs="Arial"/>
                <w:sz w:val="22"/>
                <w:szCs w:val="22"/>
              </w:rPr>
              <w:t>Anai</w:t>
            </w:r>
            <w:proofErr w:type="spellEnd"/>
            <w:r w:rsidRPr="008445C9">
              <w:rPr>
                <w:rFonts w:cs="Arial"/>
                <w:sz w:val="22"/>
                <w:szCs w:val="22"/>
              </w:rPr>
              <w:t xml:space="preserve"> Ríos Zepeda</w:t>
            </w:r>
          </w:p>
        </w:tc>
        <w:tc>
          <w:tcPr>
            <w:tcW w:w="2552" w:type="dxa"/>
            <w:tcBorders>
              <w:right w:val="single" w:sz="4" w:space="0" w:color="auto"/>
            </w:tcBorders>
            <w:vAlign w:val="bottom"/>
          </w:tcPr>
          <w:p w14:paraId="4CF4CA69" w14:textId="77777777" w:rsidR="00996354" w:rsidRPr="008445C9" w:rsidRDefault="00996354" w:rsidP="007C7338">
            <w:pPr>
              <w:spacing w:line="276" w:lineRule="auto"/>
              <w:jc w:val="center"/>
              <w:rPr>
                <w:rFonts w:eastAsia="Arial" w:cs="Arial"/>
                <w:sz w:val="22"/>
                <w:szCs w:val="22"/>
                <w:highlight w:val="yellow"/>
              </w:rPr>
            </w:pPr>
            <w:r w:rsidRPr="008445C9">
              <w:rPr>
                <w:rFonts w:cs="Arial"/>
                <w:b/>
                <w:bCs/>
                <w:sz w:val="22"/>
                <w:szCs w:val="22"/>
              </w:rPr>
              <w:t>Bienestar Animal</w:t>
            </w:r>
          </w:p>
        </w:tc>
      </w:tr>
      <w:tr w:rsidR="00996354" w:rsidRPr="008445C9" w14:paraId="7BBD4A11" w14:textId="77777777" w:rsidTr="007C7338">
        <w:tc>
          <w:tcPr>
            <w:tcW w:w="508" w:type="dxa"/>
          </w:tcPr>
          <w:p w14:paraId="10EFCEBA"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8</w:t>
            </w:r>
          </w:p>
        </w:tc>
        <w:tc>
          <w:tcPr>
            <w:tcW w:w="2868" w:type="dxa"/>
            <w:tcBorders>
              <w:right w:val="single" w:sz="4" w:space="0" w:color="auto"/>
            </w:tcBorders>
            <w:vAlign w:val="bottom"/>
          </w:tcPr>
          <w:p w14:paraId="5ADA6F6A"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Víctor Moreno Madrigal</w:t>
            </w:r>
          </w:p>
        </w:tc>
        <w:tc>
          <w:tcPr>
            <w:tcW w:w="2856" w:type="dxa"/>
            <w:tcBorders>
              <w:right w:val="single" w:sz="4" w:space="0" w:color="auto"/>
            </w:tcBorders>
            <w:vAlign w:val="bottom"/>
          </w:tcPr>
          <w:p w14:paraId="08F1180B" w14:textId="77777777" w:rsidR="00996354" w:rsidRPr="008445C9" w:rsidRDefault="00996354" w:rsidP="007C7338">
            <w:pPr>
              <w:spacing w:line="276" w:lineRule="auto"/>
              <w:jc w:val="center"/>
              <w:rPr>
                <w:rFonts w:eastAsia="Arial" w:cs="Arial"/>
                <w:sz w:val="22"/>
                <w:szCs w:val="22"/>
                <w:highlight w:val="yellow"/>
              </w:rPr>
            </w:pPr>
            <w:r w:rsidRPr="008445C9">
              <w:rPr>
                <w:rFonts w:cs="Arial"/>
                <w:color w:val="202124"/>
                <w:sz w:val="22"/>
                <w:szCs w:val="22"/>
              </w:rPr>
              <w:t>Laura Humaran Esquivel</w:t>
            </w:r>
          </w:p>
        </w:tc>
        <w:tc>
          <w:tcPr>
            <w:tcW w:w="2552" w:type="dxa"/>
            <w:tcBorders>
              <w:right w:val="single" w:sz="4" w:space="0" w:color="auto"/>
            </w:tcBorders>
            <w:vAlign w:val="bottom"/>
          </w:tcPr>
          <w:p w14:paraId="24340C01" w14:textId="77777777" w:rsidR="00996354" w:rsidRPr="008445C9" w:rsidRDefault="00996354" w:rsidP="007C7338">
            <w:pPr>
              <w:spacing w:line="276" w:lineRule="auto"/>
              <w:jc w:val="center"/>
              <w:rPr>
                <w:rFonts w:eastAsia="Arial" w:cs="Arial"/>
                <w:sz w:val="22"/>
                <w:szCs w:val="22"/>
                <w:highlight w:val="yellow"/>
              </w:rPr>
            </w:pPr>
            <w:r w:rsidRPr="008445C9">
              <w:rPr>
                <w:rFonts w:cs="Arial"/>
                <w:b/>
                <w:bCs/>
                <w:sz w:val="22"/>
                <w:szCs w:val="22"/>
              </w:rPr>
              <w:t>Medio Ambiente y Ecología</w:t>
            </w:r>
          </w:p>
        </w:tc>
      </w:tr>
      <w:tr w:rsidR="00996354" w:rsidRPr="008445C9" w14:paraId="6A0D41C9" w14:textId="77777777" w:rsidTr="007C7338">
        <w:tc>
          <w:tcPr>
            <w:tcW w:w="508" w:type="dxa"/>
          </w:tcPr>
          <w:p w14:paraId="27CF67DC" w14:textId="77777777" w:rsidR="00996354" w:rsidRPr="008445C9" w:rsidRDefault="00996354" w:rsidP="007C7338">
            <w:pPr>
              <w:spacing w:line="276" w:lineRule="auto"/>
              <w:jc w:val="both"/>
              <w:rPr>
                <w:rFonts w:eastAsia="Arial" w:cs="Arial"/>
                <w:b/>
                <w:bCs/>
                <w:sz w:val="22"/>
                <w:szCs w:val="22"/>
              </w:rPr>
            </w:pPr>
            <w:r w:rsidRPr="008445C9">
              <w:rPr>
                <w:rFonts w:eastAsia="Arial" w:cs="Arial"/>
                <w:b/>
                <w:bCs/>
                <w:sz w:val="22"/>
                <w:szCs w:val="22"/>
              </w:rPr>
              <w:t>9</w:t>
            </w:r>
          </w:p>
        </w:tc>
        <w:tc>
          <w:tcPr>
            <w:tcW w:w="2868" w:type="dxa"/>
            <w:tcBorders>
              <w:right w:val="single" w:sz="4" w:space="0" w:color="auto"/>
            </w:tcBorders>
            <w:vAlign w:val="bottom"/>
          </w:tcPr>
          <w:p w14:paraId="5AD03C29" w14:textId="77777777" w:rsidR="00996354" w:rsidRPr="008445C9" w:rsidRDefault="00996354" w:rsidP="007C7338">
            <w:pPr>
              <w:spacing w:line="276" w:lineRule="auto"/>
              <w:jc w:val="center"/>
              <w:rPr>
                <w:rFonts w:eastAsia="Arial" w:cs="Arial"/>
                <w:sz w:val="22"/>
                <w:szCs w:val="22"/>
              </w:rPr>
            </w:pPr>
            <w:r w:rsidRPr="008445C9">
              <w:rPr>
                <w:rFonts w:cs="Arial"/>
                <w:sz w:val="22"/>
                <w:szCs w:val="22"/>
              </w:rPr>
              <w:t>Fernanda Ríos Gómez</w:t>
            </w:r>
          </w:p>
        </w:tc>
        <w:tc>
          <w:tcPr>
            <w:tcW w:w="2856" w:type="dxa"/>
            <w:tcBorders>
              <w:right w:val="single" w:sz="4" w:space="0" w:color="auto"/>
            </w:tcBorders>
            <w:vAlign w:val="bottom"/>
          </w:tcPr>
          <w:p w14:paraId="01A0D78D" w14:textId="77777777" w:rsidR="00996354" w:rsidRPr="008445C9" w:rsidRDefault="00996354" w:rsidP="007C7338">
            <w:pPr>
              <w:spacing w:line="276" w:lineRule="auto"/>
              <w:jc w:val="center"/>
              <w:rPr>
                <w:rFonts w:eastAsia="Arial" w:cs="Arial"/>
                <w:sz w:val="22"/>
                <w:szCs w:val="22"/>
                <w:highlight w:val="yellow"/>
              </w:rPr>
            </w:pPr>
            <w:r w:rsidRPr="008445C9">
              <w:rPr>
                <w:rFonts w:cs="Arial"/>
                <w:color w:val="202124"/>
                <w:sz w:val="22"/>
                <w:szCs w:val="22"/>
              </w:rPr>
              <w:t>Javier Alejandro López Aquino</w:t>
            </w:r>
          </w:p>
        </w:tc>
        <w:tc>
          <w:tcPr>
            <w:tcW w:w="2552" w:type="dxa"/>
            <w:tcBorders>
              <w:right w:val="single" w:sz="4" w:space="0" w:color="auto"/>
            </w:tcBorders>
            <w:vAlign w:val="bottom"/>
          </w:tcPr>
          <w:p w14:paraId="1279E9DB" w14:textId="77777777" w:rsidR="00996354" w:rsidRPr="008445C9" w:rsidRDefault="00996354" w:rsidP="007C7338">
            <w:pPr>
              <w:spacing w:line="276" w:lineRule="auto"/>
              <w:jc w:val="center"/>
              <w:rPr>
                <w:rFonts w:eastAsia="Arial" w:cs="Arial"/>
                <w:sz w:val="22"/>
                <w:szCs w:val="22"/>
                <w:highlight w:val="yellow"/>
              </w:rPr>
            </w:pPr>
            <w:r w:rsidRPr="008445C9">
              <w:rPr>
                <w:rFonts w:cs="Arial"/>
                <w:b/>
                <w:bCs/>
                <w:sz w:val="22"/>
                <w:szCs w:val="22"/>
              </w:rPr>
              <w:t>Seguridad y Prevención Social</w:t>
            </w:r>
          </w:p>
        </w:tc>
      </w:tr>
    </w:tbl>
    <w:p w14:paraId="56ED2966" w14:textId="77777777" w:rsidR="002210C4" w:rsidRDefault="002210C4" w:rsidP="002210C4">
      <w:pPr>
        <w:jc w:val="both"/>
        <w:rPr>
          <w:rFonts w:eastAsia="Arial" w:cs="Arial"/>
          <w:sz w:val="24"/>
          <w:szCs w:val="24"/>
        </w:rPr>
      </w:pPr>
    </w:p>
    <w:p w14:paraId="452D3B29" w14:textId="77777777" w:rsidR="00996354" w:rsidRDefault="00996354" w:rsidP="002210C4">
      <w:pPr>
        <w:jc w:val="both"/>
        <w:rPr>
          <w:rFonts w:eastAsia="Arial" w:cs="Arial"/>
          <w:sz w:val="24"/>
          <w:szCs w:val="24"/>
        </w:rPr>
      </w:pPr>
    </w:p>
    <w:p w14:paraId="7F8D37AB" w14:textId="22597A16" w:rsidR="00996354" w:rsidRDefault="00996354" w:rsidP="000C039C">
      <w:pPr>
        <w:spacing w:line="276" w:lineRule="auto"/>
        <w:ind w:firstLine="709"/>
        <w:jc w:val="both"/>
        <w:rPr>
          <w:rFonts w:eastAsia="Arial" w:cs="Arial"/>
          <w:sz w:val="24"/>
          <w:szCs w:val="24"/>
        </w:rPr>
      </w:pPr>
      <w:proofErr w:type="gramStart"/>
      <w:r>
        <w:rPr>
          <w:rFonts w:cs="Arial"/>
          <w:b/>
          <w:bCs/>
          <w:sz w:val="24"/>
          <w:szCs w:val="24"/>
        </w:rPr>
        <w:t>SEGUNDO</w:t>
      </w:r>
      <w:r w:rsidRPr="00E33B98">
        <w:rPr>
          <w:rFonts w:cs="Arial"/>
          <w:b/>
          <w:bCs/>
          <w:sz w:val="24"/>
          <w:szCs w:val="24"/>
        </w:rPr>
        <w:t>.-</w:t>
      </w:r>
      <w:proofErr w:type="gramEnd"/>
      <w:r>
        <w:rPr>
          <w:rFonts w:cs="Arial"/>
          <w:bCs/>
          <w:sz w:val="24"/>
          <w:szCs w:val="24"/>
        </w:rPr>
        <w:t xml:space="preserve"> Se tome la protesta de ley a los integrantes del </w:t>
      </w:r>
      <w:r>
        <w:rPr>
          <w:rFonts w:cs="Arial"/>
          <w:sz w:val="24"/>
          <w:szCs w:val="24"/>
        </w:rPr>
        <w:t xml:space="preserve">Consejo Municipal de la Juventud de Zapotlán el Grande, Jalisco, para el periodo 2024-2027 de acuerdo a lo establecido en el artículo 8 del </w:t>
      </w:r>
      <w:r w:rsidRPr="00060CDD">
        <w:rPr>
          <w:rFonts w:cs="Arial"/>
          <w:sz w:val="24"/>
          <w:szCs w:val="24"/>
          <w:lang w:val="es-ES"/>
        </w:rPr>
        <w:t>Reglamento del Consejo Municipal de la Juventud de Zapotlán el Gran</w:t>
      </w:r>
      <w:r>
        <w:rPr>
          <w:rFonts w:cs="Arial"/>
          <w:sz w:val="24"/>
          <w:szCs w:val="24"/>
          <w:lang w:val="es-ES"/>
        </w:rPr>
        <w:t xml:space="preserve">de, Jalisco, una vez aprobado el presente dictamen. </w:t>
      </w:r>
    </w:p>
    <w:p w14:paraId="60C1775F" w14:textId="77777777" w:rsidR="002210C4" w:rsidRDefault="002210C4" w:rsidP="000C039C">
      <w:pPr>
        <w:spacing w:line="276" w:lineRule="auto"/>
        <w:rPr>
          <w:sz w:val="24"/>
          <w:szCs w:val="24"/>
        </w:rPr>
      </w:pPr>
    </w:p>
    <w:p w14:paraId="5889A802" w14:textId="48294895" w:rsidR="00996354" w:rsidRDefault="00996354" w:rsidP="000C039C">
      <w:pPr>
        <w:autoSpaceDE w:val="0"/>
        <w:autoSpaceDN w:val="0"/>
        <w:adjustRightInd w:val="0"/>
        <w:spacing w:line="276" w:lineRule="auto"/>
        <w:ind w:firstLine="708"/>
        <w:jc w:val="both"/>
        <w:rPr>
          <w:rFonts w:cs="Arial"/>
          <w:sz w:val="24"/>
          <w:szCs w:val="24"/>
          <w:lang w:val="es-ES"/>
        </w:rPr>
      </w:pPr>
      <w:r>
        <w:rPr>
          <w:rFonts w:cs="Arial"/>
          <w:b/>
          <w:sz w:val="24"/>
          <w:szCs w:val="24"/>
          <w:lang w:val="es-ES"/>
        </w:rPr>
        <w:t>TERCERO</w:t>
      </w:r>
      <w:r w:rsidRPr="00DF3163">
        <w:rPr>
          <w:rFonts w:cs="Arial"/>
          <w:b/>
          <w:sz w:val="24"/>
          <w:szCs w:val="24"/>
          <w:lang w:val="es-ES"/>
        </w:rPr>
        <w:t>.-</w:t>
      </w:r>
      <w:r>
        <w:rPr>
          <w:rFonts w:cs="Arial"/>
          <w:b/>
          <w:sz w:val="24"/>
          <w:szCs w:val="24"/>
          <w:lang w:val="es-ES"/>
        </w:rPr>
        <w:t xml:space="preserve"> </w:t>
      </w:r>
      <w:r>
        <w:rPr>
          <w:rFonts w:cs="Arial"/>
          <w:color w:val="000000"/>
          <w:sz w:val="24"/>
          <w:szCs w:val="24"/>
        </w:rPr>
        <w:t xml:space="preserve">Se notifique y se instruye a la Dirección General de Construcción de Comunidad, Dirección para la Igualdad Sustantiva entre Mujeres y Hombres, y a </w:t>
      </w:r>
      <w:r>
        <w:rPr>
          <w:rFonts w:cs="Arial"/>
          <w:color w:val="000000"/>
          <w:sz w:val="24"/>
          <w:szCs w:val="24"/>
        </w:rPr>
        <w:lastRenderedPageBreak/>
        <w:t xml:space="preserve">la Jefatura </w:t>
      </w:r>
      <w:proofErr w:type="spellStart"/>
      <w:r>
        <w:rPr>
          <w:rFonts w:cs="Arial"/>
          <w:color w:val="000000"/>
          <w:sz w:val="24"/>
          <w:szCs w:val="24"/>
        </w:rPr>
        <w:t>Zapotlense</w:t>
      </w:r>
      <w:proofErr w:type="spellEnd"/>
      <w:r>
        <w:rPr>
          <w:rFonts w:cs="Arial"/>
          <w:color w:val="000000"/>
          <w:sz w:val="24"/>
          <w:szCs w:val="24"/>
        </w:rPr>
        <w:t xml:space="preserve"> de la Juventud, para que a través de esta última, realice las gestiones necesarias para </w:t>
      </w:r>
      <w:r w:rsidRPr="004E2812">
        <w:rPr>
          <w:rFonts w:cs="Arial"/>
          <w:color w:val="000000"/>
          <w:sz w:val="24"/>
          <w:szCs w:val="24"/>
        </w:rPr>
        <w:t xml:space="preserve">la ejecución de la primera sesión </w:t>
      </w:r>
      <w:r>
        <w:rPr>
          <w:rFonts w:cs="Arial"/>
          <w:color w:val="000000"/>
          <w:sz w:val="24"/>
          <w:szCs w:val="24"/>
        </w:rPr>
        <w:t xml:space="preserve">ordinaria de instalación </w:t>
      </w:r>
      <w:r w:rsidRPr="004E2812">
        <w:rPr>
          <w:rFonts w:cs="Arial"/>
          <w:color w:val="000000"/>
          <w:sz w:val="24"/>
          <w:szCs w:val="24"/>
        </w:rPr>
        <w:t>del Consejo Municipal</w:t>
      </w:r>
      <w:r>
        <w:rPr>
          <w:rFonts w:cs="Arial"/>
          <w:color w:val="000000"/>
          <w:sz w:val="24"/>
          <w:szCs w:val="24"/>
        </w:rPr>
        <w:t xml:space="preserve"> de la Juventud de Zapotlán el Grande, Jalisco, de conformidad a lo establecido en el artículo 26 del </w:t>
      </w:r>
      <w:r w:rsidRPr="00060CDD">
        <w:rPr>
          <w:rFonts w:cs="Arial"/>
          <w:sz w:val="24"/>
          <w:szCs w:val="24"/>
          <w:lang w:val="es-ES"/>
        </w:rPr>
        <w:t>Reglamento del Consejo Municipal de la Juventud de Zapotlán el Gran</w:t>
      </w:r>
      <w:r>
        <w:rPr>
          <w:rFonts w:cs="Arial"/>
          <w:sz w:val="24"/>
          <w:szCs w:val="24"/>
          <w:lang w:val="es-ES"/>
        </w:rPr>
        <w:t>de, Jalisco.</w:t>
      </w:r>
    </w:p>
    <w:p w14:paraId="664AC32E" w14:textId="77777777" w:rsidR="00FB69C0" w:rsidRDefault="00FB69C0" w:rsidP="000C039C">
      <w:pPr>
        <w:autoSpaceDE w:val="0"/>
        <w:autoSpaceDN w:val="0"/>
        <w:adjustRightInd w:val="0"/>
        <w:spacing w:line="276" w:lineRule="auto"/>
        <w:ind w:firstLine="708"/>
        <w:jc w:val="both"/>
        <w:rPr>
          <w:rFonts w:cs="Arial"/>
          <w:sz w:val="24"/>
          <w:szCs w:val="24"/>
          <w:lang w:val="es-ES"/>
        </w:rPr>
      </w:pPr>
    </w:p>
    <w:p w14:paraId="33FF2833" w14:textId="77777777" w:rsidR="00996354" w:rsidRPr="00762679" w:rsidRDefault="00996354" w:rsidP="00996354">
      <w:pPr>
        <w:tabs>
          <w:tab w:val="num" w:pos="720"/>
        </w:tabs>
        <w:spacing w:line="276" w:lineRule="auto"/>
        <w:rPr>
          <w:rFonts w:cs="Arial"/>
          <w:b/>
          <w:sz w:val="24"/>
          <w:szCs w:val="24"/>
        </w:rPr>
      </w:pPr>
    </w:p>
    <w:p w14:paraId="4E6D83B6" w14:textId="77777777" w:rsidR="00996354" w:rsidRPr="006779B7" w:rsidRDefault="00996354" w:rsidP="00996354">
      <w:pPr>
        <w:widowControl w:val="0"/>
        <w:autoSpaceDE w:val="0"/>
        <w:autoSpaceDN w:val="0"/>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5A62B5AE" w14:textId="77777777" w:rsidR="00996354" w:rsidRPr="007E7FA3" w:rsidRDefault="00996354" w:rsidP="00996354">
      <w:pPr>
        <w:jc w:val="center"/>
        <w:rPr>
          <w:rFonts w:ascii="Gabriola" w:hAnsi="Gabriola" w:cstheme="majorHAnsi"/>
          <w:b/>
          <w:bCs/>
          <w:i/>
          <w:sz w:val="18"/>
          <w:lang w:val="es-ES"/>
        </w:rPr>
      </w:pPr>
      <w:r w:rsidRPr="007E7FA3">
        <w:rPr>
          <w:rFonts w:ascii="Gabriola" w:hAnsi="Gabriola" w:cstheme="majorHAnsi"/>
          <w:b/>
          <w:bCs/>
          <w:i/>
          <w:sz w:val="18"/>
          <w:lang w:val="es-ES"/>
        </w:rPr>
        <w:t>2025, AÑO DEL 130 ANIVERSARIO DEL NATALICIO DE LA MUSA Y ESCRITORA ZAPOTLENSE MARÍA GUADALUPE MARÍN PRECIADO</w:t>
      </w:r>
    </w:p>
    <w:p w14:paraId="75059746" w14:textId="77777777" w:rsidR="00996354" w:rsidRPr="000C039C" w:rsidRDefault="00996354" w:rsidP="00996354">
      <w:pPr>
        <w:spacing w:before="1" w:line="276" w:lineRule="auto"/>
        <w:ind w:left="-284" w:right="-143"/>
        <w:jc w:val="center"/>
        <w:rPr>
          <w:rFonts w:cs="Arial"/>
          <w:szCs w:val="24"/>
        </w:rPr>
      </w:pPr>
      <w:r w:rsidRPr="000C039C">
        <w:rPr>
          <w:rFonts w:cs="Arial"/>
          <w:szCs w:val="24"/>
        </w:rPr>
        <w:t>Ciudad</w:t>
      </w:r>
      <w:r w:rsidRPr="000C039C">
        <w:rPr>
          <w:rFonts w:cs="Arial"/>
          <w:spacing w:val="-2"/>
          <w:szCs w:val="24"/>
        </w:rPr>
        <w:t xml:space="preserve"> </w:t>
      </w:r>
      <w:r w:rsidRPr="000C039C">
        <w:rPr>
          <w:rFonts w:cs="Arial"/>
          <w:szCs w:val="24"/>
        </w:rPr>
        <w:t>Guzmán,</w:t>
      </w:r>
      <w:r w:rsidRPr="000C039C">
        <w:rPr>
          <w:rFonts w:cs="Arial"/>
          <w:spacing w:val="1"/>
          <w:szCs w:val="24"/>
        </w:rPr>
        <w:t xml:space="preserve"> </w:t>
      </w:r>
      <w:r w:rsidRPr="000C039C">
        <w:rPr>
          <w:rFonts w:cs="Arial"/>
          <w:szCs w:val="24"/>
        </w:rPr>
        <w:t>Municipio</w:t>
      </w:r>
      <w:r w:rsidRPr="000C039C">
        <w:rPr>
          <w:rFonts w:cs="Arial"/>
          <w:spacing w:val="-1"/>
          <w:szCs w:val="24"/>
        </w:rPr>
        <w:t xml:space="preserve"> </w:t>
      </w:r>
      <w:r w:rsidRPr="000C039C">
        <w:rPr>
          <w:rFonts w:cs="Arial"/>
          <w:szCs w:val="24"/>
        </w:rPr>
        <w:t>de</w:t>
      </w:r>
      <w:r w:rsidRPr="000C039C">
        <w:rPr>
          <w:rFonts w:cs="Arial"/>
          <w:spacing w:val="-1"/>
          <w:szCs w:val="24"/>
        </w:rPr>
        <w:t xml:space="preserve"> </w:t>
      </w:r>
      <w:r w:rsidRPr="000C039C">
        <w:rPr>
          <w:rFonts w:cs="Arial"/>
          <w:szCs w:val="24"/>
        </w:rPr>
        <w:t>Zapotlán</w:t>
      </w:r>
      <w:r w:rsidRPr="000C039C">
        <w:rPr>
          <w:rFonts w:cs="Arial"/>
          <w:spacing w:val="-3"/>
          <w:szCs w:val="24"/>
        </w:rPr>
        <w:t xml:space="preserve"> </w:t>
      </w:r>
      <w:r w:rsidRPr="000C039C">
        <w:rPr>
          <w:rFonts w:cs="Arial"/>
          <w:szCs w:val="24"/>
        </w:rPr>
        <w:t>el</w:t>
      </w:r>
      <w:r w:rsidRPr="000C039C">
        <w:rPr>
          <w:rFonts w:cs="Arial"/>
          <w:spacing w:val="-2"/>
          <w:szCs w:val="24"/>
        </w:rPr>
        <w:t xml:space="preserve"> </w:t>
      </w:r>
      <w:r w:rsidRPr="000C039C">
        <w:rPr>
          <w:rFonts w:cs="Arial"/>
          <w:szCs w:val="24"/>
        </w:rPr>
        <w:t>Grande, Jalisco.</w:t>
      </w:r>
      <w:r w:rsidRPr="000C039C">
        <w:rPr>
          <w:rFonts w:cs="Arial"/>
          <w:spacing w:val="-4"/>
          <w:szCs w:val="24"/>
        </w:rPr>
        <w:t xml:space="preserve"> </w:t>
      </w:r>
      <w:r w:rsidRPr="000C039C">
        <w:rPr>
          <w:rFonts w:cs="Arial"/>
          <w:szCs w:val="24"/>
        </w:rPr>
        <w:t xml:space="preserve">21 de abril del </w:t>
      </w:r>
      <w:r w:rsidRPr="000C039C">
        <w:rPr>
          <w:rFonts w:cs="Arial"/>
          <w:spacing w:val="-1"/>
          <w:szCs w:val="24"/>
        </w:rPr>
        <w:t>a</w:t>
      </w:r>
      <w:r w:rsidRPr="000C039C">
        <w:rPr>
          <w:rFonts w:cs="Arial"/>
          <w:szCs w:val="24"/>
        </w:rPr>
        <w:t>ño</w:t>
      </w:r>
      <w:r w:rsidRPr="000C039C">
        <w:rPr>
          <w:rFonts w:cs="Arial"/>
          <w:spacing w:val="-1"/>
          <w:szCs w:val="24"/>
        </w:rPr>
        <w:t xml:space="preserve"> </w:t>
      </w:r>
      <w:r w:rsidRPr="000C039C">
        <w:rPr>
          <w:rFonts w:cs="Arial"/>
          <w:szCs w:val="24"/>
        </w:rPr>
        <w:t>2025.</w:t>
      </w:r>
    </w:p>
    <w:p w14:paraId="196218E1" w14:textId="77777777" w:rsidR="00996354" w:rsidRDefault="00996354" w:rsidP="00996354">
      <w:pPr>
        <w:pStyle w:val="Textoindependiente"/>
        <w:spacing w:line="276" w:lineRule="auto"/>
        <w:rPr>
          <w:rFonts w:cs="Arial"/>
          <w:szCs w:val="24"/>
          <w:lang w:val="es-MX"/>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103"/>
      </w:tblGrid>
      <w:tr w:rsidR="00996354" w:rsidRPr="00762679" w14:paraId="21416075" w14:textId="77777777" w:rsidTr="007C7338">
        <w:tc>
          <w:tcPr>
            <w:tcW w:w="9640" w:type="dxa"/>
            <w:gridSpan w:val="2"/>
            <w:shd w:val="clear" w:color="auto" w:fill="auto"/>
          </w:tcPr>
          <w:p w14:paraId="63612503" w14:textId="77777777" w:rsidR="00996354" w:rsidRDefault="00996354" w:rsidP="007C733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14:paraId="602EC841" w14:textId="77777777" w:rsidR="00FB69C0" w:rsidRDefault="00FB69C0" w:rsidP="007C733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14:paraId="20D5C38D" w14:textId="77777777" w:rsidR="00996354" w:rsidRPr="00762679" w:rsidRDefault="00996354" w:rsidP="007C733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 xml:space="preserve">LIC. </w:t>
            </w:r>
            <w:r>
              <w:rPr>
                <w:rFonts w:eastAsia="Calibri" w:cs="Arial"/>
                <w:b/>
                <w:bCs/>
                <w:color w:val="000000"/>
                <w:sz w:val="24"/>
                <w:szCs w:val="24"/>
                <w:u w:color="000000"/>
                <w:bdr w:val="nil"/>
              </w:rPr>
              <w:t>MIGUEL MARENTES</w:t>
            </w:r>
          </w:p>
          <w:p w14:paraId="43BBBB6F" w14:textId="77777777" w:rsidR="00996354" w:rsidRPr="000C039C" w:rsidRDefault="00996354" w:rsidP="007C7338">
            <w:pPr>
              <w:pStyle w:val="Sinespaciado"/>
              <w:spacing w:line="276" w:lineRule="auto"/>
              <w:jc w:val="center"/>
              <w:rPr>
                <w:rFonts w:eastAsia="Calibri" w:cs="Arial"/>
                <w:bCs/>
                <w:color w:val="000000"/>
                <w:u w:color="000000"/>
                <w:bdr w:val="nil"/>
                <w:lang w:val="es-MX"/>
              </w:rPr>
            </w:pPr>
            <w:r w:rsidRPr="000C039C">
              <w:rPr>
                <w:rFonts w:eastAsia="Calibri" w:cs="Arial"/>
                <w:bCs/>
                <w:color w:val="000000"/>
                <w:u w:color="000000"/>
                <w:bdr w:val="nil"/>
                <w:lang w:val="es-MX"/>
              </w:rPr>
              <w:t xml:space="preserve">Regidor Presidente </w:t>
            </w:r>
            <w:r w:rsidRPr="000C039C">
              <w:rPr>
                <w:rFonts w:eastAsia="Arial Unicode MS" w:cs="Arial"/>
                <w:bdr w:val="nil"/>
                <w:lang w:val="es-MX"/>
              </w:rPr>
              <w:t>d</w:t>
            </w:r>
            <w:r w:rsidRPr="000C039C">
              <w:rPr>
                <w:rFonts w:eastAsia="Calibri" w:cs="Arial"/>
                <w:bCs/>
                <w:color w:val="000000"/>
                <w:u w:color="000000"/>
                <w:bdr w:val="nil"/>
                <w:lang w:val="es-MX"/>
              </w:rPr>
              <w:t>e la Comisión Edilicia Permanente de</w:t>
            </w:r>
          </w:p>
          <w:p w14:paraId="1412688B" w14:textId="77777777" w:rsidR="00996354" w:rsidRPr="00762679" w:rsidRDefault="00996354" w:rsidP="007C7338">
            <w:pPr>
              <w:pStyle w:val="Sinespaciado"/>
              <w:spacing w:line="276" w:lineRule="auto"/>
              <w:jc w:val="center"/>
              <w:rPr>
                <w:rFonts w:eastAsia="Calibri" w:cs="Arial"/>
                <w:bCs/>
                <w:color w:val="000000"/>
                <w:sz w:val="24"/>
                <w:szCs w:val="24"/>
                <w:u w:color="000000"/>
                <w:bdr w:val="nil"/>
                <w:lang w:val="es-MX"/>
              </w:rPr>
            </w:pPr>
            <w:r w:rsidRPr="000C039C">
              <w:rPr>
                <w:rFonts w:eastAsia="Calibri" w:cs="Arial"/>
                <w:bCs/>
                <w:color w:val="000000"/>
                <w:u w:color="000000"/>
                <w:bdr w:val="nil"/>
                <w:lang w:val="es-MX"/>
              </w:rPr>
              <w:t>Deportes, Recreación, Asuntos de la Niñez y Juventudes</w:t>
            </w:r>
          </w:p>
        </w:tc>
      </w:tr>
      <w:tr w:rsidR="00996354" w:rsidRPr="00762679" w14:paraId="76712C52" w14:textId="77777777" w:rsidTr="007C7338">
        <w:tc>
          <w:tcPr>
            <w:tcW w:w="9640" w:type="dxa"/>
            <w:gridSpan w:val="2"/>
            <w:shd w:val="clear" w:color="auto" w:fill="auto"/>
          </w:tcPr>
          <w:p w14:paraId="641E38AD" w14:textId="77777777" w:rsidR="00996354" w:rsidRDefault="00996354" w:rsidP="007C733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tc>
      </w:tr>
      <w:tr w:rsidR="00996354" w:rsidRPr="00762679" w14:paraId="72B53338" w14:textId="77777777" w:rsidTr="007C7338">
        <w:tc>
          <w:tcPr>
            <w:tcW w:w="9640" w:type="dxa"/>
            <w:gridSpan w:val="2"/>
            <w:shd w:val="clear" w:color="auto" w:fill="auto"/>
          </w:tcPr>
          <w:p w14:paraId="6A80C180" w14:textId="77777777" w:rsidR="000C039C" w:rsidRDefault="000C039C" w:rsidP="007C7338">
            <w:pPr>
              <w:spacing w:line="276" w:lineRule="auto"/>
              <w:jc w:val="both"/>
              <w:rPr>
                <w:rFonts w:eastAsia="Arial Unicode MS" w:cs="Arial"/>
                <w:b/>
                <w:sz w:val="24"/>
                <w:szCs w:val="24"/>
                <w:bdr w:val="nil"/>
              </w:rPr>
            </w:pPr>
          </w:p>
          <w:p w14:paraId="13ACDD2A" w14:textId="77777777" w:rsidR="00996354" w:rsidRDefault="00996354" w:rsidP="007C7338">
            <w:pPr>
              <w:spacing w:line="276" w:lineRule="auto"/>
              <w:jc w:val="both"/>
              <w:rPr>
                <w:rFonts w:eastAsia="Arial Unicode MS" w:cs="Arial"/>
                <w:b/>
                <w:sz w:val="24"/>
                <w:szCs w:val="24"/>
                <w:bdr w:val="nil"/>
              </w:rPr>
            </w:pPr>
          </w:p>
          <w:p w14:paraId="14F7819B" w14:textId="77777777" w:rsidR="00FB69C0" w:rsidRPr="00762679" w:rsidRDefault="00FB69C0" w:rsidP="007C7338">
            <w:pPr>
              <w:spacing w:line="276" w:lineRule="auto"/>
              <w:jc w:val="both"/>
              <w:rPr>
                <w:rFonts w:eastAsia="Arial Unicode MS" w:cs="Arial"/>
                <w:b/>
                <w:sz w:val="24"/>
                <w:szCs w:val="24"/>
                <w:bdr w:val="nil"/>
              </w:rPr>
            </w:pPr>
          </w:p>
          <w:p w14:paraId="69AD5A04" w14:textId="77777777" w:rsidR="00996354" w:rsidRPr="00762679" w:rsidRDefault="00996354" w:rsidP="007C7338">
            <w:pPr>
              <w:spacing w:line="276" w:lineRule="auto"/>
              <w:jc w:val="center"/>
              <w:rPr>
                <w:rFonts w:eastAsia="Arial Unicode MS" w:cs="Arial"/>
                <w:b/>
                <w:sz w:val="24"/>
                <w:szCs w:val="24"/>
                <w:bdr w:val="nil"/>
              </w:rPr>
            </w:pPr>
            <w:r>
              <w:rPr>
                <w:rFonts w:eastAsia="Arial Unicode MS" w:cs="Arial"/>
                <w:b/>
                <w:sz w:val="24"/>
                <w:szCs w:val="24"/>
                <w:bdr w:val="nil"/>
              </w:rPr>
              <w:t>LIC. YULIANA LIVIER VARGAS DE LA TORRE</w:t>
            </w:r>
          </w:p>
          <w:p w14:paraId="3A63296A" w14:textId="77777777" w:rsidR="00996354" w:rsidRPr="000C039C" w:rsidRDefault="00996354" w:rsidP="007C7338">
            <w:pPr>
              <w:pStyle w:val="Sinespaciado"/>
              <w:spacing w:line="276" w:lineRule="auto"/>
              <w:jc w:val="center"/>
              <w:rPr>
                <w:rFonts w:eastAsia="Calibri" w:cs="Arial"/>
                <w:bCs/>
                <w:color w:val="000000"/>
                <w:u w:color="000000"/>
                <w:bdr w:val="nil"/>
                <w:lang w:val="es-MX"/>
              </w:rPr>
            </w:pPr>
            <w:r w:rsidRPr="000C039C">
              <w:rPr>
                <w:rFonts w:eastAsia="Arial Unicode MS" w:cs="Arial"/>
                <w:bdr w:val="nil"/>
                <w:lang w:val="es-MX"/>
              </w:rPr>
              <w:t>Vocal de</w:t>
            </w:r>
            <w:r w:rsidRPr="000C039C">
              <w:rPr>
                <w:rFonts w:eastAsia="Calibri" w:cs="Arial"/>
                <w:bCs/>
                <w:color w:val="000000"/>
                <w:u w:color="000000"/>
                <w:bdr w:val="nil"/>
                <w:lang w:val="es-MX"/>
              </w:rPr>
              <w:t xml:space="preserve"> la Comisión Edilicia Permanente de Deportes,</w:t>
            </w:r>
          </w:p>
          <w:p w14:paraId="093898CF" w14:textId="77777777" w:rsidR="00996354" w:rsidRPr="000C039C" w:rsidRDefault="00996354" w:rsidP="007C7338">
            <w:pPr>
              <w:pStyle w:val="Sinespaciado"/>
              <w:spacing w:line="276" w:lineRule="auto"/>
              <w:jc w:val="center"/>
              <w:rPr>
                <w:rFonts w:eastAsia="Calibri" w:cs="Arial"/>
                <w:bCs/>
                <w:color w:val="000000"/>
                <w:u w:color="000000"/>
                <w:bdr w:val="nil"/>
                <w:lang w:val="es-MX"/>
              </w:rPr>
            </w:pPr>
            <w:r w:rsidRPr="000C039C">
              <w:rPr>
                <w:rFonts w:eastAsia="Calibri" w:cs="Arial"/>
                <w:bCs/>
                <w:color w:val="000000"/>
                <w:u w:color="000000"/>
                <w:bdr w:val="nil"/>
                <w:lang w:val="es-MX"/>
              </w:rPr>
              <w:t>Recreación, Asuntos de la Niñez y Juventudes</w:t>
            </w:r>
          </w:p>
          <w:p w14:paraId="5B4AF3BF" w14:textId="77777777" w:rsidR="00996354" w:rsidRPr="000C039C" w:rsidRDefault="00996354" w:rsidP="007C7338">
            <w:pPr>
              <w:spacing w:line="276" w:lineRule="auto"/>
              <w:jc w:val="center"/>
              <w:rPr>
                <w:rFonts w:eastAsia="Arial Unicode MS" w:cs="Arial"/>
                <w:b/>
                <w:bdr w:val="nil"/>
              </w:rPr>
            </w:pPr>
          </w:p>
          <w:p w14:paraId="6575C937" w14:textId="77777777" w:rsidR="000C039C" w:rsidRPr="00762679" w:rsidRDefault="000C039C" w:rsidP="007C7338">
            <w:pPr>
              <w:pStyle w:val="Sinespaciado"/>
              <w:spacing w:line="276" w:lineRule="auto"/>
              <w:jc w:val="center"/>
              <w:rPr>
                <w:rFonts w:eastAsia="Calibri" w:cs="Arial"/>
                <w:bCs/>
                <w:color w:val="000000"/>
                <w:sz w:val="24"/>
                <w:szCs w:val="24"/>
                <w:u w:color="000000"/>
                <w:bdr w:val="nil"/>
                <w:lang w:val="es-MX"/>
              </w:rPr>
            </w:pPr>
          </w:p>
        </w:tc>
      </w:tr>
      <w:tr w:rsidR="00996354" w:rsidRPr="00762679" w14:paraId="05756834" w14:textId="77777777" w:rsidTr="007C7338">
        <w:tc>
          <w:tcPr>
            <w:tcW w:w="4537" w:type="dxa"/>
            <w:shd w:val="clear" w:color="auto" w:fill="auto"/>
          </w:tcPr>
          <w:p w14:paraId="2C7AEF4B" w14:textId="77777777" w:rsidR="00996354" w:rsidRPr="00762679" w:rsidRDefault="00996354" w:rsidP="007C7338">
            <w:pPr>
              <w:spacing w:line="276" w:lineRule="auto"/>
              <w:jc w:val="both"/>
              <w:rPr>
                <w:rFonts w:eastAsia="Arial Unicode MS" w:cs="Arial"/>
                <w:b/>
                <w:sz w:val="24"/>
                <w:szCs w:val="24"/>
                <w:bdr w:val="nil"/>
              </w:rPr>
            </w:pPr>
          </w:p>
        </w:tc>
        <w:tc>
          <w:tcPr>
            <w:tcW w:w="5103" w:type="dxa"/>
            <w:shd w:val="clear" w:color="auto" w:fill="auto"/>
          </w:tcPr>
          <w:p w14:paraId="033AE525" w14:textId="77777777" w:rsidR="00996354" w:rsidRDefault="00996354" w:rsidP="007C7338">
            <w:pPr>
              <w:spacing w:line="276" w:lineRule="auto"/>
              <w:jc w:val="center"/>
              <w:rPr>
                <w:rFonts w:eastAsia="Arial Unicode MS" w:cs="Arial"/>
                <w:b/>
                <w:sz w:val="24"/>
                <w:szCs w:val="24"/>
                <w:bdr w:val="nil"/>
              </w:rPr>
            </w:pPr>
          </w:p>
        </w:tc>
      </w:tr>
      <w:tr w:rsidR="00996354" w:rsidRPr="00762679" w14:paraId="68F4DE6E" w14:textId="77777777" w:rsidTr="007C7338">
        <w:tc>
          <w:tcPr>
            <w:tcW w:w="9640" w:type="dxa"/>
            <w:gridSpan w:val="2"/>
            <w:shd w:val="clear" w:color="auto" w:fill="auto"/>
          </w:tcPr>
          <w:p w14:paraId="3E1F39DC" w14:textId="77777777" w:rsidR="00FB69C0" w:rsidRDefault="00FB69C0" w:rsidP="007C7338">
            <w:pPr>
              <w:spacing w:line="276" w:lineRule="auto"/>
              <w:jc w:val="center"/>
              <w:rPr>
                <w:rFonts w:eastAsia="Arial Unicode MS" w:cs="Arial"/>
                <w:b/>
                <w:sz w:val="24"/>
                <w:szCs w:val="24"/>
                <w:bdr w:val="nil"/>
              </w:rPr>
            </w:pPr>
          </w:p>
          <w:p w14:paraId="248A2033" w14:textId="77777777" w:rsidR="00FB69C0" w:rsidRDefault="00FB69C0" w:rsidP="007C7338">
            <w:pPr>
              <w:spacing w:line="276" w:lineRule="auto"/>
              <w:jc w:val="center"/>
              <w:rPr>
                <w:rFonts w:eastAsia="Arial Unicode MS" w:cs="Arial"/>
                <w:b/>
                <w:sz w:val="24"/>
                <w:szCs w:val="24"/>
                <w:bdr w:val="nil"/>
              </w:rPr>
            </w:pPr>
          </w:p>
          <w:p w14:paraId="042B495F" w14:textId="4EFB94D9" w:rsidR="00996354" w:rsidRPr="00762679" w:rsidRDefault="00996354" w:rsidP="007C7338">
            <w:pPr>
              <w:spacing w:line="276" w:lineRule="auto"/>
              <w:jc w:val="center"/>
              <w:rPr>
                <w:rFonts w:eastAsia="Arial Unicode MS" w:cs="Arial"/>
                <w:b/>
                <w:sz w:val="24"/>
                <w:szCs w:val="24"/>
                <w:bdr w:val="nil"/>
              </w:rPr>
            </w:pPr>
            <w:r>
              <w:rPr>
                <w:rFonts w:eastAsia="Arial Unicode MS" w:cs="Arial"/>
                <w:b/>
                <w:sz w:val="24"/>
                <w:szCs w:val="24"/>
                <w:bdr w:val="nil"/>
              </w:rPr>
              <w:t>LIC</w:t>
            </w:r>
            <w:r w:rsidRPr="00762679">
              <w:rPr>
                <w:rFonts w:eastAsia="Arial Unicode MS" w:cs="Arial"/>
                <w:b/>
                <w:sz w:val="24"/>
                <w:szCs w:val="24"/>
                <w:bdr w:val="nil"/>
              </w:rPr>
              <w:t xml:space="preserve">. </w:t>
            </w:r>
            <w:r>
              <w:rPr>
                <w:rFonts w:eastAsia="Arial Unicode MS" w:cs="Arial"/>
                <w:b/>
                <w:sz w:val="24"/>
                <w:szCs w:val="24"/>
                <w:bdr w:val="nil"/>
              </w:rPr>
              <w:t>AURORA CECILIA ARAUJO ÁLVAREZ</w:t>
            </w:r>
          </w:p>
          <w:p w14:paraId="0BAA67A5" w14:textId="77777777" w:rsidR="00996354" w:rsidRPr="000C039C" w:rsidRDefault="00996354" w:rsidP="007C7338">
            <w:pPr>
              <w:pStyle w:val="Sinespaciado"/>
              <w:spacing w:line="276" w:lineRule="auto"/>
              <w:jc w:val="center"/>
              <w:rPr>
                <w:rFonts w:eastAsia="Calibri" w:cs="Arial"/>
                <w:bCs/>
                <w:color w:val="000000"/>
                <w:u w:color="000000"/>
                <w:bdr w:val="nil"/>
                <w:lang w:val="es-MX"/>
              </w:rPr>
            </w:pPr>
            <w:r w:rsidRPr="000C039C">
              <w:rPr>
                <w:rFonts w:eastAsia="Arial Unicode MS" w:cs="Arial"/>
                <w:bdr w:val="nil"/>
              </w:rPr>
              <w:t>Vocal d</w:t>
            </w:r>
            <w:r w:rsidRPr="000C039C">
              <w:rPr>
                <w:rFonts w:eastAsia="Calibri" w:cs="Arial"/>
                <w:bCs/>
                <w:color w:val="000000"/>
                <w:u w:color="000000"/>
                <w:bdr w:val="nil"/>
              </w:rPr>
              <w:t xml:space="preserve">e </w:t>
            </w:r>
            <w:r w:rsidRPr="000C039C">
              <w:rPr>
                <w:rFonts w:eastAsia="Calibri" w:cs="Arial"/>
                <w:bCs/>
                <w:color w:val="000000"/>
                <w:u w:color="000000"/>
                <w:bdr w:val="nil"/>
                <w:lang w:val="es-MX"/>
              </w:rPr>
              <w:t>la Comisión Edilicia Permanente de Deportes,</w:t>
            </w:r>
          </w:p>
          <w:p w14:paraId="2356DA9F" w14:textId="77777777" w:rsidR="00996354" w:rsidRPr="000C039C" w:rsidRDefault="00996354" w:rsidP="007C7338">
            <w:pPr>
              <w:pStyle w:val="Sinespaciado"/>
              <w:spacing w:line="276" w:lineRule="auto"/>
              <w:jc w:val="center"/>
              <w:rPr>
                <w:rFonts w:eastAsia="Calibri" w:cs="Arial"/>
                <w:bCs/>
                <w:color w:val="000000"/>
                <w:u w:color="000000"/>
                <w:bdr w:val="nil"/>
                <w:lang w:val="es-MX"/>
              </w:rPr>
            </w:pPr>
            <w:r w:rsidRPr="000C039C">
              <w:rPr>
                <w:rFonts w:eastAsia="Calibri" w:cs="Arial"/>
                <w:bCs/>
                <w:color w:val="000000"/>
                <w:u w:color="000000"/>
                <w:bdr w:val="nil"/>
                <w:lang w:val="es-MX"/>
              </w:rPr>
              <w:t>Recreación, Asuntos de la Niñez y Juventudes</w:t>
            </w:r>
          </w:p>
          <w:p w14:paraId="560DC2BE" w14:textId="77777777" w:rsidR="00996354" w:rsidRPr="00762679" w:rsidRDefault="00996354" w:rsidP="007C7338">
            <w:pPr>
              <w:spacing w:line="276" w:lineRule="auto"/>
              <w:jc w:val="center"/>
              <w:rPr>
                <w:rFonts w:eastAsia="Arial Unicode MS" w:cs="Arial"/>
                <w:b/>
                <w:sz w:val="24"/>
                <w:szCs w:val="24"/>
                <w:bdr w:val="nil"/>
              </w:rPr>
            </w:pPr>
          </w:p>
        </w:tc>
      </w:tr>
    </w:tbl>
    <w:p w14:paraId="741FE877" w14:textId="27D90E39" w:rsidR="00996354" w:rsidRDefault="00996354" w:rsidP="000C039C">
      <w:pPr>
        <w:rPr>
          <w:sz w:val="24"/>
          <w:szCs w:val="24"/>
        </w:rPr>
      </w:pPr>
    </w:p>
    <w:p w14:paraId="4D03669D" w14:textId="77777777" w:rsidR="001F74DB" w:rsidRDefault="001F74DB" w:rsidP="000C039C">
      <w:pPr>
        <w:rPr>
          <w:sz w:val="24"/>
          <w:szCs w:val="24"/>
        </w:rPr>
      </w:pPr>
      <w:bookmarkStart w:id="0" w:name="_GoBack"/>
      <w:bookmarkEnd w:id="0"/>
    </w:p>
    <w:p w14:paraId="05231B88" w14:textId="77777777" w:rsidR="00FB69C0" w:rsidRDefault="00FB69C0" w:rsidP="000C039C">
      <w:pPr>
        <w:rPr>
          <w:sz w:val="24"/>
          <w:szCs w:val="24"/>
        </w:rPr>
      </w:pPr>
    </w:p>
    <w:p w14:paraId="79D20DF1" w14:textId="77777777" w:rsidR="00FB69C0" w:rsidRDefault="00FB69C0" w:rsidP="000C039C">
      <w:pPr>
        <w:rPr>
          <w:sz w:val="24"/>
          <w:szCs w:val="24"/>
        </w:rPr>
      </w:pPr>
    </w:p>
    <w:tbl>
      <w:tblPr>
        <w:tblStyle w:val="Tablaconcuadrcula"/>
        <w:tblpPr w:leftFromText="141" w:rightFromText="141" w:vertAnchor="text" w:horzAnchor="margin" w:tblpXSpec="right" w:tblpY="-181"/>
        <w:tblW w:w="0" w:type="auto"/>
        <w:tblLook w:val="04A0" w:firstRow="1" w:lastRow="0" w:firstColumn="1" w:lastColumn="0" w:noHBand="0" w:noVBand="1"/>
      </w:tblPr>
      <w:tblGrid>
        <w:gridCol w:w="2043"/>
        <w:gridCol w:w="2910"/>
      </w:tblGrid>
      <w:tr w:rsidR="00CD00EF" w:rsidRPr="007E7FA3" w14:paraId="21FB84D5" w14:textId="77777777" w:rsidTr="00CD00EF">
        <w:tc>
          <w:tcPr>
            <w:tcW w:w="2043" w:type="dxa"/>
          </w:tcPr>
          <w:p w14:paraId="06AA376A" w14:textId="77777777" w:rsidR="00CD00EF" w:rsidRPr="007E7FA3" w:rsidRDefault="00CD00EF" w:rsidP="00CD00EF">
            <w:pPr>
              <w:pStyle w:val="Sinespaciado"/>
              <w:spacing w:line="276" w:lineRule="auto"/>
              <w:jc w:val="center"/>
              <w:rPr>
                <w:rFonts w:ascii="Tahoma" w:hAnsi="Tahoma" w:cs="Tahoma"/>
                <w:b/>
                <w:bCs/>
                <w:lang w:val="es-MX"/>
              </w:rPr>
            </w:pPr>
            <w:r w:rsidRPr="007E7FA3">
              <w:rPr>
                <w:rFonts w:ascii="Tahoma" w:hAnsi="Tahoma" w:cs="Tahoma"/>
                <w:b/>
                <w:bCs/>
                <w:lang w:val="es-MX"/>
              </w:rPr>
              <w:lastRenderedPageBreak/>
              <w:t>DEPENDENCIA:</w:t>
            </w:r>
          </w:p>
        </w:tc>
        <w:tc>
          <w:tcPr>
            <w:tcW w:w="2910" w:type="dxa"/>
          </w:tcPr>
          <w:p w14:paraId="4B1C9135" w14:textId="77777777" w:rsidR="00CD00EF" w:rsidRPr="007E7FA3" w:rsidRDefault="00CD00EF" w:rsidP="00CD00EF">
            <w:pPr>
              <w:pStyle w:val="Sinespaciado"/>
              <w:spacing w:line="276" w:lineRule="auto"/>
              <w:rPr>
                <w:rFonts w:ascii="Tahoma" w:hAnsi="Tahoma" w:cs="Tahoma"/>
                <w:b/>
                <w:bCs/>
                <w:lang w:val="es-MX"/>
              </w:rPr>
            </w:pPr>
            <w:r w:rsidRPr="007E7FA3">
              <w:rPr>
                <w:rFonts w:ascii="Tahoma" w:hAnsi="Tahoma" w:cs="Tahoma"/>
                <w:b/>
                <w:bCs/>
                <w:lang w:val="es-MX"/>
              </w:rPr>
              <w:t>REGIDORES</w:t>
            </w:r>
          </w:p>
        </w:tc>
      </w:tr>
      <w:tr w:rsidR="00CD00EF" w:rsidRPr="007E7FA3" w14:paraId="425E968A" w14:textId="77777777" w:rsidTr="00CD00EF">
        <w:tc>
          <w:tcPr>
            <w:tcW w:w="2043" w:type="dxa"/>
          </w:tcPr>
          <w:p w14:paraId="4923AC68" w14:textId="77777777" w:rsidR="00CD00EF" w:rsidRPr="007E7FA3" w:rsidRDefault="00CD00EF" w:rsidP="00CD00EF">
            <w:pPr>
              <w:pStyle w:val="Sinespaciado"/>
              <w:spacing w:line="276" w:lineRule="auto"/>
              <w:jc w:val="center"/>
              <w:rPr>
                <w:rFonts w:ascii="Tahoma" w:hAnsi="Tahoma" w:cs="Tahoma"/>
                <w:b/>
                <w:bCs/>
                <w:lang w:val="es-MX"/>
              </w:rPr>
            </w:pPr>
            <w:r w:rsidRPr="007E7FA3">
              <w:rPr>
                <w:rFonts w:ascii="Tahoma" w:hAnsi="Tahoma" w:cs="Tahoma"/>
                <w:b/>
                <w:bCs/>
                <w:lang w:val="es-MX"/>
              </w:rPr>
              <w:t>No. DE OFICIO:</w:t>
            </w:r>
          </w:p>
        </w:tc>
        <w:tc>
          <w:tcPr>
            <w:tcW w:w="2910" w:type="dxa"/>
          </w:tcPr>
          <w:p w14:paraId="7899E121" w14:textId="77777777" w:rsidR="00CD00EF" w:rsidRPr="007E7FA3" w:rsidRDefault="00CD00EF" w:rsidP="00CD00EF">
            <w:pPr>
              <w:pStyle w:val="Sinespaciado"/>
              <w:spacing w:line="276" w:lineRule="auto"/>
              <w:rPr>
                <w:rFonts w:ascii="Tahoma" w:hAnsi="Tahoma" w:cs="Tahoma"/>
                <w:b/>
                <w:bCs/>
                <w:lang w:val="es-MX"/>
              </w:rPr>
            </w:pPr>
            <w:r w:rsidRPr="007E7FA3">
              <w:rPr>
                <w:rFonts w:ascii="Tahoma" w:hAnsi="Tahoma" w:cs="Tahoma"/>
                <w:b/>
                <w:bCs/>
                <w:lang w:val="es-MX"/>
              </w:rPr>
              <w:t xml:space="preserve"> </w:t>
            </w:r>
            <w:r>
              <w:rPr>
                <w:rFonts w:ascii="Tahoma" w:hAnsi="Tahoma" w:cs="Tahoma"/>
                <w:b/>
                <w:bCs/>
                <w:lang w:val="es-MX"/>
              </w:rPr>
              <w:t>512</w:t>
            </w:r>
            <w:r w:rsidRPr="007E7FA3">
              <w:rPr>
                <w:rFonts w:ascii="Tahoma" w:hAnsi="Tahoma" w:cs="Tahoma"/>
                <w:b/>
                <w:bCs/>
                <w:lang w:val="es-MX"/>
              </w:rPr>
              <w:t>/2025</w:t>
            </w:r>
          </w:p>
        </w:tc>
      </w:tr>
      <w:tr w:rsidR="00CD00EF" w:rsidRPr="007E7FA3" w14:paraId="6BC1B0A0" w14:textId="77777777" w:rsidTr="00CD00EF">
        <w:tc>
          <w:tcPr>
            <w:tcW w:w="2043" w:type="dxa"/>
          </w:tcPr>
          <w:p w14:paraId="41C2072C" w14:textId="77777777" w:rsidR="00CD00EF" w:rsidRPr="007E7FA3" w:rsidRDefault="00CD00EF" w:rsidP="00CD00EF">
            <w:pPr>
              <w:pStyle w:val="Sinespaciado"/>
              <w:spacing w:line="276" w:lineRule="auto"/>
              <w:jc w:val="center"/>
              <w:rPr>
                <w:rFonts w:ascii="Tahoma" w:hAnsi="Tahoma" w:cs="Tahoma"/>
                <w:b/>
                <w:bCs/>
                <w:lang w:val="es-MX"/>
              </w:rPr>
            </w:pPr>
            <w:r w:rsidRPr="007E7FA3">
              <w:rPr>
                <w:rFonts w:ascii="Tahoma" w:hAnsi="Tahoma" w:cs="Tahoma"/>
                <w:b/>
                <w:bCs/>
                <w:lang w:val="es-MX"/>
              </w:rPr>
              <w:t>ASUNTO:</w:t>
            </w:r>
          </w:p>
        </w:tc>
        <w:tc>
          <w:tcPr>
            <w:tcW w:w="2910" w:type="dxa"/>
          </w:tcPr>
          <w:p w14:paraId="4B99F10F" w14:textId="77777777" w:rsidR="00CD00EF" w:rsidRPr="007E7FA3" w:rsidRDefault="00CD00EF" w:rsidP="00CD00EF">
            <w:pPr>
              <w:pStyle w:val="Sinespaciado"/>
              <w:spacing w:line="276" w:lineRule="auto"/>
              <w:jc w:val="center"/>
              <w:rPr>
                <w:rFonts w:ascii="Tahoma" w:hAnsi="Tahoma" w:cs="Tahoma"/>
                <w:b/>
                <w:bCs/>
                <w:lang w:val="es-MX"/>
              </w:rPr>
            </w:pPr>
            <w:r w:rsidRPr="007E7FA3">
              <w:rPr>
                <w:rFonts w:ascii="Tahoma" w:hAnsi="Tahoma" w:cs="Tahoma"/>
                <w:b/>
                <w:bCs/>
                <w:lang w:val="es-MX"/>
              </w:rPr>
              <w:t>Agregar punto para sesión</w:t>
            </w:r>
          </w:p>
        </w:tc>
      </w:tr>
    </w:tbl>
    <w:p w14:paraId="6FB7D61E" w14:textId="77777777" w:rsidR="00FB69C0" w:rsidRDefault="00FB69C0" w:rsidP="00FB69C0">
      <w:pPr>
        <w:pStyle w:val="Sinespaciado"/>
        <w:rPr>
          <w:rFonts w:ascii="Tahoma" w:hAnsi="Tahoma" w:cs="Tahoma"/>
          <w:b/>
          <w:bCs/>
          <w:sz w:val="24"/>
          <w:szCs w:val="24"/>
        </w:rPr>
      </w:pPr>
    </w:p>
    <w:p w14:paraId="7A9E2FD6" w14:textId="77777777" w:rsidR="00FB69C0" w:rsidRPr="006779B7" w:rsidRDefault="00FB69C0" w:rsidP="00FB69C0">
      <w:pPr>
        <w:pStyle w:val="Sinespaciado"/>
        <w:jc w:val="center"/>
        <w:rPr>
          <w:rFonts w:ascii="Tahoma" w:hAnsi="Tahoma" w:cs="Tahoma"/>
          <w:b/>
          <w:bCs/>
          <w:sz w:val="24"/>
          <w:szCs w:val="24"/>
        </w:rPr>
      </w:pPr>
    </w:p>
    <w:p w14:paraId="219E1729" w14:textId="77777777" w:rsidR="00FB69C0" w:rsidRDefault="00FB69C0" w:rsidP="00FB69C0">
      <w:pPr>
        <w:rPr>
          <w:rFonts w:cs="Arial"/>
          <w:b/>
          <w:sz w:val="24"/>
          <w:szCs w:val="24"/>
        </w:rPr>
      </w:pPr>
    </w:p>
    <w:p w14:paraId="6135ADC2" w14:textId="77777777" w:rsidR="00CD00EF" w:rsidRDefault="00CD00EF" w:rsidP="00FB69C0">
      <w:pPr>
        <w:rPr>
          <w:rFonts w:cs="Arial"/>
          <w:b/>
          <w:sz w:val="24"/>
          <w:szCs w:val="24"/>
        </w:rPr>
      </w:pPr>
    </w:p>
    <w:p w14:paraId="043AFCE0" w14:textId="268F4423" w:rsidR="00FB69C0" w:rsidRPr="00495172" w:rsidRDefault="00FB69C0" w:rsidP="00FB69C0">
      <w:pPr>
        <w:rPr>
          <w:rFonts w:cs="Arial"/>
          <w:b/>
          <w:sz w:val="24"/>
          <w:szCs w:val="24"/>
        </w:rPr>
      </w:pPr>
      <w:r w:rsidRPr="00495172">
        <w:rPr>
          <w:rFonts w:cs="Arial"/>
          <w:b/>
          <w:sz w:val="24"/>
          <w:szCs w:val="24"/>
        </w:rPr>
        <w:t>MTRA. KARLA CISNEROS TORRES</w:t>
      </w:r>
    </w:p>
    <w:p w14:paraId="6603C8E8" w14:textId="77777777" w:rsidR="00FB69C0" w:rsidRPr="00495172" w:rsidRDefault="00FB69C0" w:rsidP="00FB69C0">
      <w:pPr>
        <w:jc w:val="both"/>
        <w:rPr>
          <w:rFonts w:cs="Arial"/>
          <w:sz w:val="24"/>
          <w:szCs w:val="24"/>
        </w:rPr>
      </w:pPr>
      <w:r w:rsidRPr="00495172">
        <w:rPr>
          <w:rFonts w:cs="Arial"/>
          <w:sz w:val="24"/>
          <w:szCs w:val="24"/>
        </w:rPr>
        <w:t>SECRETARIA DE AYUNTAMIENTO DE ZAPOTLÁN EL GRANDE</w:t>
      </w:r>
    </w:p>
    <w:p w14:paraId="3A3F5A94" w14:textId="77777777" w:rsidR="00FB69C0" w:rsidRDefault="00FB69C0" w:rsidP="00FB69C0">
      <w:pPr>
        <w:jc w:val="both"/>
        <w:rPr>
          <w:rFonts w:cs="Arial"/>
          <w:b/>
          <w:bCs/>
          <w:sz w:val="24"/>
          <w:szCs w:val="24"/>
        </w:rPr>
      </w:pPr>
      <w:r w:rsidRPr="00495172">
        <w:rPr>
          <w:rFonts w:cs="Arial"/>
          <w:b/>
          <w:bCs/>
          <w:sz w:val="24"/>
          <w:szCs w:val="24"/>
        </w:rPr>
        <w:t>P R E S E N T E</w:t>
      </w:r>
    </w:p>
    <w:p w14:paraId="28FA4011" w14:textId="77777777" w:rsidR="00931488" w:rsidRPr="00495172" w:rsidRDefault="00931488" w:rsidP="00FB69C0">
      <w:pPr>
        <w:jc w:val="both"/>
        <w:rPr>
          <w:rFonts w:cs="Arial"/>
          <w:b/>
          <w:bCs/>
          <w:color w:val="FFFFFF" w:themeColor="background1"/>
          <w:sz w:val="24"/>
          <w:szCs w:val="24"/>
        </w:rPr>
      </w:pPr>
    </w:p>
    <w:p w14:paraId="2B82A1A1" w14:textId="77777777" w:rsidR="00FB69C0" w:rsidRDefault="00FB69C0" w:rsidP="00FB69C0">
      <w:pPr>
        <w:jc w:val="both"/>
        <w:rPr>
          <w:rFonts w:eastAsia="Calibri" w:cs="Arial"/>
          <w:sz w:val="24"/>
        </w:rPr>
      </w:pPr>
    </w:p>
    <w:p w14:paraId="7816FC70" w14:textId="572CC606" w:rsidR="00931488" w:rsidRPr="00CD00EF" w:rsidRDefault="00FB69C0" w:rsidP="00931488">
      <w:pPr>
        <w:spacing w:line="276" w:lineRule="auto"/>
        <w:ind w:firstLine="709"/>
        <w:jc w:val="both"/>
        <w:rPr>
          <w:rFonts w:eastAsia="Calibri" w:cs="Arial"/>
          <w:sz w:val="22"/>
          <w:szCs w:val="18"/>
        </w:rPr>
      </w:pPr>
      <w:r w:rsidRPr="00CD00EF">
        <w:rPr>
          <w:rFonts w:eastAsia="Calibri" w:cs="Arial"/>
          <w:sz w:val="22"/>
          <w:szCs w:val="18"/>
        </w:rPr>
        <w:t>Por medio del presente le envío un cordial saludo, de la misma forma aprovecho la ocasión para solicitarle tenga a bien agendar en el punto número 4 del orden de día para</w:t>
      </w:r>
      <w:r w:rsidR="00931488" w:rsidRPr="00CD00EF">
        <w:rPr>
          <w:rFonts w:eastAsia="Calibri" w:cs="Arial"/>
          <w:sz w:val="22"/>
          <w:szCs w:val="18"/>
        </w:rPr>
        <w:t xml:space="preserve"> la Sesión Ordinaria de Ayuntamiento numero 07 a celebrarse el próximo jueves 24 de abril el siguiente punto de acuerdo:</w:t>
      </w:r>
    </w:p>
    <w:p w14:paraId="735492DA" w14:textId="77777777" w:rsidR="00931488" w:rsidRPr="00CD00EF" w:rsidRDefault="00931488" w:rsidP="00FB69C0">
      <w:pPr>
        <w:jc w:val="both"/>
        <w:rPr>
          <w:rFonts w:cs="Arial"/>
          <w:b/>
          <w:sz w:val="22"/>
          <w:szCs w:val="22"/>
        </w:rPr>
      </w:pPr>
    </w:p>
    <w:p w14:paraId="2529F3E6" w14:textId="257ACE99" w:rsidR="00FB69C0" w:rsidRPr="00CD00EF" w:rsidRDefault="00FB69C0" w:rsidP="00FB69C0">
      <w:pPr>
        <w:jc w:val="both"/>
        <w:rPr>
          <w:rFonts w:cs="Arial"/>
          <w:b/>
          <w:sz w:val="22"/>
          <w:szCs w:val="22"/>
        </w:rPr>
      </w:pPr>
      <w:r w:rsidRPr="00CD00EF">
        <w:rPr>
          <w:rFonts w:cs="Arial"/>
          <w:b/>
          <w:sz w:val="22"/>
          <w:szCs w:val="22"/>
        </w:rPr>
        <w:t xml:space="preserve">DICTAMEN QUE APRUEBA LA INTEGRACIÓN </w:t>
      </w:r>
      <w:r w:rsidRPr="00CD00EF">
        <w:rPr>
          <w:rFonts w:cs="Arial"/>
          <w:b/>
          <w:color w:val="000000" w:themeColor="text1"/>
          <w:sz w:val="22"/>
          <w:szCs w:val="22"/>
        </w:rPr>
        <w:t>DEL CONSEJO MUNICIPAL DE LA JUVENTUD DE ZAPOTLÁN EL GRANDE, JALISCO, PARA EL PERIODO 2024-2027</w:t>
      </w:r>
      <w:r w:rsidR="00931488" w:rsidRPr="00CD00EF">
        <w:rPr>
          <w:rFonts w:cs="Arial"/>
          <w:b/>
          <w:sz w:val="22"/>
          <w:szCs w:val="22"/>
        </w:rPr>
        <w:t xml:space="preserve">. </w:t>
      </w:r>
    </w:p>
    <w:p w14:paraId="176F16D4" w14:textId="77777777" w:rsidR="00931488" w:rsidRPr="00CD00EF" w:rsidRDefault="00931488" w:rsidP="00FB69C0">
      <w:pPr>
        <w:jc w:val="both"/>
        <w:rPr>
          <w:rFonts w:cs="Arial"/>
          <w:b/>
          <w:sz w:val="22"/>
          <w:szCs w:val="22"/>
        </w:rPr>
      </w:pPr>
    </w:p>
    <w:p w14:paraId="691A3F99" w14:textId="2DEB953A" w:rsidR="00931488" w:rsidRPr="00CD00EF" w:rsidRDefault="00931488" w:rsidP="00931488">
      <w:pPr>
        <w:ind w:firstLine="709"/>
        <w:jc w:val="both"/>
        <w:rPr>
          <w:rFonts w:cs="Arial"/>
          <w:b/>
          <w:sz w:val="22"/>
          <w:szCs w:val="22"/>
        </w:rPr>
      </w:pPr>
      <w:r w:rsidRPr="00CD00EF">
        <w:rPr>
          <w:rFonts w:cs="Arial"/>
          <w:bCs/>
          <w:sz w:val="22"/>
          <w:szCs w:val="22"/>
        </w:rPr>
        <w:t>Lo anterior en virtud de la aprobación de la toma de protesta de los jóvenes que integraran el</w:t>
      </w:r>
      <w:r w:rsidRPr="00CD00EF">
        <w:rPr>
          <w:rFonts w:cs="Arial"/>
          <w:b/>
          <w:sz w:val="22"/>
          <w:szCs w:val="22"/>
        </w:rPr>
        <w:t xml:space="preserve"> </w:t>
      </w:r>
      <w:r w:rsidRPr="00CD00EF">
        <w:rPr>
          <w:rFonts w:cs="Arial"/>
          <w:b/>
          <w:color w:val="000000" w:themeColor="text1"/>
          <w:sz w:val="22"/>
          <w:szCs w:val="22"/>
        </w:rPr>
        <w:t xml:space="preserve">CONSEJO MUNICIPAL DE LA JUVENTUD DE ZAPOTLÁN EL GRANDE, JALISCO. </w:t>
      </w:r>
    </w:p>
    <w:p w14:paraId="6FF7A26B" w14:textId="77777777" w:rsidR="00FB69C0" w:rsidRPr="00CD00EF" w:rsidRDefault="00FB69C0" w:rsidP="00FB69C0">
      <w:pPr>
        <w:jc w:val="both"/>
        <w:rPr>
          <w:rFonts w:cs="Arial"/>
          <w:b/>
          <w:sz w:val="22"/>
          <w:szCs w:val="22"/>
        </w:rPr>
      </w:pPr>
    </w:p>
    <w:p w14:paraId="5D5928E4" w14:textId="77777777" w:rsidR="00FB69C0" w:rsidRPr="00CD00EF" w:rsidRDefault="00FB69C0" w:rsidP="00FB69C0">
      <w:pPr>
        <w:jc w:val="both"/>
        <w:rPr>
          <w:rFonts w:cs="Arial"/>
          <w:b/>
          <w:sz w:val="22"/>
          <w:szCs w:val="22"/>
        </w:rPr>
      </w:pPr>
    </w:p>
    <w:p w14:paraId="7E8DFD29" w14:textId="0A1EDEE2" w:rsidR="00FB69C0" w:rsidRPr="00CD00EF" w:rsidRDefault="00FB69C0" w:rsidP="00FB69C0">
      <w:pPr>
        <w:jc w:val="both"/>
        <w:rPr>
          <w:rFonts w:cs="Arial"/>
          <w:iCs/>
          <w:color w:val="000000" w:themeColor="text1"/>
          <w:sz w:val="22"/>
          <w:szCs w:val="22"/>
        </w:rPr>
      </w:pPr>
      <w:r w:rsidRPr="00CD00EF">
        <w:rPr>
          <w:rFonts w:cs="Arial"/>
          <w:iCs/>
          <w:color w:val="000000" w:themeColor="text1"/>
          <w:sz w:val="22"/>
          <w:szCs w:val="22"/>
        </w:rPr>
        <w:t xml:space="preserve">Se anexa al presente dictamen lo siguiente: </w:t>
      </w:r>
    </w:p>
    <w:p w14:paraId="2835FB84" w14:textId="77777777" w:rsidR="00FB69C0" w:rsidRPr="00CD00EF" w:rsidRDefault="00FB69C0" w:rsidP="00FB69C0">
      <w:pPr>
        <w:jc w:val="both"/>
        <w:rPr>
          <w:rFonts w:cs="Arial"/>
          <w:b/>
          <w:iCs/>
          <w:color w:val="000000" w:themeColor="text1"/>
          <w:sz w:val="22"/>
          <w:szCs w:val="22"/>
        </w:rPr>
      </w:pPr>
    </w:p>
    <w:p w14:paraId="4B2A134C" w14:textId="1B0A967F" w:rsidR="00931488" w:rsidRPr="00CD00EF" w:rsidRDefault="00931488" w:rsidP="00FB69C0">
      <w:pPr>
        <w:pStyle w:val="Prrafodelista"/>
        <w:numPr>
          <w:ilvl w:val="0"/>
          <w:numId w:val="1"/>
        </w:numPr>
        <w:spacing w:line="276" w:lineRule="auto"/>
        <w:jc w:val="both"/>
        <w:rPr>
          <w:rFonts w:cs="Arial"/>
          <w:iCs/>
          <w:color w:val="000000" w:themeColor="text1"/>
          <w:sz w:val="22"/>
          <w:szCs w:val="22"/>
        </w:rPr>
      </w:pPr>
      <w:r w:rsidRPr="00CD00EF">
        <w:rPr>
          <w:rFonts w:cs="Arial"/>
          <w:iCs/>
          <w:color w:val="000000" w:themeColor="text1"/>
          <w:sz w:val="22"/>
          <w:szCs w:val="22"/>
        </w:rPr>
        <w:t>Copia del presente Dictamen</w:t>
      </w:r>
    </w:p>
    <w:p w14:paraId="6132C1B1" w14:textId="24963538" w:rsidR="00FB69C0" w:rsidRPr="00CD00EF" w:rsidRDefault="00931488" w:rsidP="00FB69C0">
      <w:pPr>
        <w:pStyle w:val="Prrafodelista"/>
        <w:numPr>
          <w:ilvl w:val="0"/>
          <w:numId w:val="1"/>
        </w:numPr>
        <w:spacing w:line="276" w:lineRule="auto"/>
        <w:jc w:val="both"/>
        <w:rPr>
          <w:rFonts w:cs="Arial"/>
          <w:iCs/>
          <w:color w:val="000000" w:themeColor="text1"/>
          <w:sz w:val="22"/>
          <w:szCs w:val="22"/>
        </w:rPr>
      </w:pPr>
      <w:r w:rsidRPr="00CD00EF">
        <w:rPr>
          <w:rFonts w:cs="Arial"/>
          <w:iCs/>
          <w:color w:val="000000" w:themeColor="text1"/>
          <w:sz w:val="22"/>
          <w:szCs w:val="22"/>
        </w:rPr>
        <w:t>18 Expedientes de quienes integraran el CONSEJO MUNICIPAL DE LA JUVENTUD DE ZAPOTLÁN EL GRANDE, JALISCO</w:t>
      </w:r>
      <w:r w:rsidR="00CD00EF" w:rsidRPr="00CD00EF">
        <w:rPr>
          <w:rFonts w:cs="Arial"/>
          <w:iCs/>
          <w:color w:val="000000" w:themeColor="text1"/>
          <w:sz w:val="22"/>
          <w:szCs w:val="22"/>
        </w:rPr>
        <w:t>,</w:t>
      </w:r>
      <w:r w:rsidRPr="00CD00EF">
        <w:rPr>
          <w:rFonts w:cs="Arial"/>
          <w:iCs/>
          <w:color w:val="000000" w:themeColor="text1"/>
          <w:sz w:val="22"/>
          <w:szCs w:val="22"/>
        </w:rPr>
        <w:t xml:space="preserve"> separados por las 9 vocalías, </w:t>
      </w:r>
      <w:r w:rsidR="00CD00EF" w:rsidRPr="00CD00EF">
        <w:rPr>
          <w:rFonts w:cs="Arial"/>
          <w:iCs/>
          <w:color w:val="000000" w:themeColor="text1"/>
          <w:sz w:val="22"/>
          <w:szCs w:val="22"/>
        </w:rPr>
        <w:t xml:space="preserve">que lo componen. </w:t>
      </w:r>
    </w:p>
    <w:p w14:paraId="733D8CDF" w14:textId="77777777" w:rsidR="00FB69C0" w:rsidRDefault="00FB69C0" w:rsidP="00FB69C0">
      <w:pPr>
        <w:jc w:val="both"/>
        <w:rPr>
          <w:rFonts w:cs="Arial"/>
          <w:b/>
          <w:iCs/>
          <w:color w:val="000000" w:themeColor="text1"/>
          <w:sz w:val="24"/>
          <w:szCs w:val="24"/>
        </w:rPr>
      </w:pPr>
    </w:p>
    <w:p w14:paraId="1B524498" w14:textId="77777777" w:rsidR="00FB69C0" w:rsidRPr="005A349B" w:rsidRDefault="00FB69C0" w:rsidP="00FB69C0">
      <w:pPr>
        <w:jc w:val="both"/>
        <w:rPr>
          <w:rFonts w:cs="Arial"/>
          <w:b/>
          <w:bCs/>
          <w:sz w:val="24"/>
          <w:szCs w:val="24"/>
          <w:highlight w:val="yellow"/>
        </w:rPr>
      </w:pPr>
    </w:p>
    <w:p w14:paraId="3E1E3F2E" w14:textId="77777777" w:rsidR="00FB69C0" w:rsidRDefault="00FB69C0" w:rsidP="00FB69C0">
      <w:pPr>
        <w:jc w:val="both"/>
        <w:rPr>
          <w:rFonts w:eastAsia="Calibri" w:cs="Arial"/>
          <w:sz w:val="24"/>
        </w:rPr>
      </w:pPr>
      <w:r w:rsidRPr="00616509">
        <w:rPr>
          <w:rFonts w:eastAsia="Calibri" w:cs="Arial"/>
          <w:sz w:val="24"/>
        </w:rPr>
        <w:t>Sin otro particular agradezco la atención que brinde al presente.</w:t>
      </w:r>
    </w:p>
    <w:p w14:paraId="36F84F01" w14:textId="77777777" w:rsidR="00CD00EF" w:rsidRDefault="00CD00EF" w:rsidP="00FB69C0">
      <w:pPr>
        <w:jc w:val="both"/>
        <w:rPr>
          <w:rFonts w:eastAsia="Calibri" w:cs="Arial"/>
          <w:sz w:val="24"/>
        </w:rPr>
      </w:pPr>
    </w:p>
    <w:p w14:paraId="3DB7BD4E" w14:textId="77777777" w:rsidR="00CD00EF" w:rsidRPr="00616509" w:rsidRDefault="00CD00EF" w:rsidP="00FB69C0">
      <w:pPr>
        <w:jc w:val="both"/>
        <w:rPr>
          <w:rFonts w:eastAsia="Calibri" w:cs="Arial"/>
          <w:sz w:val="24"/>
        </w:rPr>
      </w:pPr>
    </w:p>
    <w:p w14:paraId="296A97E3" w14:textId="77777777" w:rsidR="00FB69C0" w:rsidRPr="006779B7" w:rsidRDefault="00FB69C0" w:rsidP="00FB69C0">
      <w:pPr>
        <w:widowControl w:val="0"/>
        <w:autoSpaceDE w:val="0"/>
        <w:autoSpaceDN w:val="0"/>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7951A093" w14:textId="77777777" w:rsidR="00FB69C0" w:rsidRPr="007E7FA3" w:rsidRDefault="00FB69C0" w:rsidP="00FB69C0">
      <w:pPr>
        <w:jc w:val="center"/>
        <w:rPr>
          <w:rFonts w:ascii="Gabriola" w:hAnsi="Gabriola" w:cstheme="majorHAnsi"/>
          <w:b/>
          <w:bCs/>
          <w:i/>
          <w:sz w:val="18"/>
          <w:lang w:val="es-ES"/>
        </w:rPr>
      </w:pPr>
      <w:r w:rsidRPr="007E7FA3">
        <w:rPr>
          <w:rFonts w:ascii="Gabriola" w:hAnsi="Gabriola" w:cstheme="majorHAnsi"/>
          <w:b/>
          <w:bCs/>
          <w:i/>
          <w:sz w:val="18"/>
          <w:lang w:val="es-ES"/>
        </w:rPr>
        <w:t>2025, AÑO DEL 130 ANIVERSARIO DEL NATALICIO DE LA MUSA Y ESCRITORA ZAPOTLENSE MARÍA GUADALUPE MARÍN PRECIADO</w:t>
      </w:r>
    </w:p>
    <w:p w14:paraId="4B8A21AF" w14:textId="33BCE2A2" w:rsidR="00FB69C0" w:rsidRPr="003E7989" w:rsidRDefault="00FB69C0" w:rsidP="00FB69C0">
      <w:pPr>
        <w:widowControl w:val="0"/>
        <w:autoSpaceDE w:val="0"/>
        <w:autoSpaceDN w:val="0"/>
        <w:jc w:val="center"/>
        <w:rPr>
          <w:rFonts w:ascii="Tahoma" w:hAnsi="Tahoma" w:cs="Tahoma"/>
          <w:lang w:val="es-ES"/>
        </w:rPr>
      </w:pPr>
      <w:r w:rsidRPr="006779B7">
        <w:rPr>
          <w:rFonts w:ascii="Tahoma" w:hAnsi="Tahoma" w:cs="Tahoma"/>
          <w:lang w:val="es-ES"/>
        </w:rPr>
        <w:t xml:space="preserve">Cd. Guzmán, Municipio de Zapotlán el Grande, Jalisco, </w:t>
      </w:r>
      <w:r w:rsidR="00CD00EF">
        <w:rPr>
          <w:rFonts w:ascii="Tahoma" w:hAnsi="Tahoma" w:cs="Tahoma"/>
          <w:lang w:val="es-ES"/>
        </w:rPr>
        <w:t xml:space="preserve">a </w:t>
      </w:r>
      <w:r w:rsidR="00CD00EF" w:rsidRPr="000C039C">
        <w:rPr>
          <w:rFonts w:cs="Arial"/>
          <w:szCs w:val="24"/>
        </w:rPr>
        <w:t xml:space="preserve">21 de abril del </w:t>
      </w:r>
      <w:r w:rsidR="00CD00EF" w:rsidRPr="000C039C">
        <w:rPr>
          <w:rFonts w:cs="Arial"/>
          <w:spacing w:val="-1"/>
          <w:szCs w:val="24"/>
        </w:rPr>
        <w:t>a</w:t>
      </w:r>
      <w:r w:rsidR="00CD00EF" w:rsidRPr="000C039C">
        <w:rPr>
          <w:rFonts w:cs="Arial"/>
          <w:szCs w:val="24"/>
        </w:rPr>
        <w:t>ño</w:t>
      </w:r>
      <w:r w:rsidR="00CD00EF" w:rsidRPr="000C039C">
        <w:rPr>
          <w:rFonts w:cs="Arial"/>
          <w:spacing w:val="-1"/>
          <w:szCs w:val="24"/>
        </w:rPr>
        <w:t xml:space="preserve"> </w:t>
      </w:r>
      <w:r w:rsidR="00CD00EF" w:rsidRPr="000C039C">
        <w:rPr>
          <w:rFonts w:cs="Arial"/>
          <w:szCs w:val="24"/>
        </w:rPr>
        <w:t>2025</w:t>
      </w:r>
    </w:p>
    <w:p w14:paraId="0D3B2133" w14:textId="77777777" w:rsidR="00FB69C0" w:rsidRDefault="00FB69C0" w:rsidP="00FB69C0">
      <w:pPr>
        <w:spacing w:line="360" w:lineRule="auto"/>
        <w:rPr>
          <w:rFonts w:ascii="Tahoma" w:hAnsi="Tahoma" w:cs="Tahoma"/>
          <w:b/>
        </w:rPr>
      </w:pPr>
    </w:p>
    <w:p w14:paraId="30756736" w14:textId="77777777" w:rsidR="00FB69C0" w:rsidRDefault="00FB69C0" w:rsidP="00FB69C0">
      <w:pPr>
        <w:spacing w:line="360" w:lineRule="auto"/>
        <w:rPr>
          <w:rFonts w:ascii="Tahoma" w:hAnsi="Tahoma" w:cs="Tahoma"/>
          <w:b/>
        </w:rPr>
      </w:pPr>
    </w:p>
    <w:p w14:paraId="2305599C" w14:textId="77777777" w:rsidR="00FB69C0" w:rsidRPr="00495172" w:rsidRDefault="00FB69C0" w:rsidP="00FB69C0">
      <w:pPr>
        <w:jc w:val="center"/>
        <w:rPr>
          <w:rFonts w:cs="Arial"/>
          <w:b/>
          <w:sz w:val="24"/>
          <w:szCs w:val="24"/>
        </w:rPr>
      </w:pPr>
      <w:r w:rsidRPr="00495172">
        <w:rPr>
          <w:rFonts w:cs="Arial"/>
          <w:b/>
          <w:sz w:val="24"/>
          <w:szCs w:val="24"/>
        </w:rPr>
        <w:t>C. MIGUEL MARENTES</w:t>
      </w:r>
    </w:p>
    <w:p w14:paraId="1F4B8B18" w14:textId="77777777" w:rsidR="00FB69C0" w:rsidRPr="00CD00EF" w:rsidRDefault="00FB69C0" w:rsidP="00FB69C0">
      <w:pPr>
        <w:jc w:val="center"/>
        <w:rPr>
          <w:rFonts w:cs="Arial"/>
        </w:rPr>
      </w:pPr>
      <w:r w:rsidRPr="00CD00EF">
        <w:rPr>
          <w:rFonts w:cs="Arial"/>
        </w:rPr>
        <w:t>Regidor Presidente de la Comisión Edilicia Permanente de</w:t>
      </w:r>
    </w:p>
    <w:p w14:paraId="3023CDE5" w14:textId="77777777" w:rsidR="00FB69C0" w:rsidRPr="00CD00EF" w:rsidRDefault="00FB69C0" w:rsidP="00FB69C0">
      <w:pPr>
        <w:jc w:val="center"/>
        <w:rPr>
          <w:rFonts w:cs="Arial"/>
        </w:rPr>
      </w:pPr>
      <w:r w:rsidRPr="00CD00EF">
        <w:rPr>
          <w:rFonts w:cs="Arial"/>
        </w:rPr>
        <w:t>Deportes, Recreación, Asuntos de la Niñez y Juventudes</w:t>
      </w:r>
    </w:p>
    <w:p w14:paraId="689E8A2E" w14:textId="77777777" w:rsidR="00FB69C0" w:rsidRDefault="00FB69C0" w:rsidP="00FB69C0">
      <w:pPr>
        <w:rPr>
          <w:rFonts w:ascii="Tahoma" w:eastAsia="Calibri" w:hAnsi="Tahoma" w:cs="Tahoma"/>
          <w:sz w:val="12"/>
          <w:szCs w:val="18"/>
          <w:lang w:val="en-US"/>
        </w:rPr>
      </w:pPr>
    </w:p>
    <w:p w14:paraId="2F2B6606" w14:textId="2EE51CD1" w:rsidR="00FB69C0" w:rsidRPr="00CD00EF" w:rsidRDefault="00FB69C0" w:rsidP="000C039C">
      <w:pPr>
        <w:rPr>
          <w:rFonts w:ascii="Tahoma" w:eastAsia="Calibri" w:hAnsi="Tahoma" w:cs="Tahoma"/>
          <w:sz w:val="12"/>
          <w:szCs w:val="18"/>
          <w:lang w:val="en-US"/>
        </w:rPr>
      </w:pPr>
      <w:r w:rsidRPr="006779B7">
        <w:rPr>
          <w:rFonts w:ascii="Tahoma" w:eastAsia="Calibri" w:hAnsi="Tahoma" w:cs="Tahoma"/>
          <w:sz w:val="12"/>
          <w:szCs w:val="18"/>
          <w:lang w:val="en-US"/>
        </w:rPr>
        <w:t>M</w:t>
      </w:r>
      <w:r>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ocs</w:t>
      </w:r>
      <w:proofErr w:type="spellEnd"/>
      <w:r>
        <w:rPr>
          <w:rFonts w:ascii="Tahoma" w:eastAsia="Calibri" w:hAnsi="Tahoma" w:cs="Tahoma"/>
          <w:sz w:val="12"/>
          <w:szCs w:val="18"/>
          <w:lang w:val="en-US"/>
        </w:rPr>
        <w:t xml:space="preserve"> </w:t>
      </w:r>
      <w:proofErr w:type="spell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sectPr w:rsidR="00FB69C0" w:rsidRPr="00CD00EF" w:rsidSect="000C039C">
      <w:headerReference w:type="default" r:id="rId8"/>
      <w:footerReference w:type="default" r:id="rId9"/>
      <w:pgSz w:w="12240" w:h="15840"/>
      <w:pgMar w:top="2127" w:right="1701" w:bottom="1417" w:left="1701" w:header="708" w:footer="15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F1E33" w14:textId="77777777" w:rsidR="004657F0" w:rsidRDefault="004657F0" w:rsidP="000C039C">
      <w:r>
        <w:separator/>
      </w:r>
    </w:p>
  </w:endnote>
  <w:endnote w:type="continuationSeparator" w:id="0">
    <w:p w14:paraId="5F26F76C" w14:textId="77777777" w:rsidR="004657F0" w:rsidRDefault="004657F0" w:rsidP="000C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015143"/>
      <w:docPartObj>
        <w:docPartGallery w:val="Page Numbers (Bottom of Page)"/>
        <w:docPartUnique/>
      </w:docPartObj>
    </w:sdtPr>
    <w:sdtEndPr/>
    <w:sdtContent>
      <w:p w14:paraId="510E7A67" w14:textId="1FC0189C" w:rsidR="000C039C" w:rsidRDefault="000C039C">
        <w:pPr>
          <w:pStyle w:val="Piedepgina"/>
          <w:jc w:val="center"/>
        </w:pPr>
        <w:r>
          <w:rPr>
            <w:noProof/>
            <w:lang w:eastAsia="es-MX"/>
          </w:rPr>
          <w:drawing>
            <wp:anchor distT="0" distB="0" distL="114300" distR="114300" simplePos="0" relativeHeight="251661312" behindDoc="1" locked="0" layoutInCell="0" allowOverlap="1" wp14:anchorId="7CDEB2E2" wp14:editId="00A3B5DC">
              <wp:simplePos x="0" y="0"/>
              <wp:positionH relativeFrom="margin">
                <wp:posOffset>-1246909</wp:posOffset>
              </wp:positionH>
              <wp:positionV relativeFrom="paragraph">
                <wp:posOffset>39172</wp:posOffset>
              </wp:positionV>
              <wp:extent cx="8294370" cy="1482725"/>
              <wp:effectExtent l="0" t="0" r="0" b="3175"/>
              <wp:wrapNone/>
              <wp:docPr id="121958534"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F74DB" w:rsidRPr="001F74DB">
          <w:rPr>
            <w:noProof/>
            <w:lang w:val="es-ES"/>
          </w:rPr>
          <w:t>15</w:t>
        </w:r>
        <w:r>
          <w:fldChar w:fldCharType="end"/>
        </w:r>
      </w:p>
    </w:sdtContent>
  </w:sdt>
  <w:p w14:paraId="501A3590" w14:textId="2B43CED0" w:rsidR="000C039C" w:rsidRDefault="000C03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802F" w14:textId="77777777" w:rsidR="004657F0" w:rsidRDefault="004657F0" w:rsidP="000C039C">
      <w:r>
        <w:separator/>
      </w:r>
    </w:p>
  </w:footnote>
  <w:footnote w:type="continuationSeparator" w:id="0">
    <w:p w14:paraId="74872620" w14:textId="77777777" w:rsidR="004657F0" w:rsidRDefault="004657F0" w:rsidP="000C03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9D71" w14:textId="61CB9643" w:rsidR="000C039C" w:rsidRDefault="000C039C">
    <w:pPr>
      <w:pStyle w:val="Encabezado"/>
    </w:pPr>
    <w:r>
      <w:rPr>
        <w:noProof/>
        <w:lang w:eastAsia="es-MX"/>
      </w:rPr>
      <w:drawing>
        <wp:anchor distT="0" distB="0" distL="114300" distR="114300" simplePos="0" relativeHeight="251659264" behindDoc="1" locked="0" layoutInCell="0" allowOverlap="1" wp14:anchorId="5A50639A" wp14:editId="2DA42229">
          <wp:simplePos x="0" y="0"/>
          <wp:positionH relativeFrom="page">
            <wp:posOffset>236987</wp:posOffset>
          </wp:positionH>
          <wp:positionV relativeFrom="paragraph">
            <wp:posOffset>-440022</wp:posOffset>
          </wp:positionV>
          <wp:extent cx="7772400" cy="1275080"/>
          <wp:effectExtent l="0" t="0" r="0" b="1270"/>
          <wp:wrapNone/>
          <wp:docPr id="42948203" name="Imagen 4294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2077"/>
    <w:multiLevelType w:val="hybridMultilevel"/>
    <w:tmpl w:val="3B98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B"/>
    <w:rsid w:val="000B53E4"/>
    <w:rsid w:val="000C039C"/>
    <w:rsid w:val="00192907"/>
    <w:rsid w:val="001F74DB"/>
    <w:rsid w:val="00211E25"/>
    <w:rsid w:val="002210C4"/>
    <w:rsid w:val="004657F0"/>
    <w:rsid w:val="0048071E"/>
    <w:rsid w:val="004F3B80"/>
    <w:rsid w:val="00762A85"/>
    <w:rsid w:val="0081556C"/>
    <w:rsid w:val="00871482"/>
    <w:rsid w:val="008D465B"/>
    <w:rsid w:val="00931488"/>
    <w:rsid w:val="00996354"/>
    <w:rsid w:val="009D3B7E"/>
    <w:rsid w:val="00CD00EF"/>
    <w:rsid w:val="00D4081D"/>
    <w:rsid w:val="00F84117"/>
    <w:rsid w:val="00FB6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8BD26"/>
  <w15:chartTrackingRefBased/>
  <w15:docId w15:val="{1A7D19F5-784F-4D09-965E-348F3DCF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5B"/>
    <w:pPr>
      <w:spacing w:after="0" w:line="240" w:lineRule="auto"/>
    </w:pPr>
    <w:rPr>
      <w:rFonts w:ascii="Arial" w:eastAsia="Times New Roman" w:hAnsi="Arial" w:cs="Times New Roman"/>
      <w:kern w:val="0"/>
      <w:sz w:val="20"/>
      <w:szCs w:val="20"/>
      <w14:ligatures w14:val="none"/>
    </w:rPr>
  </w:style>
  <w:style w:type="paragraph" w:styleId="Ttulo1">
    <w:name w:val="heading 1"/>
    <w:basedOn w:val="Normal"/>
    <w:next w:val="Normal"/>
    <w:link w:val="Ttulo1Car"/>
    <w:uiPriority w:val="9"/>
    <w:qFormat/>
    <w:rsid w:val="008D4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4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46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46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46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465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465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465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465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46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46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46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46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46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46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46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46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465B"/>
    <w:rPr>
      <w:rFonts w:eastAsiaTheme="majorEastAsia" w:cstheme="majorBidi"/>
      <w:color w:val="272727" w:themeColor="text1" w:themeTint="D8"/>
    </w:rPr>
  </w:style>
  <w:style w:type="paragraph" w:styleId="Ttulo">
    <w:name w:val="Title"/>
    <w:basedOn w:val="Normal"/>
    <w:next w:val="Normal"/>
    <w:link w:val="TtuloCar"/>
    <w:uiPriority w:val="10"/>
    <w:qFormat/>
    <w:rsid w:val="008D465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46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46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46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465B"/>
    <w:pPr>
      <w:spacing w:before="160"/>
      <w:jc w:val="center"/>
    </w:pPr>
    <w:rPr>
      <w:i/>
      <w:iCs/>
      <w:color w:val="404040" w:themeColor="text1" w:themeTint="BF"/>
    </w:rPr>
  </w:style>
  <w:style w:type="character" w:customStyle="1" w:styleId="CitaCar">
    <w:name w:val="Cita Car"/>
    <w:basedOn w:val="Fuentedeprrafopredeter"/>
    <w:link w:val="Cita"/>
    <w:uiPriority w:val="29"/>
    <w:rsid w:val="008D465B"/>
    <w:rPr>
      <w:i/>
      <w:iCs/>
      <w:color w:val="404040" w:themeColor="text1" w:themeTint="BF"/>
    </w:rPr>
  </w:style>
  <w:style w:type="paragraph" w:styleId="Prrafodelista">
    <w:name w:val="List Paragraph"/>
    <w:aliases w:val="a Párrafo de lista"/>
    <w:basedOn w:val="Normal"/>
    <w:link w:val="PrrafodelistaCar"/>
    <w:uiPriority w:val="34"/>
    <w:qFormat/>
    <w:rsid w:val="008D465B"/>
    <w:pPr>
      <w:ind w:left="720"/>
      <w:contextualSpacing/>
    </w:pPr>
  </w:style>
  <w:style w:type="character" w:styleId="nfasisintenso">
    <w:name w:val="Intense Emphasis"/>
    <w:basedOn w:val="Fuentedeprrafopredeter"/>
    <w:uiPriority w:val="21"/>
    <w:qFormat/>
    <w:rsid w:val="008D465B"/>
    <w:rPr>
      <w:i/>
      <w:iCs/>
      <w:color w:val="0F4761" w:themeColor="accent1" w:themeShade="BF"/>
    </w:rPr>
  </w:style>
  <w:style w:type="paragraph" w:styleId="Citadestacada">
    <w:name w:val="Intense Quote"/>
    <w:basedOn w:val="Normal"/>
    <w:next w:val="Normal"/>
    <w:link w:val="CitadestacadaCar"/>
    <w:uiPriority w:val="30"/>
    <w:qFormat/>
    <w:rsid w:val="008D4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465B"/>
    <w:rPr>
      <w:i/>
      <w:iCs/>
      <w:color w:val="0F4761" w:themeColor="accent1" w:themeShade="BF"/>
    </w:rPr>
  </w:style>
  <w:style w:type="character" w:styleId="Referenciaintensa">
    <w:name w:val="Intense Reference"/>
    <w:basedOn w:val="Fuentedeprrafopredeter"/>
    <w:uiPriority w:val="32"/>
    <w:qFormat/>
    <w:rsid w:val="008D465B"/>
    <w:rPr>
      <w:b/>
      <w:bCs/>
      <w:smallCaps/>
      <w:color w:val="0F4761" w:themeColor="accent1" w:themeShade="BF"/>
      <w:spacing w:val="5"/>
    </w:rPr>
  </w:style>
  <w:style w:type="table" w:styleId="Tablaconcuadrcula">
    <w:name w:val="Table Grid"/>
    <w:basedOn w:val="Tablanormal"/>
    <w:uiPriority w:val="59"/>
    <w:rsid w:val="008D46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96354"/>
    <w:pPr>
      <w:spacing w:after="0" w:line="240" w:lineRule="auto"/>
    </w:pPr>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996354"/>
    <w:rPr>
      <w:rFonts w:ascii="Arial" w:eastAsia="Times New Roman" w:hAnsi="Arial" w:cs="Times New Roman"/>
      <w:kern w:val="0"/>
      <w:sz w:val="20"/>
      <w:szCs w:val="20"/>
      <w:lang w:val="en-US"/>
      <w14:ligatures w14:val="none"/>
    </w:rPr>
  </w:style>
  <w:style w:type="paragraph" w:styleId="Textoindependiente">
    <w:name w:val="Body Text"/>
    <w:basedOn w:val="Normal"/>
    <w:link w:val="TextoindependienteCar"/>
    <w:uiPriority w:val="99"/>
    <w:semiHidden/>
    <w:unhideWhenUsed/>
    <w:rsid w:val="00996354"/>
    <w:pPr>
      <w:spacing w:after="120"/>
    </w:pPr>
    <w:rPr>
      <w:lang w:val="en-US"/>
    </w:rPr>
  </w:style>
  <w:style w:type="character" w:customStyle="1" w:styleId="TextoindependienteCar">
    <w:name w:val="Texto independiente Car"/>
    <w:basedOn w:val="Fuentedeprrafopredeter"/>
    <w:link w:val="Textoindependiente"/>
    <w:uiPriority w:val="99"/>
    <w:semiHidden/>
    <w:rsid w:val="00996354"/>
    <w:rPr>
      <w:rFonts w:ascii="Arial" w:eastAsia="Times New Roman" w:hAnsi="Arial" w:cs="Times New Roman"/>
      <w:kern w:val="0"/>
      <w:sz w:val="20"/>
      <w:szCs w:val="20"/>
      <w:lang w:val="en-US"/>
      <w14:ligatures w14:val="none"/>
    </w:rPr>
  </w:style>
  <w:style w:type="paragraph" w:styleId="Encabezado">
    <w:name w:val="header"/>
    <w:basedOn w:val="Normal"/>
    <w:link w:val="EncabezadoCar"/>
    <w:uiPriority w:val="99"/>
    <w:unhideWhenUsed/>
    <w:rsid w:val="000C039C"/>
    <w:pPr>
      <w:tabs>
        <w:tab w:val="center" w:pos="4419"/>
        <w:tab w:val="right" w:pos="8838"/>
      </w:tabs>
    </w:pPr>
  </w:style>
  <w:style w:type="character" w:customStyle="1" w:styleId="EncabezadoCar">
    <w:name w:val="Encabezado Car"/>
    <w:basedOn w:val="Fuentedeprrafopredeter"/>
    <w:link w:val="Encabezado"/>
    <w:uiPriority w:val="99"/>
    <w:rsid w:val="000C039C"/>
    <w:rPr>
      <w:rFonts w:ascii="Arial" w:eastAsia="Times New Roman" w:hAnsi="Arial" w:cs="Times New Roman"/>
      <w:kern w:val="0"/>
      <w:sz w:val="20"/>
      <w:szCs w:val="20"/>
      <w14:ligatures w14:val="none"/>
    </w:rPr>
  </w:style>
  <w:style w:type="paragraph" w:styleId="Piedepgina">
    <w:name w:val="footer"/>
    <w:basedOn w:val="Normal"/>
    <w:link w:val="PiedepginaCar"/>
    <w:uiPriority w:val="99"/>
    <w:unhideWhenUsed/>
    <w:rsid w:val="000C039C"/>
    <w:pPr>
      <w:tabs>
        <w:tab w:val="center" w:pos="4419"/>
        <w:tab w:val="right" w:pos="8838"/>
      </w:tabs>
    </w:pPr>
  </w:style>
  <w:style w:type="character" w:customStyle="1" w:styleId="PiedepginaCar">
    <w:name w:val="Pie de página Car"/>
    <w:basedOn w:val="Fuentedeprrafopredeter"/>
    <w:link w:val="Piedepgina"/>
    <w:uiPriority w:val="99"/>
    <w:rsid w:val="000C039C"/>
    <w:rPr>
      <w:rFonts w:ascii="Arial" w:eastAsia="Times New Roman" w:hAnsi="Arial" w:cs="Times New Roman"/>
      <w:kern w:val="0"/>
      <w:sz w:val="20"/>
      <w:szCs w:val="20"/>
      <w14:ligatures w14:val="none"/>
    </w:rPr>
  </w:style>
  <w:style w:type="character" w:customStyle="1" w:styleId="PrrafodelistaCar">
    <w:name w:val="Párrafo de lista Car"/>
    <w:aliases w:val="a Párrafo de lista Car"/>
    <w:basedOn w:val="Fuentedeprrafopredeter"/>
    <w:link w:val="Prrafodelista"/>
    <w:uiPriority w:val="34"/>
    <w:locked/>
    <w:rsid w:val="00FB69C0"/>
    <w:rPr>
      <w:rFonts w:ascii="Arial" w:eastAsia="Times New Roman" w:hAnsi="Arial" w:cs="Times New Roman"/>
      <w:kern w:val="0"/>
      <w:sz w:val="20"/>
      <w:szCs w:val="20"/>
      <w14:ligatures w14:val="none"/>
    </w:rPr>
  </w:style>
  <w:style w:type="character" w:customStyle="1" w:styleId="Ninguno">
    <w:name w:val="Ninguno"/>
    <w:rsid w:val="00FB69C0"/>
  </w:style>
  <w:style w:type="paragraph" w:styleId="Textodeglobo">
    <w:name w:val="Balloon Text"/>
    <w:basedOn w:val="Normal"/>
    <w:link w:val="TextodegloboCar"/>
    <w:uiPriority w:val="99"/>
    <w:semiHidden/>
    <w:unhideWhenUsed/>
    <w:rsid w:val="001F74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4D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A5C7-27AA-4EA2-B927-C6DE69EF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3942</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 S.</dc:creator>
  <cp:keywords/>
  <dc:description/>
  <cp:lastModifiedBy>Guillermina Yasmín Vargas Galván</cp:lastModifiedBy>
  <cp:revision>4</cp:revision>
  <cp:lastPrinted>2025-04-21T18:26:00Z</cp:lastPrinted>
  <dcterms:created xsi:type="dcterms:W3CDTF">2025-04-21T16:35:00Z</dcterms:created>
  <dcterms:modified xsi:type="dcterms:W3CDTF">2025-04-21T18:27:00Z</dcterms:modified>
</cp:coreProperties>
</file>