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E8" w:rsidRDefault="009D4EE8" w:rsidP="009D4EE8">
      <w:pPr>
        <w:spacing w:after="0"/>
        <w:ind w:left="4395"/>
        <w:jc w:val="both"/>
        <w:rPr>
          <w:rFonts w:ascii="Arial Narrow" w:hAnsi="Arial Narrow" w:cs="Arial"/>
        </w:rPr>
      </w:pPr>
    </w:p>
    <w:p w:rsidR="00DA07B6" w:rsidRPr="00DA07B6" w:rsidRDefault="00DA07B6" w:rsidP="00DA07B6">
      <w:pPr>
        <w:ind w:left="4395"/>
        <w:jc w:val="both"/>
        <w:rPr>
          <w:rFonts w:ascii="Arial Narrow" w:hAnsi="Arial Narrow" w:cs="Arial"/>
        </w:rPr>
      </w:pPr>
      <w:r w:rsidRPr="00DA07B6">
        <w:rPr>
          <w:rFonts w:ascii="Arial Narrow" w:hAnsi="Arial Narrow" w:cs="Arial"/>
        </w:rPr>
        <w:t xml:space="preserve">PUNTO INFORMATIVO PARA COMUNICAR AL PLENO DEL AYUNTAMIENTO DEL JUICIO DE AMPARO </w:t>
      </w:r>
      <w:r w:rsidR="00C81C6E">
        <w:rPr>
          <w:rFonts w:ascii="Arial Narrow" w:hAnsi="Arial Narrow" w:cs="Arial"/>
          <w:highlight w:val="black"/>
        </w:rPr>
        <w:t>************</w:t>
      </w:r>
      <w:r w:rsidRPr="00097EC1">
        <w:rPr>
          <w:rFonts w:ascii="Arial Narrow" w:hAnsi="Arial Narrow" w:cs="Arial"/>
          <w:highlight w:val="black"/>
        </w:rPr>
        <w:t>4</w:t>
      </w:r>
      <w:r w:rsidR="00160849" w:rsidRPr="00160849">
        <w:rPr>
          <w:rStyle w:val="Ninguno"/>
          <w:rFonts w:ascii="Arial" w:hAnsi="Arial" w:cs="Arial"/>
          <w:sz w:val="24"/>
          <w:szCs w:val="24"/>
        </w:rPr>
        <w:t xml:space="preserve"> </w:t>
      </w:r>
      <w:r w:rsidR="00160849" w:rsidRPr="00160849">
        <w:rPr>
          <w:rFonts w:ascii="Arial Narrow" w:hAnsi="Arial Narrow"/>
        </w:rPr>
        <w:t>DEL JUZGADO TERCERO DE DISTRITO EN MATERIA ADMINISTRATIVA,</w:t>
      </w:r>
      <w:r w:rsidRPr="00DA07B6">
        <w:rPr>
          <w:rFonts w:ascii="Arial Narrow" w:hAnsi="Arial Narrow" w:cs="Arial"/>
        </w:rPr>
        <w:t xml:space="preserve"> EN EL CUAL SE SEÑALA COMO AUTORIDAD RESPONSABLE AL PLENO DEL AYUNTAMIENTO</w:t>
      </w:r>
      <w:r w:rsidRPr="00DA07B6">
        <w:rPr>
          <w:rStyle w:val="Ninguno"/>
          <w:rFonts w:ascii="Arial Narrow" w:hAnsi="Arial Narrow" w:cs="Arial"/>
        </w:rPr>
        <w:t>.</w:t>
      </w:r>
    </w:p>
    <w:p w:rsidR="00DA07B6" w:rsidRDefault="00DA07B6" w:rsidP="00DA07B6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:rsidR="008163E3" w:rsidRDefault="008163E3" w:rsidP="00DA07B6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:rsidR="00DA07B6" w:rsidRPr="00F737AB" w:rsidRDefault="00DA07B6" w:rsidP="00DA07B6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F737AB">
        <w:rPr>
          <w:rStyle w:val="Ninguno"/>
          <w:rFonts w:ascii="Arial Narrow" w:hAnsi="Arial Narrow" w:cs="Arial"/>
          <w:b/>
          <w:bCs/>
          <w:lang w:val="es-MX"/>
        </w:rPr>
        <w:t>H</w:t>
      </w:r>
      <w:r>
        <w:rPr>
          <w:rStyle w:val="Ninguno"/>
          <w:rFonts w:ascii="Arial Narrow" w:hAnsi="Arial Narrow" w:cs="Arial"/>
          <w:b/>
          <w:bCs/>
          <w:lang w:val="es-MX"/>
        </w:rPr>
        <w:t xml:space="preserve">ONORABLE </w:t>
      </w:r>
      <w:r w:rsidRPr="00F737AB">
        <w:rPr>
          <w:rStyle w:val="Ninguno"/>
          <w:rFonts w:ascii="Arial Narrow" w:hAnsi="Arial Narrow" w:cs="Arial"/>
          <w:b/>
          <w:bCs/>
          <w:lang w:val="es-MX"/>
        </w:rPr>
        <w:t>AYUNTAMIENTO CONSTITUCIONAL DE</w:t>
      </w:r>
    </w:p>
    <w:p w:rsidR="00DA07B6" w:rsidRPr="00F737AB" w:rsidRDefault="00DA07B6" w:rsidP="00DA07B6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F737AB">
        <w:rPr>
          <w:rStyle w:val="Ninguno"/>
          <w:rFonts w:ascii="Arial Narrow" w:hAnsi="Arial Narrow" w:cs="Arial"/>
          <w:b/>
          <w:bCs/>
          <w:lang w:val="es-MX"/>
        </w:rPr>
        <w:t>ZAPOTLÁN EL GRANDE, JALISCO</w:t>
      </w:r>
    </w:p>
    <w:p w:rsidR="00DA07B6" w:rsidRPr="00F737AB" w:rsidRDefault="00DA07B6" w:rsidP="00DA07B6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F737AB">
        <w:rPr>
          <w:rStyle w:val="Ninguno"/>
          <w:rFonts w:ascii="Arial Narrow" w:hAnsi="Arial Narrow" w:cs="Arial"/>
          <w:b/>
          <w:bCs/>
          <w:lang w:val="es-MX"/>
        </w:rPr>
        <w:t>P R E S E N T E:</w:t>
      </w:r>
    </w:p>
    <w:p w:rsidR="00DA07B6" w:rsidRPr="008B7F56" w:rsidRDefault="00DA07B6" w:rsidP="00DA07B6">
      <w:pPr>
        <w:pStyle w:val="Cuerpo"/>
        <w:jc w:val="both"/>
        <w:rPr>
          <w:rStyle w:val="Ninguno"/>
          <w:rFonts w:ascii="Arial" w:eastAsia="Cambria" w:hAnsi="Arial" w:cs="Arial"/>
          <w:lang w:val="es-MX"/>
        </w:rPr>
      </w:pPr>
    </w:p>
    <w:p w:rsidR="00DA07B6" w:rsidRPr="008B7F56" w:rsidRDefault="00DA07B6" w:rsidP="008163E3">
      <w:pPr>
        <w:pStyle w:val="Cuerpo"/>
        <w:spacing w:line="276" w:lineRule="auto"/>
        <w:ind w:firstLine="851"/>
        <w:jc w:val="both"/>
        <w:rPr>
          <w:rStyle w:val="Ninguno"/>
          <w:rFonts w:ascii="Arial" w:hAnsi="Arial" w:cs="Arial"/>
          <w:lang w:val="es-MX"/>
        </w:rPr>
      </w:pPr>
      <w:r w:rsidRPr="008B7F56">
        <w:rPr>
          <w:rFonts w:ascii="Arial" w:hAnsi="Arial" w:cs="Arial"/>
          <w:lang w:val="es-MX"/>
        </w:rPr>
        <w:t xml:space="preserve">Quien motiva y suscribe Mtra. </w:t>
      </w:r>
      <w:r w:rsidRPr="008B7F56">
        <w:rPr>
          <w:rStyle w:val="Ninguno"/>
          <w:rFonts w:ascii="Arial" w:hAnsi="Arial" w:cs="Arial"/>
          <w:lang w:val="es-MX"/>
        </w:rPr>
        <w:t>Claudia Margarita Robles Gómez, en mi carácter de Sindica Municipal del Honorable Ayuntamiento de Zapotlán el Grande, Jalisco, con fundamento en lo que disponen</w:t>
      </w:r>
      <w:r w:rsidR="005B07ED" w:rsidRPr="008B7F56">
        <w:rPr>
          <w:rStyle w:val="Ninguno"/>
          <w:rFonts w:ascii="Arial" w:hAnsi="Arial" w:cs="Arial"/>
          <w:lang w:val="es-MX"/>
        </w:rPr>
        <w:t xml:space="preserve"> los artículos </w:t>
      </w:r>
      <w:r w:rsidRPr="008B7F56">
        <w:rPr>
          <w:rFonts w:ascii="Arial" w:hAnsi="Arial" w:cs="Arial"/>
          <w:lang w:val="es-MX"/>
        </w:rPr>
        <w:t>1, 2, 3, 41</w:t>
      </w:r>
      <w:r w:rsidR="005B07ED" w:rsidRPr="008B7F56">
        <w:rPr>
          <w:rFonts w:ascii="Arial" w:hAnsi="Arial" w:cs="Arial"/>
          <w:lang w:val="es-MX"/>
        </w:rPr>
        <w:t xml:space="preserve"> fracción III</w:t>
      </w:r>
      <w:r w:rsidRPr="008B7F56">
        <w:rPr>
          <w:rFonts w:ascii="Arial" w:hAnsi="Arial" w:cs="Arial"/>
          <w:lang w:val="es-MX"/>
        </w:rPr>
        <w:t xml:space="preserve">, </w:t>
      </w:r>
      <w:r w:rsidR="005B07ED" w:rsidRPr="008B7F56">
        <w:rPr>
          <w:rFonts w:ascii="Arial" w:hAnsi="Arial" w:cs="Arial"/>
          <w:lang w:val="es-MX"/>
        </w:rPr>
        <w:t xml:space="preserve">45, 46, </w:t>
      </w:r>
      <w:r w:rsidRPr="008B7F56">
        <w:rPr>
          <w:rFonts w:ascii="Arial" w:hAnsi="Arial" w:cs="Arial"/>
          <w:lang w:val="es-MX"/>
        </w:rPr>
        <w:t>52</w:t>
      </w:r>
      <w:r w:rsidR="005B07ED" w:rsidRPr="008B7F56">
        <w:rPr>
          <w:rFonts w:ascii="Arial" w:hAnsi="Arial" w:cs="Arial"/>
          <w:lang w:val="es-MX"/>
        </w:rPr>
        <w:t xml:space="preserve"> fracción III</w:t>
      </w:r>
      <w:r w:rsidRPr="008B7F56">
        <w:rPr>
          <w:rFonts w:ascii="Arial" w:hAnsi="Arial" w:cs="Arial"/>
          <w:lang w:val="es-MX"/>
        </w:rPr>
        <w:t>, 53</w:t>
      </w:r>
      <w:r w:rsidR="005B07ED" w:rsidRPr="008B7F56">
        <w:rPr>
          <w:rFonts w:ascii="Arial" w:hAnsi="Arial" w:cs="Arial"/>
          <w:lang w:val="es-MX"/>
        </w:rPr>
        <w:t xml:space="preserve"> fracción II y III</w:t>
      </w:r>
      <w:r w:rsidRPr="008B7F56">
        <w:rPr>
          <w:rFonts w:ascii="Arial" w:hAnsi="Arial" w:cs="Arial"/>
          <w:lang w:val="es-MX"/>
        </w:rPr>
        <w:t>, 54 y demás relativos y aplicables de la Ley del Gobierno y de la Administración Pública Municipal del Estado de Jalisco;</w:t>
      </w:r>
      <w:r w:rsidR="00342C7E" w:rsidRPr="008B7F56">
        <w:rPr>
          <w:rFonts w:ascii="Arial" w:hAnsi="Arial" w:cs="Arial"/>
          <w:lang w:val="es-MX"/>
        </w:rPr>
        <w:t xml:space="preserve"> el artículo 72 fracción VI del Reglamento del Gobierno y la Administración Pública Municipal de Zapotlán el Grande;</w:t>
      </w:r>
      <w:r w:rsidR="003F5693" w:rsidRPr="008B7F56">
        <w:rPr>
          <w:rFonts w:ascii="Arial" w:hAnsi="Arial" w:cs="Arial"/>
          <w:lang w:val="es-MX"/>
        </w:rPr>
        <w:t xml:space="preserve"> numerales </w:t>
      </w:r>
      <w:r w:rsidR="00342C7E" w:rsidRPr="008B7F56">
        <w:rPr>
          <w:rFonts w:ascii="Arial" w:hAnsi="Arial" w:cs="Arial"/>
          <w:lang w:val="es-MX"/>
        </w:rPr>
        <w:t xml:space="preserve">5 punto 3, </w:t>
      </w:r>
      <w:r w:rsidR="003F5693" w:rsidRPr="008B7F56">
        <w:rPr>
          <w:rFonts w:ascii="Arial" w:hAnsi="Arial" w:cs="Arial"/>
          <w:lang w:val="es-MX"/>
        </w:rPr>
        <w:t>17, 19 punto 1 fracción II,</w:t>
      </w:r>
      <w:r w:rsidRPr="008B7F56">
        <w:rPr>
          <w:rFonts w:ascii="Arial" w:hAnsi="Arial" w:cs="Arial"/>
          <w:lang w:val="es-MX"/>
        </w:rPr>
        <w:t xml:space="preserve"> </w:t>
      </w:r>
      <w:r w:rsidR="005B07ED" w:rsidRPr="008B7F56">
        <w:rPr>
          <w:rFonts w:ascii="Arial" w:hAnsi="Arial" w:cs="Arial"/>
          <w:lang w:val="es-MX"/>
        </w:rPr>
        <w:t xml:space="preserve">87 fracción III, </w:t>
      </w:r>
      <w:r w:rsidR="003F5693" w:rsidRPr="008B7F56">
        <w:rPr>
          <w:rFonts w:ascii="Arial" w:hAnsi="Arial" w:cs="Arial"/>
          <w:lang w:val="es-MX"/>
        </w:rPr>
        <w:t>95, 97</w:t>
      </w:r>
      <w:r w:rsidRPr="008B7F56">
        <w:rPr>
          <w:rFonts w:ascii="Arial" w:hAnsi="Arial" w:cs="Arial"/>
          <w:lang w:val="es-MX"/>
        </w:rPr>
        <w:t xml:space="preserve">, y demás relativos y aplicables del Reglamento Interior del Ayuntamiento de Zapotlán el Grande, Jalisco; </w:t>
      </w:r>
      <w:r w:rsidRPr="008B7F56">
        <w:rPr>
          <w:rStyle w:val="Ninguno"/>
          <w:rFonts w:ascii="Arial" w:hAnsi="Arial" w:cs="Arial"/>
          <w:lang w:val="es-MX"/>
        </w:rPr>
        <w:t xml:space="preserve">me permito presentar a esta Soberanía </w:t>
      </w:r>
      <w:r w:rsidR="003F5693" w:rsidRPr="008B7F56">
        <w:rPr>
          <w:rFonts w:ascii="Arial" w:hAnsi="Arial" w:cs="Arial"/>
          <w:b/>
        </w:rPr>
        <w:t xml:space="preserve">PUNTO INFORMATIVO PARA COMUNICAR AL PLENO DEL AYUNTAMIENTO DEL JUICIO DE AMPARO </w:t>
      </w:r>
      <w:r w:rsidR="00C81C6E" w:rsidRPr="00C81C6E">
        <w:rPr>
          <w:rFonts w:ascii="Arial" w:hAnsi="Arial" w:cs="Arial"/>
          <w:b/>
          <w:highlight w:val="black"/>
        </w:rPr>
        <w:t>***************</w:t>
      </w:r>
      <w:r w:rsidR="003F5693" w:rsidRPr="008B7F56">
        <w:rPr>
          <w:rFonts w:ascii="Arial" w:hAnsi="Arial" w:cs="Arial"/>
          <w:b/>
        </w:rPr>
        <w:t xml:space="preserve"> </w:t>
      </w:r>
      <w:r w:rsidR="00160849" w:rsidRPr="00160849">
        <w:rPr>
          <w:rStyle w:val="Ninguno"/>
          <w:rFonts w:ascii="Arial" w:hAnsi="Arial" w:cs="Arial"/>
          <w:b/>
        </w:rPr>
        <w:t>DEL JUZGADO TERCERO DE DISTRITO EN MATERIA ADMINISTRATIVA,</w:t>
      </w:r>
      <w:r w:rsidR="00160849">
        <w:rPr>
          <w:rStyle w:val="Ninguno"/>
          <w:rFonts w:ascii="Arial" w:hAnsi="Arial" w:cs="Arial"/>
          <w:b/>
        </w:rPr>
        <w:t xml:space="preserve"> </w:t>
      </w:r>
      <w:r w:rsidR="003F5693" w:rsidRPr="008B7F56">
        <w:rPr>
          <w:rFonts w:ascii="Arial" w:hAnsi="Arial" w:cs="Arial"/>
          <w:b/>
        </w:rPr>
        <w:t>EN EL CUAL SE SEÑALA COMO AUTORIDAD RESPONSABLE AL PLENO DEL AYUNTAMIENTO</w:t>
      </w:r>
      <w:r w:rsidR="003F5693" w:rsidRPr="008B7F56">
        <w:rPr>
          <w:rFonts w:ascii="Arial" w:hAnsi="Arial" w:cs="Arial"/>
        </w:rPr>
        <w:t>;</w:t>
      </w:r>
      <w:r w:rsidRPr="008B7F56">
        <w:rPr>
          <w:rFonts w:ascii="Arial" w:hAnsi="Arial" w:cs="Arial"/>
          <w:b/>
          <w:lang w:val="es-MX"/>
        </w:rPr>
        <w:t xml:space="preserve"> </w:t>
      </w:r>
      <w:r w:rsidRPr="008B7F56">
        <w:rPr>
          <w:rStyle w:val="Ninguno"/>
          <w:rFonts w:ascii="Arial" w:hAnsi="Arial" w:cs="Arial"/>
          <w:lang w:val="es-MX"/>
        </w:rPr>
        <w:t xml:space="preserve">con base a la siguiente: </w:t>
      </w:r>
    </w:p>
    <w:p w:rsidR="00DA07B6" w:rsidRPr="008B7F56" w:rsidRDefault="00DA07B6" w:rsidP="008163E3">
      <w:pPr>
        <w:pStyle w:val="Cuerpo"/>
        <w:spacing w:line="276" w:lineRule="auto"/>
        <w:ind w:firstLine="851"/>
        <w:jc w:val="both"/>
        <w:rPr>
          <w:rStyle w:val="Ninguno"/>
          <w:rFonts w:ascii="Arial" w:hAnsi="Arial" w:cs="Arial"/>
          <w:b/>
          <w:lang w:val="es-MX"/>
        </w:rPr>
      </w:pPr>
    </w:p>
    <w:p w:rsidR="00DA07B6" w:rsidRPr="008B7F56" w:rsidRDefault="00DA07B6" w:rsidP="008163E3">
      <w:pPr>
        <w:pStyle w:val="Cuerpo"/>
        <w:spacing w:line="276" w:lineRule="auto"/>
        <w:ind w:firstLine="708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8B7F56">
        <w:rPr>
          <w:rStyle w:val="Ninguno"/>
          <w:rFonts w:ascii="Arial" w:hAnsi="Arial" w:cs="Arial"/>
          <w:b/>
          <w:bCs/>
          <w:lang w:val="es-MX"/>
        </w:rPr>
        <w:t>EXPOSICIÓN DE MOTIVOS:</w:t>
      </w:r>
    </w:p>
    <w:p w:rsidR="00DA07B6" w:rsidRPr="008B7F56" w:rsidRDefault="00DA07B6" w:rsidP="008163E3">
      <w:pPr>
        <w:spacing w:line="276" w:lineRule="auto"/>
        <w:rPr>
          <w:rFonts w:ascii="Arial" w:hAnsi="Arial" w:cs="Arial"/>
          <w:sz w:val="24"/>
          <w:szCs w:val="24"/>
        </w:rPr>
      </w:pPr>
    </w:p>
    <w:p w:rsidR="00DA07B6" w:rsidRPr="008B7F56" w:rsidRDefault="00342C7E" w:rsidP="008163E3">
      <w:pPr>
        <w:pStyle w:val="Prrafodelista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7F56">
        <w:rPr>
          <w:rStyle w:val="Ninguno"/>
          <w:rFonts w:ascii="Arial" w:hAnsi="Arial" w:cs="Arial"/>
          <w:sz w:val="24"/>
          <w:szCs w:val="24"/>
        </w:rPr>
        <w:t>La Ley del Gobierno de la Administración Pública Municipal del Estado de Jalisco en su numeral 52</w:t>
      </w:r>
      <w:r w:rsidRPr="008B7F56">
        <w:rPr>
          <w:rFonts w:ascii="Arial" w:hAnsi="Arial" w:cs="Arial"/>
          <w:snapToGrid w:val="0"/>
          <w:sz w:val="24"/>
          <w:szCs w:val="24"/>
        </w:rPr>
        <w:t xml:space="preserve"> fracción III, establece que es obligación de la Sindica “Representar al Municipio en todas las controversias o litigios en que éste sea parte, sin perjuicio de la facultad que tiene el Ayuntamiento para designar apoderados o procuradores especiales;</w:t>
      </w:r>
    </w:p>
    <w:p w:rsidR="00342C7E" w:rsidRPr="008B7F56" w:rsidRDefault="00342C7E" w:rsidP="008163E3">
      <w:pPr>
        <w:pStyle w:val="Prrafodelista"/>
        <w:spacing w:line="276" w:lineRule="auto"/>
        <w:ind w:left="709"/>
        <w:jc w:val="both"/>
        <w:rPr>
          <w:rStyle w:val="Ninguno"/>
          <w:rFonts w:ascii="Arial" w:hAnsi="Arial" w:cs="Arial"/>
          <w:sz w:val="24"/>
          <w:szCs w:val="24"/>
        </w:rPr>
      </w:pPr>
    </w:p>
    <w:p w:rsidR="00342C7E" w:rsidRDefault="00342C7E" w:rsidP="008163E3">
      <w:pPr>
        <w:pStyle w:val="Prrafodelist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7F56">
        <w:rPr>
          <w:rFonts w:ascii="Arial" w:hAnsi="Arial" w:cs="Arial"/>
          <w:sz w:val="24"/>
          <w:szCs w:val="24"/>
        </w:rPr>
        <w:t>Aunado a lo anterior el artículo 72 fracción VI del Reglamento del Gobierno y la Administración Pública Municipal de Zapotlán el Grande;</w:t>
      </w:r>
      <w:r w:rsidR="00DC0E92" w:rsidRPr="008B7F56">
        <w:rPr>
          <w:rFonts w:ascii="Arial" w:hAnsi="Arial" w:cs="Arial"/>
          <w:sz w:val="24"/>
          <w:szCs w:val="24"/>
        </w:rPr>
        <w:t xml:space="preserve"> señala como obligación de la Síndica “En los juicios de amparo, proponer las formas en los que deberán rendirse los informes, previos y justificados, cuando se señale como autoridad </w:t>
      </w:r>
      <w:r w:rsidR="00DC0E92" w:rsidRPr="008B7F56">
        <w:rPr>
          <w:rFonts w:ascii="Arial" w:hAnsi="Arial" w:cs="Arial"/>
          <w:sz w:val="24"/>
          <w:szCs w:val="24"/>
        </w:rPr>
        <w:lastRenderedPageBreak/>
        <w:t>responsable al Pleno del Ayuntamiento, interponer los recursos que procedan y actuar con las facultades de delegado en las audiencias, o en su caso, designar a quienes fungirán con tal carácter” (SIC).</w:t>
      </w:r>
    </w:p>
    <w:p w:rsidR="008163E3" w:rsidRPr="008163E3" w:rsidRDefault="008163E3" w:rsidP="008163E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A07B6" w:rsidRPr="008B7F56" w:rsidRDefault="00DA07B6" w:rsidP="008163E3">
      <w:pPr>
        <w:pStyle w:val="Prrafodelista"/>
        <w:spacing w:line="276" w:lineRule="auto"/>
        <w:rPr>
          <w:rFonts w:ascii="Arial" w:eastAsia="Calibri" w:hAnsi="Arial" w:cs="Arial"/>
          <w:sz w:val="24"/>
          <w:szCs w:val="24"/>
        </w:rPr>
      </w:pPr>
      <w:r w:rsidRPr="008B7F56">
        <w:rPr>
          <w:rFonts w:ascii="Arial" w:eastAsia="Calibri" w:hAnsi="Arial" w:cs="Arial"/>
          <w:sz w:val="24"/>
          <w:szCs w:val="24"/>
        </w:rPr>
        <w:t xml:space="preserve">Al efecto, expongo los siguientes:  </w:t>
      </w:r>
    </w:p>
    <w:p w:rsidR="00DA07B6" w:rsidRPr="008B7F56" w:rsidRDefault="00DA07B6" w:rsidP="008163E3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DA07B6" w:rsidRPr="008B7F56" w:rsidRDefault="00DA07B6" w:rsidP="008163E3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B7F56">
        <w:rPr>
          <w:rFonts w:ascii="Arial" w:hAnsi="Arial" w:cs="Arial"/>
          <w:b/>
          <w:sz w:val="24"/>
          <w:szCs w:val="24"/>
        </w:rPr>
        <w:t>A N T E C E D E N T E S:</w:t>
      </w:r>
    </w:p>
    <w:p w:rsidR="00DA07B6" w:rsidRPr="008B7F56" w:rsidRDefault="00DA07B6" w:rsidP="008163E3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A07B6" w:rsidRPr="008B7F56" w:rsidRDefault="00DC0E92" w:rsidP="002B54CA">
      <w:pPr>
        <w:pStyle w:val="Prrafodelista"/>
        <w:numPr>
          <w:ilvl w:val="0"/>
          <w:numId w:val="2"/>
        </w:numPr>
        <w:spacing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B7F56">
        <w:rPr>
          <w:rFonts w:ascii="Arial" w:hAnsi="Arial" w:cs="Arial"/>
          <w:sz w:val="24"/>
          <w:szCs w:val="24"/>
        </w:rPr>
        <w:t xml:space="preserve">El pasado 5 de diciembre de 2024 se recibió en la Dirección Jurídica Municipal </w:t>
      </w:r>
      <w:r w:rsidRPr="008B7F56">
        <w:rPr>
          <w:rStyle w:val="Ninguno"/>
          <w:rFonts w:ascii="Arial" w:hAnsi="Arial" w:cs="Arial"/>
          <w:sz w:val="24"/>
          <w:szCs w:val="24"/>
        </w:rPr>
        <w:t xml:space="preserve">la notificación del </w:t>
      </w:r>
      <w:r w:rsidRPr="008B7F56">
        <w:rPr>
          <w:rFonts w:ascii="Arial" w:hAnsi="Arial" w:cs="Arial"/>
          <w:sz w:val="24"/>
          <w:szCs w:val="24"/>
        </w:rPr>
        <w:t xml:space="preserve">JUICIO DE AMPARO </w:t>
      </w:r>
      <w:r w:rsidR="00C81C6E">
        <w:rPr>
          <w:rFonts w:ascii="Arial" w:hAnsi="Arial" w:cs="Arial"/>
          <w:sz w:val="24"/>
          <w:szCs w:val="24"/>
          <w:highlight w:val="black"/>
        </w:rPr>
        <w:t>*************</w:t>
      </w:r>
      <w:r w:rsidRPr="00097EC1">
        <w:rPr>
          <w:rFonts w:ascii="Arial" w:hAnsi="Arial" w:cs="Arial"/>
          <w:sz w:val="24"/>
          <w:szCs w:val="24"/>
          <w:highlight w:val="black"/>
        </w:rPr>
        <w:t>24</w:t>
      </w:r>
      <w:r w:rsidRPr="008B7F56">
        <w:rPr>
          <w:rFonts w:ascii="Arial" w:hAnsi="Arial" w:cs="Arial"/>
          <w:sz w:val="24"/>
          <w:szCs w:val="24"/>
        </w:rPr>
        <w:t xml:space="preserve"> EN EL CUAL SE SEÑALA COMO </w:t>
      </w:r>
      <w:r w:rsidRPr="008B7F56">
        <w:rPr>
          <w:rFonts w:ascii="Arial" w:hAnsi="Arial" w:cs="Arial"/>
          <w:b/>
          <w:sz w:val="24"/>
          <w:szCs w:val="24"/>
        </w:rPr>
        <w:t>AUTORIDAD</w:t>
      </w:r>
      <w:r w:rsidR="00160849">
        <w:rPr>
          <w:rFonts w:ascii="Arial" w:hAnsi="Arial" w:cs="Arial"/>
          <w:b/>
          <w:sz w:val="24"/>
          <w:szCs w:val="24"/>
        </w:rPr>
        <w:t>ES</w:t>
      </w:r>
      <w:r w:rsidRPr="008B7F56">
        <w:rPr>
          <w:rFonts w:ascii="Arial" w:hAnsi="Arial" w:cs="Arial"/>
          <w:b/>
          <w:sz w:val="24"/>
          <w:szCs w:val="24"/>
        </w:rPr>
        <w:t xml:space="preserve"> RESPONSABLE</w:t>
      </w:r>
      <w:r w:rsidR="00160849">
        <w:rPr>
          <w:rFonts w:ascii="Arial" w:hAnsi="Arial" w:cs="Arial"/>
          <w:b/>
          <w:sz w:val="24"/>
          <w:szCs w:val="24"/>
        </w:rPr>
        <w:t xml:space="preserve">S ENTRE OTRAS </w:t>
      </w:r>
      <w:r w:rsidRPr="008B7F56">
        <w:rPr>
          <w:rFonts w:ascii="Arial" w:hAnsi="Arial" w:cs="Arial"/>
          <w:b/>
          <w:sz w:val="24"/>
          <w:szCs w:val="24"/>
        </w:rPr>
        <w:t>AL PLENO DEL AYUNTAMIENTO</w:t>
      </w:r>
      <w:r w:rsidRPr="008B7F56">
        <w:rPr>
          <w:rFonts w:ascii="Arial" w:hAnsi="Arial" w:cs="Arial"/>
          <w:sz w:val="24"/>
          <w:szCs w:val="24"/>
        </w:rPr>
        <w:t xml:space="preserve"> promovido por </w:t>
      </w:r>
      <w:r w:rsidR="00C81C6E" w:rsidRPr="00C81C6E">
        <w:rPr>
          <w:rFonts w:ascii="Arial" w:hAnsi="Arial" w:cs="Arial"/>
          <w:sz w:val="24"/>
          <w:szCs w:val="24"/>
          <w:highlight w:val="black"/>
        </w:rPr>
        <w:t>************************</w:t>
      </w:r>
      <w:r w:rsidR="00160849">
        <w:rPr>
          <w:rFonts w:ascii="Arial" w:hAnsi="Arial" w:cs="Arial"/>
          <w:sz w:val="24"/>
          <w:szCs w:val="24"/>
        </w:rPr>
        <w:t>, en el cual previo a su admisión se le requirieron varios puntos</w:t>
      </w:r>
      <w:r w:rsidR="002B54CA">
        <w:rPr>
          <w:rFonts w:ascii="Arial" w:hAnsi="Arial" w:cs="Arial"/>
          <w:sz w:val="24"/>
          <w:szCs w:val="24"/>
        </w:rPr>
        <w:t xml:space="preserve"> a cumplimentar y así mismo se le otorgó la suspensión de oficio y de plano para efecto </w:t>
      </w:r>
      <w:r w:rsidR="002B54CA" w:rsidRPr="002B54CA">
        <w:rPr>
          <w:rFonts w:ascii="Arial" w:hAnsi="Arial" w:cs="Arial"/>
          <w:sz w:val="24"/>
          <w:szCs w:val="24"/>
        </w:rPr>
        <w:t>de que</w:t>
      </w:r>
      <w:r w:rsidR="002B54CA">
        <w:rPr>
          <w:rFonts w:ascii="Arial" w:hAnsi="Arial" w:cs="Arial"/>
          <w:sz w:val="24"/>
          <w:szCs w:val="24"/>
        </w:rPr>
        <w:t xml:space="preserve"> “l</w:t>
      </w:r>
      <w:r w:rsidR="002B54CA" w:rsidRPr="002B54CA">
        <w:rPr>
          <w:rFonts w:ascii="Arial" w:hAnsi="Arial" w:cs="Arial"/>
          <w:sz w:val="24"/>
          <w:szCs w:val="24"/>
        </w:rPr>
        <w:t>as autoridades responsables se abstengan de emitir cualquier acto comprendido dentro de las prohibiciones que establece el artículo 22 constitucional</w:t>
      </w:r>
      <w:r w:rsidR="002B54CA">
        <w:rPr>
          <w:rFonts w:ascii="Arial" w:hAnsi="Arial" w:cs="Arial"/>
          <w:sz w:val="24"/>
          <w:szCs w:val="24"/>
        </w:rPr>
        <w:t xml:space="preserve">”. De la misma forma la autoridad de amparo otorgó a los responsables 24 horas para </w:t>
      </w:r>
      <w:r w:rsidR="002B54CA" w:rsidRPr="002B54CA">
        <w:rPr>
          <w:rFonts w:ascii="Arial" w:hAnsi="Arial" w:cs="Arial"/>
          <w:sz w:val="24"/>
          <w:szCs w:val="24"/>
        </w:rPr>
        <w:t xml:space="preserve">informar las medidas que hubiere tomado </w:t>
      </w:r>
      <w:r w:rsidR="002B54CA">
        <w:rPr>
          <w:rFonts w:ascii="Arial" w:hAnsi="Arial" w:cs="Arial"/>
          <w:sz w:val="24"/>
          <w:szCs w:val="24"/>
        </w:rPr>
        <w:t xml:space="preserve">para </w:t>
      </w:r>
      <w:r w:rsidR="002B54CA" w:rsidRPr="002B54CA">
        <w:rPr>
          <w:rFonts w:ascii="Arial" w:hAnsi="Arial" w:cs="Arial"/>
          <w:sz w:val="24"/>
          <w:szCs w:val="24"/>
        </w:rPr>
        <w:t>el cumplimiento de la suspensión de oficio y de plano, bajo el apercibimiento de que en caso de no obedecer o acatar lo ordenado en la presente suspensión, se proce</w:t>
      </w:r>
      <w:r w:rsidR="002B54CA">
        <w:rPr>
          <w:rFonts w:ascii="Arial" w:hAnsi="Arial" w:cs="Arial"/>
          <w:sz w:val="24"/>
          <w:szCs w:val="24"/>
        </w:rPr>
        <w:t xml:space="preserve">derá en su contra conforme a lo estatuido </w:t>
      </w:r>
      <w:r w:rsidR="002B54CA" w:rsidRPr="002B54CA">
        <w:rPr>
          <w:rFonts w:ascii="Arial" w:hAnsi="Arial" w:cs="Arial"/>
          <w:sz w:val="24"/>
          <w:szCs w:val="24"/>
        </w:rPr>
        <w:t xml:space="preserve">en el artículo 262; fracción III 2, </w:t>
      </w:r>
      <w:r w:rsidR="002B54CA">
        <w:rPr>
          <w:rFonts w:ascii="Arial" w:hAnsi="Arial" w:cs="Arial"/>
          <w:sz w:val="24"/>
          <w:szCs w:val="24"/>
        </w:rPr>
        <w:t>de la Ley de Amparo.</w:t>
      </w:r>
    </w:p>
    <w:p w:rsidR="00D84B29" w:rsidRPr="008B7F56" w:rsidRDefault="00D84B29" w:rsidP="008163E3">
      <w:pPr>
        <w:pStyle w:val="Prrafodelista"/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DC0E92" w:rsidRPr="008B7F56" w:rsidRDefault="00DC0E92" w:rsidP="008163E3">
      <w:pPr>
        <w:pStyle w:val="Prrafodelista"/>
        <w:numPr>
          <w:ilvl w:val="0"/>
          <w:numId w:val="2"/>
        </w:numPr>
        <w:spacing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B7F56">
        <w:rPr>
          <w:rFonts w:ascii="Arial" w:hAnsi="Arial" w:cs="Arial"/>
          <w:sz w:val="24"/>
          <w:szCs w:val="24"/>
        </w:rPr>
        <w:t xml:space="preserve">Derivado de la citada notificación, el mismo día 5 de diciembre del presente año giré oficio número </w:t>
      </w:r>
      <w:r w:rsidR="00C81C6E">
        <w:rPr>
          <w:rFonts w:ascii="Arial" w:eastAsia="Calibri" w:hAnsi="Arial" w:cs="Arial"/>
          <w:b/>
          <w:sz w:val="24"/>
          <w:szCs w:val="24"/>
          <w:highlight w:val="black"/>
        </w:rPr>
        <w:t>************</w:t>
      </w:r>
      <w:r w:rsidRPr="00097EC1">
        <w:rPr>
          <w:rFonts w:ascii="Arial" w:eastAsia="Calibri" w:hAnsi="Arial" w:cs="Arial"/>
          <w:b/>
          <w:sz w:val="24"/>
          <w:szCs w:val="24"/>
          <w:highlight w:val="black"/>
        </w:rPr>
        <w:t>4</w:t>
      </w:r>
      <w:r w:rsidRPr="008B7F5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B7F56">
        <w:rPr>
          <w:rFonts w:ascii="Arial" w:eastAsia="Calibri" w:hAnsi="Arial" w:cs="Arial"/>
          <w:sz w:val="24"/>
          <w:szCs w:val="24"/>
        </w:rPr>
        <w:t xml:space="preserve">a la Ciudadana Presidenta Municipal, Lic. Magali Casillas Contreras solicitándole </w:t>
      </w:r>
      <w:r w:rsidRPr="008B7F56">
        <w:rPr>
          <w:rFonts w:ascii="Arial" w:hAnsi="Arial" w:cs="Arial"/>
          <w:sz w:val="24"/>
          <w:szCs w:val="24"/>
        </w:rPr>
        <w:t xml:space="preserve">agendar a la brevedad posible una sesión extraordinaria de Ayuntamiento con carácter de reservada con el objetivo de </w:t>
      </w:r>
      <w:r w:rsidR="00D84B29" w:rsidRPr="008B7F56">
        <w:rPr>
          <w:rFonts w:ascii="Arial" w:hAnsi="Arial" w:cs="Arial"/>
          <w:sz w:val="24"/>
          <w:szCs w:val="24"/>
        </w:rPr>
        <w:t xml:space="preserve">dar cumplimiento a la </w:t>
      </w:r>
      <w:r w:rsidR="00883A12">
        <w:rPr>
          <w:rFonts w:ascii="Arial" w:hAnsi="Arial" w:cs="Arial"/>
          <w:sz w:val="24"/>
          <w:szCs w:val="24"/>
        </w:rPr>
        <w:t xml:space="preserve">suspensión de oficio y de plano que concede a la quejosa dentro del </w:t>
      </w:r>
      <w:r w:rsidR="00D84B29" w:rsidRPr="008B7F56">
        <w:rPr>
          <w:rFonts w:ascii="Arial" w:hAnsi="Arial" w:cs="Arial"/>
          <w:sz w:val="24"/>
          <w:szCs w:val="24"/>
        </w:rPr>
        <w:t xml:space="preserve">juicio de amparo </w:t>
      </w:r>
      <w:r w:rsidR="00C81C6E" w:rsidRPr="00C81C6E">
        <w:rPr>
          <w:rFonts w:ascii="Arial" w:hAnsi="Arial" w:cs="Arial"/>
          <w:sz w:val="24"/>
          <w:szCs w:val="24"/>
          <w:highlight w:val="black"/>
        </w:rPr>
        <w:t>***********</w:t>
      </w:r>
      <w:r w:rsidR="00883A12">
        <w:rPr>
          <w:rFonts w:ascii="Arial" w:hAnsi="Arial" w:cs="Arial"/>
          <w:sz w:val="24"/>
          <w:szCs w:val="24"/>
        </w:rPr>
        <w:t>, y que se requirió al Pleno del Ayuntamiento dar cumplimiento dentro del término de 24 horas</w:t>
      </w:r>
      <w:r w:rsidR="00D84B29" w:rsidRPr="008B7F56">
        <w:rPr>
          <w:rFonts w:ascii="Arial" w:hAnsi="Arial" w:cs="Arial"/>
          <w:sz w:val="24"/>
          <w:szCs w:val="24"/>
        </w:rPr>
        <w:t>.</w:t>
      </w:r>
    </w:p>
    <w:p w:rsidR="00B24F1F" w:rsidRPr="008B7F56" w:rsidRDefault="00B24F1F" w:rsidP="008163E3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B24F1F" w:rsidRPr="008B7F56" w:rsidRDefault="002B54CA" w:rsidP="008163E3">
      <w:pPr>
        <w:pStyle w:val="Prrafodelista"/>
        <w:numPr>
          <w:ilvl w:val="0"/>
          <w:numId w:val="2"/>
        </w:numPr>
        <w:spacing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 xml:space="preserve">En Consecuencia de lo anterior </w:t>
      </w:r>
      <w:r w:rsidR="00B24F1F" w:rsidRPr="008B7F56">
        <w:rPr>
          <w:rStyle w:val="Ninguno"/>
          <w:rFonts w:ascii="Arial" w:hAnsi="Arial" w:cs="Arial"/>
          <w:sz w:val="24"/>
          <w:szCs w:val="24"/>
        </w:rPr>
        <w:t xml:space="preserve">la Directora Jurídica Municipal del Gobierno Municipal de Zapotlán el Grande, Jalisco Lic. Mariana Vega Chávez, remitió a los 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************</w:t>
      </w:r>
      <w:r w:rsidR="00B24F1F" w:rsidRPr="00097EC1">
        <w:rPr>
          <w:rStyle w:val="Ninguno"/>
          <w:rFonts w:ascii="Arial" w:hAnsi="Arial" w:cs="Arial"/>
          <w:sz w:val="24"/>
          <w:szCs w:val="24"/>
          <w:highlight w:val="black"/>
        </w:rPr>
        <w:t>s</w:t>
      </w:r>
      <w:r w:rsidR="00B24F1F" w:rsidRPr="008B7F56">
        <w:rPr>
          <w:rStyle w:val="Ninguno"/>
          <w:rFonts w:ascii="Arial" w:hAnsi="Arial" w:cs="Arial"/>
          <w:sz w:val="24"/>
          <w:szCs w:val="24"/>
        </w:rPr>
        <w:t xml:space="preserve"> 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******************************************</w:t>
      </w:r>
      <w:proofErr w:type="spellStart"/>
      <w:r w:rsidR="00B24F1F" w:rsidRPr="00097EC1">
        <w:rPr>
          <w:rStyle w:val="Ninguno"/>
          <w:rFonts w:ascii="Arial" w:hAnsi="Arial" w:cs="Arial"/>
          <w:sz w:val="24"/>
          <w:szCs w:val="24"/>
          <w:highlight w:val="black"/>
        </w:rPr>
        <w:t>rez</w:t>
      </w:r>
      <w:proofErr w:type="spellEnd"/>
      <w:r w:rsidR="00B24F1F" w:rsidRPr="008B7F56">
        <w:rPr>
          <w:rStyle w:val="Ninguno"/>
          <w:rFonts w:ascii="Arial" w:hAnsi="Arial" w:cs="Arial"/>
          <w:sz w:val="24"/>
          <w:szCs w:val="24"/>
        </w:rPr>
        <w:t xml:space="preserve">, los oficios 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************</w:t>
      </w:r>
      <w:r w:rsidR="00B24F1F" w:rsidRPr="00097EC1">
        <w:rPr>
          <w:rStyle w:val="Ninguno"/>
          <w:rFonts w:ascii="Arial" w:hAnsi="Arial" w:cs="Arial"/>
          <w:sz w:val="24"/>
          <w:szCs w:val="24"/>
          <w:highlight w:val="black"/>
        </w:rPr>
        <w:t>24</w:t>
      </w:r>
      <w:r w:rsidR="00B24F1F" w:rsidRPr="008B7F56">
        <w:rPr>
          <w:rStyle w:val="Ninguno"/>
          <w:rFonts w:ascii="Arial" w:hAnsi="Arial" w:cs="Arial"/>
          <w:sz w:val="24"/>
          <w:szCs w:val="24"/>
        </w:rPr>
        <w:t xml:space="preserve"> y </w:t>
      </w:r>
      <w:r w:rsidR="00C81C6E" w:rsidRPr="00C81C6E">
        <w:rPr>
          <w:rStyle w:val="Ninguno"/>
          <w:rFonts w:ascii="Arial" w:hAnsi="Arial" w:cs="Arial"/>
          <w:sz w:val="24"/>
          <w:szCs w:val="24"/>
          <w:highlight w:val="black"/>
        </w:rPr>
        <w:t>*************</w:t>
      </w:r>
      <w:r w:rsidR="00B24F1F" w:rsidRPr="008B7F56">
        <w:rPr>
          <w:rStyle w:val="Ninguno"/>
          <w:rFonts w:ascii="Arial" w:hAnsi="Arial" w:cs="Arial"/>
          <w:sz w:val="24"/>
          <w:szCs w:val="24"/>
        </w:rPr>
        <w:t xml:space="preserve">, mediante los cuales se les se les hizo llegar los oficios originales números </w:t>
      </w:r>
      <w:r w:rsidR="00C81C6E" w:rsidRPr="00C81C6E">
        <w:rPr>
          <w:rStyle w:val="Ninguno"/>
          <w:rFonts w:ascii="Arial" w:hAnsi="Arial" w:cs="Arial"/>
          <w:sz w:val="24"/>
          <w:szCs w:val="24"/>
          <w:highlight w:val="black"/>
        </w:rPr>
        <w:t>*************</w:t>
      </w:r>
      <w:r w:rsidR="00B24F1F" w:rsidRPr="00097EC1">
        <w:rPr>
          <w:rStyle w:val="Ninguno"/>
          <w:rFonts w:ascii="Arial" w:hAnsi="Arial" w:cs="Arial"/>
          <w:sz w:val="24"/>
          <w:szCs w:val="24"/>
          <w:highlight w:val="black"/>
        </w:rPr>
        <w:t>24</w:t>
      </w:r>
      <w:r w:rsidR="00B24F1F" w:rsidRPr="008B7F56">
        <w:rPr>
          <w:rStyle w:val="Ninguno"/>
          <w:rFonts w:ascii="Arial" w:hAnsi="Arial" w:cs="Arial"/>
          <w:sz w:val="24"/>
          <w:szCs w:val="24"/>
        </w:rPr>
        <w:t xml:space="preserve"> y </w:t>
      </w:r>
      <w:r w:rsidR="00C81C6E" w:rsidRPr="00C81C6E">
        <w:rPr>
          <w:rStyle w:val="Ninguno"/>
          <w:rFonts w:ascii="Arial" w:hAnsi="Arial" w:cs="Arial"/>
          <w:sz w:val="24"/>
          <w:szCs w:val="24"/>
          <w:highlight w:val="black"/>
        </w:rPr>
        <w:t>*************</w:t>
      </w:r>
      <w:r w:rsidR="00B24F1F" w:rsidRPr="008B7F56">
        <w:rPr>
          <w:rStyle w:val="Ninguno"/>
          <w:rFonts w:ascii="Arial" w:hAnsi="Arial" w:cs="Arial"/>
          <w:sz w:val="24"/>
          <w:szCs w:val="24"/>
        </w:rPr>
        <w:t xml:space="preserve">, respectivamente, derivados ambos del Juicio de Amparo Indirecto promovido por 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*****************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</w:t>
      </w:r>
      <w:r w:rsidR="00B24F1F" w:rsidRPr="008B7F56">
        <w:rPr>
          <w:rStyle w:val="Ninguno"/>
          <w:rFonts w:ascii="Arial" w:hAnsi="Arial" w:cs="Arial"/>
          <w:sz w:val="24"/>
          <w:szCs w:val="24"/>
        </w:rPr>
        <w:t xml:space="preserve">, haciéndoles del conocimiento el término de 24 horas que tenían para </w:t>
      </w:r>
      <w:r>
        <w:rPr>
          <w:rStyle w:val="Ninguno"/>
          <w:rFonts w:ascii="Arial" w:hAnsi="Arial" w:cs="Arial"/>
          <w:sz w:val="24"/>
          <w:szCs w:val="24"/>
        </w:rPr>
        <w:t>acreditar el cumplimiento a la suspensión otorgada</w:t>
      </w:r>
      <w:r w:rsidR="00B24F1F" w:rsidRPr="008B7F56">
        <w:rPr>
          <w:rStyle w:val="Ninguno"/>
          <w:rFonts w:ascii="Arial" w:hAnsi="Arial" w:cs="Arial"/>
          <w:sz w:val="24"/>
          <w:szCs w:val="24"/>
        </w:rPr>
        <w:t>.</w:t>
      </w:r>
    </w:p>
    <w:p w:rsidR="0026479B" w:rsidRPr="008B7F56" w:rsidRDefault="0026479B" w:rsidP="008163E3">
      <w:pPr>
        <w:pStyle w:val="Prrafodelista"/>
        <w:spacing w:line="276" w:lineRule="auto"/>
        <w:rPr>
          <w:rStyle w:val="Ninguno"/>
          <w:rFonts w:ascii="Arial" w:hAnsi="Arial" w:cs="Arial"/>
          <w:sz w:val="24"/>
          <w:szCs w:val="24"/>
        </w:rPr>
      </w:pPr>
    </w:p>
    <w:p w:rsidR="00B24F1F" w:rsidRPr="008B7F56" w:rsidRDefault="0026479B" w:rsidP="008163E3">
      <w:pPr>
        <w:pStyle w:val="Prrafodelista"/>
        <w:numPr>
          <w:ilvl w:val="0"/>
          <w:numId w:val="2"/>
        </w:numPr>
        <w:spacing w:after="0"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8B7F56">
        <w:rPr>
          <w:rStyle w:val="Ninguno"/>
          <w:rFonts w:ascii="Arial" w:hAnsi="Arial" w:cs="Arial"/>
          <w:sz w:val="24"/>
          <w:szCs w:val="24"/>
        </w:rPr>
        <w:lastRenderedPageBreak/>
        <w:t xml:space="preserve">De igual forma el día 06 de diciembre de 2024, se envió, vía paquetería, </w:t>
      </w:r>
      <w:r w:rsidR="00B24F1F" w:rsidRPr="008B7F56">
        <w:rPr>
          <w:rStyle w:val="Ninguno"/>
          <w:rFonts w:ascii="Arial" w:hAnsi="Arial" w:cs="Arial"/>
          <w:sz w:val="24"/>
          <w:szCs w:val="24"/>
        </w:rPr>
        <w:t xml:space="preserve">documento mediante el cual </w:t>
      </w:r>
      <w:r w:rsidR="002B54CA">
        <w:rPr>
          <w:rStyle w:val="Ninguno"/>
          <w:rFonts w:ascii="Arial" w:hAnsi="Arial" w:cs="Arial"/>
          <w:sz w:val="24"/>
          <w:szCs w:val="24"/>
        </w:rPr>
        <w:t>informé al Juzgado Tercero de Distrito en Materia Administrativa lo siguiente</w:t>
      </w:r>
      <w:r w:rsidR="00B24F1F" w:rsidRPr="008B7F56">
        <w:rPr>
          <w:rStyle w:val="Ninguno"/>
          <w:rFonts w:ascii="Arial" w:hAnsi="Arial" w:cs="Arial"/>
          <w:sz w:val="24"/>
          <w:szCs w:val="24"/>
        </w:rPr>
        <w:t>:</w:t>
      </w:r>
    </w:p>
    <w:p w:rsidR="00B24F1F" w:rsidRPr="008B7F56" w:rsidRDefault="00B24F1F" w:rsidP="008163E3">
      <w:pPr>
        <w:pStyle w:val="Prrafodelista"/>
        <w:spacing w:after="0" w:line="276" w:lineRule="auto"/>
        <w:rPr>
          <w:rStyle w:val="Ninguno"/>
          <w:rFonts w:ascii="Arial" w:hAnsi="Arial" w:cs="Arial"/>
          <w:sz w:val="24"/>
          <w:szCs w:val="24"/>
        </w:rPr>
      </w:pPr>
    </w:p>
    <w:p w:rsidR="00B24F1F" w:rsidRPr="008B7F56" w:rsidRDefault="00991572" w:rsidP="008163E3">
      <w:pPr>
        <w:spacing w:after="0" w:line="276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8B7F56">
        <w:rPr>
          <w:rStyle w:val="Ninguno"/>
          <w:rFonts w:ascii="Arial" w:hAnsi="Arial" w:cs="Arial"/>
          <w:sz w:val="24"/>
          <w:szCs w:val="24"/>
        </w:rPr>
        <w:t xml:space="preserve">UNICO: Nos encontramos en vía de cumplimento, tal como se acredita con el original del acuse del oficio número </w:t>
      </w:r>
      <w:r w:rsidR="00C81C6E" w:rsidRPr="00C81C6E">
        <w:rPr>
          <w:rStyle w:val="Ninguno"/>
          <w:rFonts w:ascii="Arial" w:hAnsi="Arial" w:cs="Arial"/>
          <w:sz w:val="24"/>
          <w:szCs w:val="24"/>
          <w:highlight w:val="black"/>
        </w:rPr>
        <w:t>*************</w:t>
      </w:r>
      <w:r w:rsidRPr="008B7F56">
        <w:rPr>
          <w:rStyle w:val="Ninguno"/>
          <w:rFonts w:ascii="Arial" w:hAnsi="Arial" w:cs="Arial"/>
          <w:sz w:val="24"/>
          <w:szCs w:val="24"/>
        </w:rPr>
        <w:t xml:space="preserve">, turnado a la Presidencia Municipal con fecha 05 de diciembre del año 2024 dos mil veinticuatro, </w:t>
      </w:r>
      <w:proofErr w:type="spellStart"/>
      <w:r w:rsidRPr="008B7F56">
        <w:rPr>
          <w:rStyle w:val="Ninguno"/>
          <w:rFonts w:ascii="Arial" w:hAnsi="Arial" w:cs="Arial"/>
          <w:sz w:val="24"/>
          <w:szCs w:val="24"/>
        </w:rPr>
        <w:t>recepcionado</w:t>
      </w:r>
      <w:proofErr w:type="spellEnd"/>
      <w:r w:rsidRPr="008B7F56">
        <w:rPr>
          <w:rStyle w:val="Ninguno"/>
          <w:rFonts w:ascii="Arial" w:hAnsi="Arial" w:cs="Arial"/>
          <w:sz w:val="24"/>
          <w:szCs w:val="24"/>
        </w:rPr>
        <w:t xml:space="preserve"> a las 16:04 dieciséis horas con cuatro minutos, en el cual se SOLICITA AGENDAR SESIÓN EXTRAORDINARIA, PARA INFORMAR AL PLENO DEL AYUNTAMIENTO DEL JUCIO DE AMPARO NUMERO </w:t>
      </w:r>
      <w:r w:rsidR="00C81C6E" w:rsidRPr="00C81C6E">
        <w:rPr>
          <w:rStyle w:val="Ninguno"/>
          <w:rFonts w:ascii="Arial" w:hAnsi="Arial" w:cs="Arial"/>
          <w:sz w:val="24"/>
          <w:szCs w:val="24"/>
          <w:highlight w:val="black"/>
        </w:rPr>
        <w:t>***********</w:t>
      </w:r>
      <w:r w:rsidRPr="00097EC1">
        <w:rPr>
          <w:rStyle w:val="Ninguno"/>
          <w:rFonts w:ascii="Arial" w:hAnsi="Arial" w:cs="Arial"/>
          <w:sz w:val="24"/>
          <w:szCs w:val="24"/>
          <w:highlight w:val="black"/>
        </w:rPr>
        <w:t>4</w:t>
      </w:r>
      <w:r w:rsidRPr="008B7F56">
        <w:rPr>
          <w:rStyle w:val="Ninguno"/>
          <w:rFonts w:ascii="Arial" w:hAnsi="Arial" w:cs="Arial"/>
          <w:sz w:val="24"/>
          <w:szCs w:val="24"/>
        </w:rPr>
        <w:t xml:space="preserve"> DEL JUZGADO TERCERO DE DISTRITO EN MATERIA ADMINISTRATIVA, en cuanto a la suspensión de oficio y de plano concedida a la parte quejosa.</w:t>
      </w:r>
    </w:p>
    <w:p w:rsidR="00B24F1F" w:rsidRPr="008B7F56" w:rsidRDefault="00B24F1F" w:rsidP="008163E3">
      <w:pPr>
        <w:spacing w:after="0" w:line="276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:rsidR="00991572" w:rsidRPr="008B7F56" w:rsidRDefault="00991572" w:rsidP="008163E3">
      <w:pPr>
        <w:spacing w:after="0" w:line="276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8B7F56">
        <w:rPr>
          <w:rStyle w:val="Ninguno"/>
          <w:rFonts w:ascii="Arial" w:hAnsi="Arial" w:cs="Arial"/>
          <w:sz w:val="24"/>
          <w:szCs w:val="24"/>
        </w:rPr>
        <w:t xml:space="preserve">Así como con los acuses originales de los oficios </w:t>
      </w:r>
      <w:r w:rsidR="00C81C6E" w:rsidRPr="00C81C6E">
        <w:rPr>
          <w:rStyle w:val="Ninguno"/>
          <w:rFonts w:ascii="Arial" w:hAnsi="Arial" w:cs="Arial"/>
          <w:sz w:val="24"/>
          <w:szCs w:val="24"/>
          <w:highlight w:val="black"/>
        </w:rPr>
        <w:t>***********</w:t>
      </w:r>
      <w:r w:rsidR="00C81C6E">
        <w:rPr>
          <w:rStyle w:val="Ninguno"/>
          <w:rFonts w:ascii="Arial" w:hAnsi="Arial" w:cs="Arial"/>
          <w:sz w:val="24"/>
          <w:szCs w:val="24"/>
        </w:rPr>
        <w:t xml:space="preserve"> </w:t>
      </w:r>
      <w:r w:rsidRPr="008B7F56">
        <w:rPr>
          <w:rStyle w:val="Ninguno"/>
          <w:rFonts w:ascii="Arial" w:hAnsi="Arial" w:cs="Arial"/>
          <w:sz w:val="24"/>
          <w:szCs w:val="24"/>
        </w:rPr>
        <w:t xml:space="preserve">y </w:t>
      </w:r>
      <w:r w:rsidR="00C81C6E" w:rsidRPr="00C81C6E">
        <w:rPr>
          <w:rStyle w:val="Ninguno"/>
          <w:rFonts w:ascii="Arial" w:hAnsi="Arial" w:cs="Arial"/>
          <w:sz w:val="24"/>
          <w:szCs w:val="24"/>
          <w:highlight w:val="black"/>
        </w:rPr>
        <w:t>***********</w:t>
      </w:r>
      <w:r w:rsidRPr="008B7F56">
        <w:rPr>
          <w:rStyle w:val="Ninguno"/>
          <w:rFonts w:ascii="Arial" w:hAnsi="Arial" w:cs="Arial"/>
          <w:sz w:val="24"/>
          <w:szCs w:val="24"/>
        </w:rPr>
        <w:t xml:space="preserve">, signados por la Directora Jurídica Municipal del Gobierno Municipal de Zapotlán el Grande, Jalisco Lic. Mariana Vega Chávez, remitiditos 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******************************************* **** *************</w:t>
      </w:r>
      <w:r w:rsidRPr="00097EC1">
        <w:rPr>
          <w:rStyle w:val="Ninguno"/>
          <w:rFonts w:ascii="Arial" w:hAnsi="Arial" w:cs="Arial"/>
          <w:sz w:val="24"/>
          <w:szCs w:val="24"/>
          <w:highlight w:val="black"/>
        </w:rPr>
        <w:t>,</w:t>
      </w:r>
      <w:r w:rsidRPr="008B7F56">
        <w:rPr>
          <w:rStyle w:val="Ninguno"/>
          <w:rFonts w:ascii="Arial" w:hAnsi="Arial" w:cs="Arial"/>
          <w:sz w:val="24"/>
          <w:szCs w:val="24"/>
        </w:rPr>
        <w:t xml:space="preserve"> mediante los cuales se les se les hizo llegar los oficios originales números 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************</w:t>
      </w:r>
      <w:r w:rsidRPr="00097EC1">
        <w:rPr>
          <w:rStyle w:val="Ninguno"/>
          <w:rFonts w:ascii="Arial" w:hAnsi="Arial" w:cs="Arial"/>
          <w:sz w:val="24"/>
          <w:szCs w:val="24"/>
          <w:highlight w:val="black"/>
        </w:rPr>
        <w:t>4</w:t>
      </w:r>
      <w:r w:rsidRPr="008B7F56">
        <w:rPr>
          <w:rStyle w:val="Ninguno"/>
          <w:rFonts w:ascii="Arial" w:hAnsi="Arial" w:cs="Arial"/>
          <w:sz w:val="24"/>
          <w:szCs w:val="24"/>
        </w:rPr>
        <w:t xml:space="preserve"> y 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************</w:t>
      </w:r>
      <w:r w:rsidRPr="008B7F56">
        <w:rPr>
          <w:rStyle w:val="Ninguno"/>
          <w:rFonts w:ascii="Arial" w:hAnsi="Arial" w:cs="Arial"/>
          <w:sz w:val="24"/>
          <w:szCs w:val="24"/>
        </w:rPr>
        <w:t xml:space="preserve">, respectivamente, derivados ambos del Juicio de Amparo Indirecto promovido por </w:t>
      </w:r>
      <w:r w:rsidR="00C81C6E" w:rsidRPr="00C81C6E">
        <w:rPr>
          <w:rStyle w:val="Ninguno"/>
          <w:rFonts w:ascii="Arial" w:hAnsi="Arial" w:cs="Arial"/>
          <w:sz w:val="24"/>
          <w:szCs w:val="24"/>
        </w:rPr>
        <w:t xml:space="preserve">los </w:t>
      </w:r>
      <w:r w:rsidR="00C81C6E" w:rsidRPr="00C81C6E">
        <w:rPr>
          <w:rStyle w:val="Ninguno"/>
          <w:rFonts w:ascii="Arial" w:hAnsi="Arial" w:cs="Arial"/>
          <w:sz w:val="24"/>
          <w:szCs w:val="24"/>
          <w:highlight w:val="black"/>
        </w:rPr>
        <w:t>************************</w:t>
      </w:r>
      <w:r w:rsidRPr="008B7F56">
        <w:rPr>
          <w:rStyle w:val="Ninguno"/>
          <w:rFonts w:ascii="Arial" w:hAnsi="Arial" w:cs="Arial"/>
          <w:sz w:val="24"/>
          <w:szCs w:val="24"/>
        </w:rPr>
        <w:t>, haciéndoles del conocimiento el término de 24 horas que tenían para cumplimentar con lo previsto en dichos oficios, respecto de la suspensión concedida.</w:t>
      </w:r>
    </w:p>
    <w:p w:rsidR="00B24F1F" w:rsidRPr="008B7F56" w:rsidRDefault="00B24F1F" w:rsidP="008163E3">
      <w:pPr>
        <w:pStyle w:val="Prrafodelista"/>
        <w:spacing w:after="0" w:line="276" w:lineRule="auto"/>
        <w:ind w:left="851"/>
        <w:jc w:val="both"/>
        <w:rPr>
          <w:rStyle w:val="Ninguno"/>
          <w:rFonts w:ascii="Arial" w:hAnsi="Arial" w:cs="Arial"/>
          <w:sz w:val="24"/>
          <w:szCs w:val="24"/>
        </w:rPr>
      </w:pPr>
    </w:p>
    <w:p w:rsidR="00D84B29" w:rsidRPr="008B7F56" w:rsidRDefault="00DA07B6" w:rsidP="008163E3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7F56">
        <w:rPr>
          <w:rFonts w:ascii="Arial" w:hAnsi="Arial" w:cs="Arial"/>
          <w:bCs/>
          <w:sz w:val="24"/>
          <w:szCs w:val="24"/>
        </w:rPr>
        <w:t xml:space="preserve">Por lo anteriormente expuesto, fundado y motivado la suscrita en mi carácter de Síndica </w:t>
      </w:r>
      <w:r w:rsidR="00D84B29" w:rsidRPr="008B7F56">
        <w:rPr>
          <w:rFonts w:ascii="Arial" w:hAnsi="Arial" w:cs="Arial"/>
          <w:bCs/>
          <w:sz w:val="24"/>
          <w:szCs w:val="24"/>
        </w:rPr>
        <w:t xml:space="preserve">Municipal de Zapotlán el Grande y de conformidad a los numerales </w:t>
      </w:r>
      <w:r w:rsidR="00D84B29" w:rsidRPr="008B7F56">
        <w:rPr>
          <w:rFonts w:ascii="Arial" w:hAnsi="Arial" w:cs="Arial"/>
          <w:sz w:val="24"/>
          <w:szCs w:val="24"/>
        </w:rPr>
        <w:t xml:space="preserve">52 fracción III, 53 fracción II y III de la Ley del Gobierno y de la Administración Pública Municipal del Estado de Jalisco y el artículo 72 fracción VI del Reglamento del Gobierno y la Administración Pública Municipal de Zapotlán el Grande me permito hacer de su conocimiento </w:t>
      </w:r>
      <w:r w:rsidR="00883A12" w:rsidRPr="008B7F56">
        <w:rPr>
          <w:rFonts w:ascii="Arial" w:hAnsi="Arial" w:cs="Arial"/>
          <w:sz w:val="24"/>
          <w:szCs w:val="24"/>
        </w:rPr>
        <w:t xml:space="preserve">la </w:t>
      </w:r>
      <w:r w:rsidR="00883A12">
        <w:rPr>
          <w:rFonts w:ascii="Arial" w:hAnsi="Arial" w:cs="Arial"/>
          <w:sz w:val="24"/>
          <w:szCs w:val="24"/>
        </w:rPr>
        <w:t xml:space="preserve">suspensión de oficio y de plano que concede a la quejosa dentro del </w:t>
      </w:r>
      <w:r w:rsidR="00883A12" w:rsidRPr="008B7F56">
        <w:rPr>
          <w:rFonts w:ascii="Arial" w:hAnsi="Arial" w:cs="Arial"/>
          <w:sz w:val="24"/>
          <w:szCs w:val="24"/>
        </w:rPr>
        <w:t xml:space="preserve">juicio de amparo 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************</w:t>
      </w:r>
      <w:r w:rsidR="00D84B29" w:rsidRPr="008B7F56">
        <w:rPr>
          <w:rFonts w:ascii="Arial" w:hAnsi="Arial" w:cs="Arial"/>
          <w:sz w:val="24"/>
          <w:szCs w:val="24"/>
        </w:rPr>
        <w:t xml:space="preserve">, en los siguiente términos: </w:t>
      </w:r>
    </w:p>
    <w:p w:rsidR="0059333B" w:rsidRPr="008B7F56" w:rsidRDefault="0059333B" w:rsidP="008163E3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 xml:space="preserve">Por vía de notificación remito el presente oficio para su conocimiento y efectos legales consiguientes, en el que se reproduce el acuerdo dictado el día de hoy en los autos del juicio de amparo número 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************</w:t>
      </w:r>
      <w:r w:rsidRPr="008163E3">
        <w:rPr>
          <w:rFonts w:ascii="Arial Narrow" w:hAnsi="Arial Narrow" w:cs="Arial"/>
          <w:bCs/>
          <w:i/>
          <w:sz w:val="24"/>
          <w:szCs w:val="24"/>
        </w:rPr>
        <w:t xml:space="preserve">, promovido por 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************</w:t>
      </w:r>
      <w:r w:rsidRPr="00097EC1">
        <w:rPr>
          <w:rFonts w:ascii="Arial Narrow" w:hAnsi="Arial Narrow" w:cs="Arial"/>
          <w:bCs/>
          <w:i/>
          <w:sz w:val="24"/>
          <w:szCs w:val="24"/>
          <w:highlight w:val="black"/>
        </w:rPr>
        <w:t xml:space="preserve"> 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***********</w:t>
      </w:r>
      <w:r w:rsidR="00C81C6E">
        <w:rPr>
          <w:rStyle w:val="Ninguno"/>
          <w:rFonts w:ascii="Arial" w:hAnsi="Arial" w:cs="Arial"/>
          <w:sz w:val="24"/>
          <w:szCs w:val="24"/>
          <w:highlight w:val="black"/>
        </w:rPr>
        <w:t>***</w:t>
      </w:r>
      <w:r w:rsidRPr="008163E3">
        <w:rPr>
          <w:rFonts w:ascii="Arial Narrow" w:hAnsi="Arial Narrow" w:cs="Arial"/>
          <w:bCs/>
          <w:i/>
          <w:sz w:val="24"/>
          <w:szCs w:val="24"/>
        </w:rPr>
        <w:t xml:space="preserve">, del índice del Juzgado Tercero de Distrito en Materia Administrativa en el Estado de Jalisco; el acuerdo de mérito dice: </w:t>
      </w:r>
    </w:p>
    <w:p w:rsidR="0059333B" w:rsidRPr="008163E3" w:rsidRDefault="0059333B" w:rsidP="001257EB">
      <w:pPr>
        <w:pStyle w:val="Sinespaciado"/>
        <w:jc w:val="both"/>
        <w:rPr>
          <w:rFonts w:ascii="Arial" w:hAnsi="Arial" w:cs="Arial"/>
          <w:bCs/>
          <w:sz w:val="28"/>
          <w:szCs w:val="24"/>
        </w:rPr>
      </w:pP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>Zapopan, Jalisco, tres de diciembre de dos mil veinticuatro.</w:t>
      </w: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lastRenderedPageBreak/>
        <w:t>Visto lo de cuenta, con fundamento en el artículo 221 del Código Federal de Procedimientos Civiles, aplicado supletoriamente a la Ley de Amparo, por remisión expresa del artículo 2 de este último ordenamiento, se acuerda:</w:t>
      </w: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>Radicación.</w:t>
      </w: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 xml:space="preserve">Téngase por recibida la demanda de amparo promovida </w:t>
      </w:r>
      <w:r w:rsidRPr="00C81C6E">
        <w:rPr>
          <w:rFonts w:ascii="Arial Narrow" w:hAnsi="Arial Narrow" w:cs="Arial"/>
          <w:bCs/>
          <w:i/>
          <w:sz w:val="24"/>
          <w:szCs w:val="24"/>
        </w:rPr>
        <w:t xml:space="preserve">por </w:t>
      </w:r>
      <w:r w:rsidR="00C81C6E" w:rsidRPr="00C81C6E">
        <w:rPr>
          <w:rStyle w:val="Ninguno"/>
          <w:rFonts w:ascii="Arial" w:hAnsi="Arial" w:cs="Arial"/>
          <w:sz w:val="24"/>
          <w:szCs w:val="24"/>
          <w:highlight w:val="black"/>
        </w:rPr>
        <w:t>***********</w:t>
      </w:r>
      <w:r w:rsidR="00C81C6E" w:rsidRPr="00C81C6E">
        <w:rPr>
          <w:rStyle w:val="Ninguno"/>
          <w:rFonts w:ascii="Arial" w:hAnsi="Arial" w:cs="Arial"/>
          <w:sz w:val="24"/>
          <w:szCs w:val="24"/>
          <w:highlight w:val="black"/>
        </w:rPr>
        <w:t>*****</w:t>
      </w:r>
      <w:r w:rsidR="00C81C6E" w:rsidRPr="00C81C6E">
        <w:rPr>
          <w:rStyle w:val="Ninguno"/>
          <w:rFonts w:ascii="Arial" w:hAnsi="Arial" w:cs="Arial"/>
          <w:sz w:val="24"/>
          <w:szCs w:val="24"/>
        </w:rPr>
        <w:t xml:space="preserve"> </w:t>
      </w:r>
      <w:r w:rsidR="00C81C6E" w:rsidRPr="00C81C6E">
        <w:rPr>
          <w:rFonts w:ascii="Arial Narrow" w:hAnsi="Arial Narrow" w:cs="Arial"/>
          <w:bCs/>
          <w:i/>
          <w:sz w:val="24"/>
          <w:szCs w:val="24"/>
          <w:highlight w:val="black"/>
        </w:rPr>
        <w:t>*************</w:t>
      </w:r>
      <w:r w:rsidRPr="008163E3">
        <w:rPr>
          <w:rFonts w:ascii="Arial Narrow" w:hAnsi="Arial Narrow" w:cs="Arial"/>
          <w:bCs/>
          <w:i/>
          <w:sz w:val="24"/>
          <w:szCs w:val="24"/>
        </w:rPr>
        <w:t>, por propio derecho, contra actos de la autoridad que denominó:</w:t>
      </w:r>
    </w:p>
    <w:p w:rsidR="00DA07B6" w:rsidRPr="008163E3" w:rsidRDefault="00DA07B6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</w:p>
    <w:p w:rsidR="0059333B" w:rsidRPr="008163E3" w:rsidRDefault="0059333B" w:rsidP="001257EB">
      <w:pPr>
        <w:pStyle w:val="Sinespaciado"/>
        <w:numPr>
          <w:ilvl w:val="0"/>
          <w:numId w:val="3"/>
        </w:numPr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>Pleno de Ayuntamiento Constitucional de Zapotlán el Grande, Jalisco.</w:t>
      </w:r>
    </w:p>
    <w:p w:rsidR="0059333B" w:rsidRPr="008163E3" w:rsidRDefault="00C81C6E" w:rsidP="001257EB">
      <w:pPr>
        <w:pStyle w:val="Sinespaciado"/>
        <w:numPr>
          <w:ilvl w:val="0"/>
          <w:numId w:val="3"/>
        </w:numPr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  <w:highlight w:val="black"/>
        </w:rPr>
        <w:t>*********************</w:t>
      </w:r>
      <w:r>
        <w:rPr>
          <w:rStyle w:val="Ninguno"/>
          <w:rFonts w:ascii="Arial" w:hAnsi="Arial" w:cs="Arial"/>
          <w:sz w:val="24"/>
          <w:szCs w:val="24"/>
          <w:highlight w:val="black"/>
        </w:rPr>
        <w:t>******</w:t>
      </w:r>
      <w:r>
        <w:rPr>
          <w:rStyle w:val="Ninguno"/>
          <w:rFonts w:ascii="Arial" w:hAnsi="Arial" w:cs="Arial"/>
          <w:sz w:val="24"/>
          <w:szCs w:val="24"/>
          <w:highlight w:val="black"/>
        </w:rPr>
        <w:t>*</w:t>
      </w:r>
      <w:proofErr w:type="gramStart"/>
      <w:r>
        <w:rPr>
          <w:rStyle w:val="Ninguno"/>
          <w:rFonts w:ascii="Arial" w:hAnsi="Arial" w:cs="Arial"/>
          <w:sz w:val="24"/>
          <w:szCs w:val="24"/>
          <w:highlight w:val="black"/>
        </w:rPr>
        <w:t>*</w:t>
      </w:r>
      <w:r w:rsidRPr="008163E3">
        <w:rPr>
          <w:rFonts w:ascii="Arial Narrow" w:hAnsi="Arial Narrow" w:cs="Arial"/>
          <w:bCs/>
          <w:i/>
          <w:sz w:val="24"/>
          <w:szCs w:val="24"/>
        </w:rPr>
        <w:t>,</w:t>
      </w:r>
      <w:r w:rsidR="0059333B" w:rsidRPr="008163E3">
        <w:rPr>
          <w:rFonts w:ascii="Arial Narrow" w:hAnsi="Arial Narrow" w:cs="Arial"/>
          <w:bCs/>
          <w:i/>
          <w:sz w:val="24"/>
          <w:szCs w:val="24"/>
        </w:rPr>
        <w:t>,</w:t>
      </w:r>
      <w:proofErr w:type="gramEnd"/>
      <w:r w:rsidR="0059333B" w:rsidRPr="008163E3">
        <w:rPr>
          <w:rFonts w:ascii="Arial Narrow" w:hAnsi="Arial Narrow" w:cs="Arial"/>
          <w:bCs/>
          <w:i/>
          <w:sz w:val="24"/>
          <w:szCs w:val="24"/>
        </w:rPr>
        <w:t xml:space="preserve"> en su calidad de integrante del Ayuntamiento de </w:t>
      </w:r>
      <w:r w:rsidR="000C591D" w:rsidRPr="008163E3">
        <w:rPr>
          <w:rFonts w:ascii="Arial Narrow" w:hAnsi="Arial Narrow" w:cs="Arial"/>
          <w:bCs/>
          <w:i/>
          <w:sz w:val="24"/>
          <w:szCs w:val="24"/>
        </w:rPr>
        <w:t>Zapotlán</w:t>
      </w:r>
      <w:r w:rsidR="0059333B" w:rsidRPr="008163E3">
        <w:rPr>
          <w:rFonts w:ascii="Arial Narrow" w:hAnsi="Arial Narrow" w:cs="Arial"/>
          <w:bCs/>
          <w:i/>
          <w:sz w:val="24"/>
          <w:szCs w:val="24"/>
        </w:rPr>
        <w:t xml:space="preserve"> el Grande; Jalisco</w:t>
      </w:r>
    </w:p>
    <w:p w:rsidR="0059333B" w:rsidRPr="008163E3" w:rsidRDefault="00C81C6E" w:rsidP="001257EB">
      <w:pPr>
        <w:pStyle w:val="Sinespaciado"/>
        <w:numPr>
          <w:ilvl w:val="0"/>
          <w:numId w:val="3"/>
        </w:numPr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  <w:highlight w:val="black"/>
        </w:rPr>
        <w:t>****************************</w:t>
      </w:r>
      <w:proofErr w:type="gramStart"/>
      <w:r>
        <w:rPr>
          <w:rStyle w:val="Ninguno"/>
          <w:rFonts w:ascii="Arial" w:hAnsi="Arial" w:cs="Arial"/>
          <w:sz w:val="24"/>
          <w:szCs w:val="24"/>
          <w:highlight w:val="black"/>
        </w:rPr>
        <w:t>*</w:t>
      </w:r>
      <w:r w:rsidRPr="008163E3">
        <w:rPr>
          <w:rFonts w:ascii="Arial Narrow" w:hAnsi="Arial Narrow" w:cs="Arial"/>
          <w:bCs/>
          <w:i/>
          <w:sz w:val="24"/>
          <w:szCs w:val="24"/>
        </w:rPr>
        <w:t>,</w:t>
      </w:r>
      <w:r w:rsidR="0059333B" w:rsidRPr="008163E3">
        <w:rPr>
          <w:rFonts w:ascii="Arial Narrow" w:hAnsi="Arial Narrow" w:cs="Arial"/>
          <w:bCs/>
          <w:i/>
          <w:sz w:val="24"/>
          <w:szCs w:val="24"/>
        </w:rPr>
        <w:t>,</w:t>
      </w:r>
      <w:proofErr w:type="gramEnd"/>
      <w:r w:rsidR="0059333B" w:rsidRPr="008163E3">
        <w:rPr>
          <w:rFonts w:ascii="Arial Narrow" w:hAnsi="Arial Narrow" w:cs="Arial"/>
          <w:bCs/>
          <w:i/>
          <w:sz w:val="24"/>
          <w:szCs w:val="24"/>
        </w:rPr>
        <w:t xml:space="preserve"> en su calidad de integrante del Ayuntamiento de Zapotlán el Grande, Jalisco.</w:t>
      </w: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>Creación del expediente.</w:t>
      </w: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 xml:space="preserve">Con fundamento en el artículo 3 de la Ley de Amparo, regístrese la demanda en el Libro de Gobierno de este Juzgado; </w:t>
      </w:r>
      <w:proofErr w:type="spellStart"/>
      <w:r w:rsidRPr="008163E3">
        <w:rPr>
          <w:rFonts w:ascii="Arial Narrow" w:hAnsi="Arial Narrow" w:cs="Arial"/>
          <w:bCs/>
          <w:i/>
          <w:sz w:val="24"/>
          <w:szCs w:val="24"/>
        </w:rPr>
        <w:t>dése</w:t>
      </w:r>
      <w:proofErr w:type="spellEnd"/>
      <w:r w:rsidRPr="008163E3">
        <w:rPr>
          <w:rFonts w:ascii="Arial Narrow" w:hAnsi="Arial Narrow" w:cs="Arial"/>
          <w:bCs/>
          <w:i/>
          <w:sz w:val="24"/>
          <w:szCs w:val="24"/>
        </w:rPr>
        <w:t xml:space="preserve"> de alta en el Sistema Integral de Seguimiento de Expedientes (SISE) con el número </w:t>
      </w:r>
      <w:r w:rsidR="00C81C6E" w:rsidRPr="00C81C6E">
        <w:rPr>
          <w:rFonts w:ascii="Arial Narrow" w:hAnsi="Arial Narrow" w:cs="Arial"/>
          <w:bCs/>
          <w:i/>
          <w:sz w:val="24"/>
          <w:szCs w:val="24"/>
          <w:highlight w:val="black"/>
        </w:rPr>
        <w:t>*************</w:t>
      </w:r>
      <w:r w:rsidRPr="008163E3">
        <w:rPr>
          <w:rFonts w:ascii="Arial Narrow" w:hAnsi="Arial Narrow" w:cs="Arial"/>
          <w:bCs/>
          <w:i/>
          <w:sz w:val="24"/>
          <w:szCs w:val="24"/>
        </w:rPr>
        <w:t>; y fórmense los expedientes impreso y electrónico.</w:t>
      </w:r>
    </w:p>
    <w:p w:rsidR="00DA07B6" w:rsidRPr="008163E3" w:rsidRDefault="00DA07B6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>En ese contexto, para evitar la transgresión en perjuicio de la quejosa de alguno de los actos prohibidos por el artículo 22 Constitucional y sin prejuzgar sobre el fondo del asunto, con fundamento en el artículo 126 de la Ley de Amparo, se CONCEDE LA SUSPENSIÓN DE OFICIO Y DE PLANO a la parte quejosa, para el efecto de que las autoridades responsables, en el ámbito de sus atribuciones, realicen lo siguiente:</w:t>
      </w: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</w:p>
    <w:p w:rsidR="0059333B" w:rsidRPr="002B54CA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B54CA">
        <w:rPr>
          <w:rFonts w:ascii="Arial Narrow" w:hAnsi="Arial Narrow" w:cs="Arial"/>
          <w:b/>
          <w:bCs/>
          <w:i/>
          <w:sz w:val="24"/>
          <w:szCs w:val="24"/>
        </w:rPr>
        <w:t>&gt; Las autoridades responsables se abstengan de emitir cualquier acto comprendido dentro de las prohibiciones que establece el artículo 22 constitucional.</w:t>
      </w:r>
    </w:p>
    <w:p w:rsidR="0059333B" w:rsidRPr="002B54CA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:rsidR="0059333B" w:rsidRPr="002B54CA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B54CA">
        <w:rPr>
          <w:rFonts w:ascii="Arial Narrow" w:hAnsi="Arial Narrow" w:cs="Arial"/>
          <w:b/>
          <w:bCs/>
          <w:i/>
          <w:sz w:val="24"/>
          <w:szCs w:val="24"/>
        </w:rPr>
        <w:t>Ahora bien, la medida cautelar no surtirá efectos si el acto u actos reclamados obedecen a antecedentes diversos a los narrados en la demanda de amparo, como tampoco si los mismos provienen de autoridades distintas a las señaladas como responsables.</w:t>
      </w:r>
    </w:p>
    <w:p w:rsidR="0059333B" w:rsidRPr="002B54CA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:rsidR="0059333B" w:rsidRPr="002B54CA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B54CA">
        <w:rPr>
          <w:rFonts w:ascii="Arial Narrow" w:hAnsi="Arial Narrow" w:cs="Arial"/>
          <w:b/>
          <w:bCs/>
          <w:i/>
          <w:sz w:val="24"/>
          <w:szCs w:val="24"/>
        </w:rPr>
        <w:t>Y en lo conducente la tesis del Séptimo Tribunal Colegiado en Materia Civil del Primer Circuito, consultable en la página 1832, del tomo XXXII; diciembre de 2010, Novena Época, del Semanario Judicial de la Federación y su Gaceta, cuyo texto y rubro dicen:</w:t>
      </w:r>
    </w:p>
    <w:p w:rsidR="0059333B" w:rsidRPr="002B54CA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 xml:space="preserve">"SUSPENSIÓN DE OFICIO. NATURALEZA DE LA. La suspensión de oficio se rige por el artículo 123 de la Ley de Amparo y se concede cuando se reclaman actos que importen peligro de privación de la vida, deportación o destierro o alguno de los prohibidos por el artículo 22 de la Constitución General de la República y, </w:t>
      </w:r>
      <w:r w:rsidRPr="008163E3">
        <w:rPr>
          <w:rFonts w:ascii="Arial Narrow" w:hAnsi="Arial Narrow" w:cs="Arial"/>
          <w:bCs/>
          <w:i/>
          <w:sz w:val="24"/>
          <w:szCs w:val="24"/>
        </w:rPr>
        <w:lastRenderedPageBreak/>
        <w:t>cuando se trate de algún otro que de llegar a consumarse haría físicamente imposible la restitución al quejoso en el goce de la garantía violada; asimismo, en el auto en el que se decrete de plano dicha medida, el Juez Federal admitirá la demanda. Acorde con lo anterior, debe precisarse que esta</w:t>
      </w:r>
      <w:r w:rsidRPr="008163E3">
        <w:rPr>
          <w:rFonts w:ascii="Arial Narrow" w:hAnsi="Arial Narrow"/>
          <w:i/>
        </w:rPr>
        <w:t xml:space="preserve"> </w:t>
      </w:r>
      <w:r w:rsidRPr="008163E3">
        <w:rPr>
          <w:rFonts w:ascii="Arial Narrow" w:hAnsi="Arial Narrow" w:cs="Arial"/>
          <w:bCs/>
          <w:i/>
          <w:sz w:val="24"/>
          <w:szCs w:val="24"/>
        </w:rPr>
        <w:t>suspensión de oficio no admite condición o restricción alguna que impida que surta sus efectos; es decir, que no cobran aplicación los artículos 124, 124 bis y 125 de la Ley Reglamentaria de los Artículos 103 y 107 Constitucionales."</w:t>
      </w:r>
    </w:p>
    <w:p w:rsidR="0059333B" w:rsidRPr="008163E3" w:rsidRDefault="0059333B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</w:p>
    <w:p w:rsidR="0059333B" w:rsidRPr="008163E3" w:rsidRDefault="0059333B" w:rsidP="001257EB">
      <w:pPr>
        <w:pStyle w:val="Sinespaciado"/>
        <w:spacing w:line="276" w:lineRule="aut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 xml:space="preserve">En consecuencia, atendiendo a lo previsto por los artículos 126, párrafo segundo y 147 de la ley de la materia, queda bajo la más estricta responsabilidad de las autoridades responsables el cumplimiento de la suspensión de oficio y de plano que en este momento se decreta; poniendo, deberá informar dentro del </w:t>
      </w:r>
      <w:r w:rsidRPr="008163E3">
        <w:rPr>
          <w:rFonts w:ascii="Arial Narrow" w:hAnsi="Arial Narrow" w:cs="Arial"/>
          <w:b/>
          <w:bCs/>
          <w:i/>
          <w:sz w:val="24"/>
          <w:szCs w:val="24"/>
          <w:u w:val="single"/>
        </w:rPr>
        <w:t xml:space="preserve">término de veinticuatro horas </w:t>
      </w:r>
      <w:r w:rsidRPr="008163E3">
        <w:rPr>
          <w:rFonts w:ascii="Arial Narrow" w:hAnsi="Arial Narrow" w:cs="Arial"/>
          <w:bCs/>
          <w:i/>
          <w:sz w:val="24"/>
          <w:szCs w:val="24"/>
        </w:rPr>
        <w:t>las medidas que hubiere tomado al efecto, bajo el apercibimiento de que en caso de no obedecer o acatar lo ordenado en la presente suspensión, se procederá en su contra con</w:t>
      </w:r>
      <w:r w:rsidR="0092457A" w:rsidRPr="008163E3">
        <w:rPr>
          <w:rFonts w:ascii="Arial Narrow" w:hAnsi="Arial Narrow" w:cs="Arial"/>
          <w:bCs/>
          <w:i/>
          <w:sz w:val="24"/>
          <w:szCs w:val="24"/>
        </w:rPr>
        <w:t xml:space="preserve">forme a </w:t>
      </w:r>
      <w:r w:rsidRPr="008163E3">
        <w:rPr>
          <w:rFonts w:ascii="Arial Narrow" w:hAnsi="Arial Narrow" w:cs="Arial"/>
          <w:bCs/>
          <w:i/>
          <w:sz w:val="24"/>
          <w:szCs w:val="24"/>
        </w:rPr>
        <w:t>lo</w:t>
      </w:r>
      <w:r w:rsidR="0092457A" w:rsidRPr="008163E3">
        <w:rPr>
          <w:rFonts w:ascii="Arial Narrow" w:hAnsi="Arial Narrow" w:cs="Arial"/>
          <w:bCs/>
          <w:i/>
          <w:sz w:val="24"/>
          <w:szCs w:val="24"/>
        </w:rPr>
        <w:t xml:space="preserve"> estatuido </w:t>
      </w:r>
      <w:r w:rsidRPr="008163E3">
        <w:rPr>
          <w:rFonts w:ascii="Arial Narrow" w:hAnsi="Arial Narrow" w:cs="Arial"/>
          <w:bCs/>
          <w:i/>
          <w:sz w:val="24"/>
          <w:szCs w:val="24"/>
        </w:rPr>
        <w:t>en el artículo 262; fracción III 2, del mismo cuerpo normativo.</w:t>
      </w:r>
    </w:p>
    <w:p w:rsidR="0092457A" w:rsidRPr="008163E3" w:rsidRDefault="0092457A" w:rsidP="001257EB">
      <w:pPr>
        <w:pStyle w:val="Sinespaciado"/>
        <w:spacing w:line="276" w:lineRule="aut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</w:p>
    <w:p w:rsidR="0059333B" w:rsidRPr="008163E3" w:rsidRDefault="0059333B" w:rsidP="001257EB">
      <w:pPr>
        <w:pStyle w:val="Sinespaciado"/>
        <w:spacing w:line="276" w:lineRule="aut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>Apercibimiento a las autoridades.</w:t>
      </w:r>
    </w:p>
    <w:p w:rsidR="0092457A" w:rsidRPr="008163E3" w:rsidRDefault="0092457A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</w:p>
    <w:p w:rsidR="0059333B" w:rsidRPr="008163E3" w:rsidRDefault="0059333B" w:rsidP="001257EB">
      <w:pPr>
        <w:pStyle w:val="Sinespaciado"/>
        <w:spacing w:line="276" w:lineRule="aut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>Hágase</w:t>
      </w:r>
      <w:r w:rsidR="0092457A" w:rsidRPr="008163E3">
        <w:rPr>
          <w:rFonts w:ascii="Arial Narrow" w:hAnsi="Arial Narrow" w:cs="Arial"/>
          <w:bCs/>
          <w:i/>
          <w:sz w:val="24"/>
          <w:szCs w:val="24"/>
        </w:rPr>
        <w:t xml:space="preserve"> </w:t>
      </w:r>
      <w:r w:rsidRPr="008163E3">
        <w:rPr>
          <w:rFonts w:ascii="Arial Narrow" w:hAnsi="Arial Narrow" w:cs="Arial"/>
          <w:bCs/>
          <w:i/>
          <w:sz w:val="24"/>
          <w:szCs w:val="24"/>
        </w:rPr>
        <w:t>del conocimiento de la(s) autoridad(es) señalada(s) como</w:t>
      </w:r>
      <w:r w:rsidR="0092457A" w:rsidRPr="008163E3">
        <w:rPr>
          <w:rFonts w:ascii="Arial Narrow" w:hAnsi="Arial Narrow" w:cs="Arial"/>
          <w:bCs/>
          <w:i/>
          <w:sz w:val="24"/>
          <w:szCs w:val="24"/>
        </w:rPr>
        <w:t xml:space="preserve"> </w:t>
      </w:r>
      <w:r w:rsidRPr="008163E3">
        <w:rPr>
          <w:rFonts w:ascii="Arial Narrow" w:hAnsi="Arial Narrow" w:cs="Arial"/>
          <w:bCs/>
          <w:i/>
          <w:sz w:val="24"/>
          <w:szCs w:val="24"/>
        </w:rPr>
        <w:t xml:space="preserve">responsable(s), que de conformidad con el </w:t>
      </w:r>
      <w:r w:rsidR="0092457A" w:rsidRPr="008163E3">
        <w:rPr>
          <w:rFonts w:ascii="Arial Narrow" w:hAnsi="Arial Narrow" w:cs="Arial"/>
          <w:bCs/>
          <w:i/>
          <w:sz w:val="24"/>
          <w:szCs w:val="24"/>
        </w:rPr>
        <w:t>artículo</w:t>
      </w:r>
      <w:r w:rsidRPr="008163E3">
        <w:rPr>
          <w:rFonts w:ascii="Arial Narrow" w:hAnsi="Arial Narrow" w:cs="Arial"/>
          <w:bCs/>
          <w:i/>
          <w:sz w:val="24"/>
          <w:szCs w:val="24"/>
        </w:rPr>
        <w:t xml:space="preserve"> 28 fracción I, párrafo segundo, de la Ley de Amparo, está(n) obligada(s) a recibir el(los) oficio(s) que con motivo de este juicio se le(s) dirija(n), por lo que en caso de negarse a recibirlo(s), con excusa de una imprecisión en su denominación, que no sea sustancial, si no existe duda y resulta evidente la existencia de la(s) autoridad(es), se tendrá(n) por hecha(s) la(s) notificación(es) y será(n) responsable(s) de la falta de cumplimiento del acuerdo o resolución que el(los)</w:t>
      </w:r>
      <w:r w:rsidR="0092457A" w:rsidRPr="008163E3">
        <w:rPr>
          <w:rFonts w:ascii="Arial Narrow" w:hAnsi="Arial Narrow" w:cs="Arial"/>
          <w:bCs/>
          <w:i/>
          <w:sz w:val="24"/>
          <w:szCs w:val="24"/>
        </w:rPr>
        <w:t xml:space="preserve"> </w:t>
      </w:r>
      <w:r w:rsidRPr="008163E3">
        <w:rPr>
          <w:rFonts w:ascii="Arial Narrow" w:hAnsi="Arial Narrow" w:cs="Arial"/>
          <w:bCs/>
          <w:i/>
          <w:sz w:val="24"/>
          <w:szCs w:val="24"/>
        </w:rPr>
        <w:t xml:space="preserve">propio(s) oficio(s) contenga(n); en el entendido de que </w:t>
      </w:r>
      <w:proofErr w:type="spellStart"/>
      <w:r w:rsidRPr="008163E3">
        <w:rPr>
          <w:rFonts w:ascii="Arial Narrow" w:hAnsi="Arial Narrow" w:cs="Arial"/>
          <w:bCs/>
          <w:i/>
          <w:sz w:val="24"/>
          <w:szCs w:val="24"/>
        </w:rPr>
        <w:t>podra</w:t>
      </w:r>
      <w:proofErr w:type="spellEnd"/>
      <w:r w:rsidRPr="008163E3">
        <w:rPr>
          <w:rFonts w:ascii="Arial Narrow" w:hAnsi="Arial Narrow" w:cs="Arial"/>
          <w:bCs/>
          <w:i/>
          <w:sz w:val="24"/>
          <w:szCs w:val="24"/>
        </w:rPr>
        <w:t xml:space="preserve">(n) hacer la </w:t>
      </w:r>
      <w:r w:rsidR="0092457A" w:rsidRPr="008163E3">
        <w:rPr>
          <w:rFonts w:ascii="Arial Narrow" w:hAnsi="Arial Narrow" w:cs="Arial"/>
          <w:bCs/>
          <w:i/>
          <w:sz w:val="24"/>
          <w:szCs w:val="24"/>
        </w:rPr>
        <w:t>aclaración</w:t>
      </w:r>
      <w:r w:rsidRPr="008163E3">
        <w:rPr>
          <w:rFonts w:ascii="Arial Narrow" w:hAnsi="Arial Narrow" w:cs="Arial"/>
          <w:bCs/>
          <w:i/>
          <w:sz w:val="24"/>
          <w:szCs w:val="24"/>
        </w:rPr>
        <w:t xml:space="preserve"> correspondiente en cuanto a su denominación, e incluso al domicilio correcto, al rendir el respectivo informe</w:t>
      </w:r>
      <w:r w:rsidR="0092457A" w:rsidRPr="008163E3">
        <w:rPr>
          <w:rFonts w:ascii="Arial Narrow" w:hAnsi="Arial Narrow" w:cs="Arial"/>
          <w:bCs/>
          <w:i/>
          <w:sz w:val="24"/>
          <w:szCs w:val="24"/>
        </w:rPr>
        <w:t xml:space="preserve">: </w:t>
      </w:r>
      <w:r w:rsidRPr="008163E3">
        <w:rPr>
          <w:rFonts w:ascii="Arial Narrow" w:hAnsi="Arial Narrow" w:cs="Arial"/>
          <w:bCs/>
          <w:i/>
          <w:sz w:val="24"/>
          <w:szCs w:val="24"/>
        </w:rPr>
        <w:t>o</w:t>
      </w:r>
      <w:r w:rsidR="0092457A" w:rsidRPr="008163E3">
        <w:rPr>
          <w:rFonts w:ascii="Arial Narrow" w:hAnsi="Arial Narrow" w:cs="Arial"/>
          <w:bCs/>
          <w:i/>
          <w:sz w:val="24"/>
          <w:szCs w:val="24"/>
        </w:rPr>
        <w:t xml:space="preserve"> </w:t>
      </w:r>
      <w:r w:rsidRPr="008163E3">
        <w:rPr>
          <w:rFonts w:ascii="Arial Narrow" w:hAnsi="Arial Narrow" w:cs="Arial"/>
          <w:bCs/>
          <w:i/>
          <w:sz w:val="24"/>
          <w:szCs w:val="24"/>
        </w:rPr>
        <w:t>en su defecto mediante oficio; por tanto, de actualizarse la hipótesis anterior, el actuario judicial levantará acta circunstanciada al respecto, sin perjuicio de que se les imponga una multa equivalente a cien unidades de medida de actualización, lo anterior con fundamento en el artículo 245 de la Ley de Amparo.</w:t>
      </w:r>
    </w:p>
    <w:p w:rsidR="0092457A" w:rsidRPr="008163E3" w:rsidRDefault="0092457A" w:rsidP="001257EB">
      <w:pPr>
        <w:pStyle w:val="Sinespaciad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</w:p>
    <w:p w:rsidR="0059333B" w:rsidRPr="008163E3" w:rsidRDefault="0059333B" w:rsidP="001257EB">
      <w:pPr>
        <w:pStyle w:val="Sinespaciado"/>
        <w:spacing w:line="276" w:lineRule="auto"/>
        <w:ind w:left="1134" w:right="992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163E3">
        <w:rPr>
          <w:rFonts w:ascii="Arial Narrow" w:hAnsi="Arial Narrow" w:cs="Arial"/>
          <w:bCs/>
          <w:i/>
          <w:sz w:val="24"/>
          <w:szCs w:val="24"/>
        </w:rPr>
        <w:t>Medida de apremio que equivale a la cantidad de $10,857.00 (diez mil ochocientos cincuenta y siete pesos 00/100 moneda nacional); la cual se obtiene de multiplicar por cien el valor de la Unidad de Medida y Actualización, siendo este de $108.57 (ciento ocho 57/100</w:t>
      </w:r>
      <w:r w:rsidR="0092457A" w:rsidRPr="008163E3">
        <w:rPr>
          <w:rFonts w:ascii="Arial Narrow" w:hAnsi="Arial Narrow" w:cs="Arial"/>
          <w:bCs/>
          <w:i/>
          <w:sz w:val="24"/>
          <w:szCs w:val="24"/>
        </w:rPr>
        <w:t xml:space="preserve"> </w:t>
      </w:r>
      <w:r w:rsidRPr="008163E3">
        <w:rPr>
          <w:rFonts w:ascii="Arial Narrow" w:hAnsi="Arial Narrow" w:cs="Arial"/>
          <w:bCs/>
          <w:i/>
          <w:sz w:val="24"/>
          <w:szCs w:val="24"/>
        </w:rPr>
        <w:t>moneda nacional).</w:t>
      </w:r>
    </w:p>
    <w:p w:rsidR="008163E3" w:rsidRDefault="008163E3" w:rsidP="008163E3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1257EB" w:rsidRDefault="001257EB" w:rsidP="008163E3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1257EB" w:rsidRDefault="001257EB" w:rsidP="008163E3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DA07B6" w:rsidRDefault="0092457A" w:rsidP="008163E3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Siendo lo anterior una síntesis del </w:t>
      </w:r>
      <w:r w:rsidR="00883A12">
        <w:rPr>
          <w:rFonts w:ascii="Arial" w:hAnsi="Arial" w:cs="Arial"/>
          <w:bCs/>
          <w:sz w:val="24"/>
          <w:szCs w:val="24"/>
        </w:rPr>
        <w:t xml:space="preserve">auto que concede </w:t>
      </w:r>
      <w:r w:rsidR="00883A12" w:rsidRPr="008B7F56">
        <w:rPr>
          <w:rFonts w:ascii="Arial" w:hAnsi="Arial" w:cs="Arial"/>
          <w:sz w:val="24"/>
          <w:szCs w:val="24"/>
        </w:rPr>
        <w:t xml:space="preserve">la </w:t>
      </w:r>
      <w:r w:rsidR="00883A12">
        <w:rPr>
          <w:rFonts w:ascii="Arial" w:hAnsi="Arial" w:cs="Arial"/>
          <w:sz w:val="24"/>
          <w:szCs w:val="24"/>
        </w:rPr>
        <w:t xml:space="preserve">suspensión de oficio y de plano a la quejosa dentro del </w:t>
      </w:r>
      <w:r w:rsidR="00883A12" w:rsidRPr="008B7F56">
        <w:rPr>
          <w:rFonts w:ascii="Arial" w:hAnsi="Arial" w:cs="Arial"/>
          <w:sz w:val="24"/>
          <w:szCs w:val="24"/>
        </w:rPr>
        <w:t xml:space="preserve">juicio de amparo </w:t>
      </w:r>
      <w:r w:rsidR="00C81C6E" w:rsidRPr="00C81C6E">
        <w:rPr>
          <w:rFonts w:ascii="Arial Narrow" w:hAnsi="Arial Narrow" w:cs="Arial"/>
          <w:bCs/>
          <w:i/>
          <w:sz w:val="24"/>
          <w:szCs w:val="24"/>
          <w:highlight w:val="black"/>
        </w:rPr>
        <w:t>********</w:t>
      </w:r>
      <w:r w:rsidR="00C81C6E">
        <w:rPr>
          <w:rFonts w:ascii="Arial Narrow" w:hAnsi="Arial Narrow" w:cs="Arial"/>
          <w:bCs/>
          <w:i/>
          <w:sz w:val="24"/>
          <w:szCs w:val="24"/>
          <w:highlight w:val="black"/>
        </w:rPr>
        <w:t>******</w:t>
      </w:r>
      <w:r w:rsidR="00C81C6E" w:rsidRPr="00C81C6E">
        <w:rPr>
          <w:rFonts w:ascii="Arial Narrow" w:hAnsi="Arial Narrow" w:cs="Arial"/>
          <w:bCs/>
          <w:i/>
          <w:sz w:val="24"/>
          <w:szCs w:val="24"/>
          <w:highlight w:val="black"/>
        </w:rPr>
        <w:t>*****</w:t>
      </w:r>
      <w:r w:rsidR="00883A12">
        <w:rPr>
          <w:rFonts w:ascii="Arial" w:hAnsi="Arial" w:cs="Arial"/>
          <w:sz w:val="24"/>
          <w:szCs w:val="24"/>
        </w:rPr>
        <w:t xml:space="preserve"> </w:t>
      </w:r>
      <w:r w:rsidR="002B54CA">
        <w:rPr>
          <w:rFonts w:ascii="Arial" w:hAnsi="Arial" w:cs="Arial"/>
          <w:sz w:val="24"/>
          <w:szCs w:val="24"/>
        </w:rPr>
        <w:t>d</w:t>
      </w:r>
      <w:r w:rsidR="00883A12">
        <w:rPr>
          <w:rFonts w:ascii="Arial" w:hAnsi="Arial" w:cs="Arial"/>
          <w:sz w:val="24"/>
          <w:szCs w:val="24"/>
        </w:rPr>
        <w:t xml:space="preserve">el </w:t>
      </w:r>
      <w:r w:rsidR="008163E3">
        <w:rPr>
          <w:rStyle w:val="Ninguno"/>
          <w:rFonts w:ascii="Arial" w:hAnsi="Arial" w:cs="Arial"/>
          <w:sz w:val="24"/>
          <w:szCs w:val="24"/>
        </w:rPr>
        <w:t>Juzgado Tercero d</w:t>
      </w:r>
      <w:r w:rsidR="008163E3" w:rsidRPr="008B7F56">
        <w:rPr>
          <w:rStyle w:val="Ninguno"/>
          <w:rFonts w:ascii="Arial" w:hAnsi="Arial" w:cs="Arial"/>
          <w:sz w:val="24"/>
          <w:szCs w:val="24"/>
        </w:rPr>
        <w:t xml:space="preserve">e Distrito </w:t>
      </w:r>
      <w:r w:rsidR="008163E3">
        <w:rPr>
          <w:rStyle w:val="Ninguno"/>
          <w:rFonts w:ascii="Arial" w:hAnsi="Arial" w:cs="Arial"/>
          <w:sz w:val="24"/>
          <w:szCs w:val="24"/>
        </w:rPr>
        <w:t>e</w:t>
      </w:r>
      <w:r w:rsidR="008163E3" w:rsidRPr="008B7F56">
        <w:rPr>
          <w:rStyle w:val="Ninguno"/>
          <w:rFonts w:ascii="Arial" w:hAnsi="Arial" w:cs="Arial"/>
          <w:sz w:val="24"/>
          <w:szCs w:val="24"/>
        </w:rPr>
        <w:t>n Materia Administrativa</w:t>
      </w:r>
      <w:r>
        <w:rPr>
          <w:rFonts w:ascii="Arial" w:hAnsi="Arial" w:cs="Arial"/>
          <w:bCs/>
          <w:sz w:val="24"/>
          <w:szCs w:val="24"/>
        </w:rPr>
        <w:t>, por lo cual les hago llegar a cada uno de los Regidores que integran el Honorable Ayuntamiento de Zapotlán el Grande un tanto</w:t>
      </w:r>
      <w:r w:rsidR="008163E3">
        <w:rPr>
          <w:rFonts w:ascii="Arial" w:hAnsi="Arial" w:cs="Arial"/>
          <w:bCs/>
          <w:sz w:val="24"/>
          <w:szCs w:val="24"/>
        </w:rPr>
        <w:t xml:space="preserve"> del auto de </w:t>
      </w:r>
      <w:r w:rsidR="001257EB">
        <w:rPr>
          <w:rFonts w:ascii="Arial" w:hAnsi="Arial" w:cs="Arial"/>
          <w:bCs/>
          <w:sz w:val="24"/>
          <w:szCs w:val="24"/>
        </w:rPr>
        <w:t>mérito, así como de la demanda.</w:t>
      </w:r>
    </w:p>
    <w:p w:rsidR="000A6B74" w:rsidRDefault="000A6B74" w:rsidP="008163E3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A6B74" w:rsidRPr="008163E3" w:rsidRDefault="001257EB" w:rsidP="008163E3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</w:t>
      </w:r>
      <w:r w:rsidR="008B7F56">
        <w:rPr>
          <w:rFonts w:ascii="Arial" w:hAnsi="Arial" w:cs="Arial"/>
          <w:bCs/>
          <w:sz w:val="24"/>
          <w:szCs w:val="24"/>
        </w:rPr>
        <w:t xml:space="preserve"> lo anteriormente expuesto me permito informarles que cada uno de los Regidores, si es su deseo pudieran, de manera individual asesorarse jurídicamente con abogado de su confianza y dar respuesta al Amparo </w:t>
      </w:r>
      <w:r w:rsidR="00C81C6E" w:rsidRPr="00C81C6E">
        <w:rPr>
          <w:rFonts w:ascii="Arial Narrow" w:hAnsi="Arial Narrow" w:cs="Arial"/>
          <w:bCs/>
          <w:i/>
          <w:sz w:val="24"/>
          <w:szCs w:val="24"/>
          <w:highlight w:val="black"/>
        </w:rPr>
        <w:t>******</w:t>
      </w:r>
      <w:bookmarkStart w:id="0" w:name="_GoBack"/>
      <w:bookmarkEnd w:id="0"/>
      <w:r w:rsidR="00C81C6E" w:rsidRPr="00C81C6E">
        <w:rPr>
          <w:rFonts w:ascii="Arial Narrow" w:hAnsi="Arial Narrow" w:cs="Arial"/>
          <w:bCs/>
          <w:i/>
          <w:sz w:val="24"/>
          <w:szCs w:val="24"/>
          <w:highlight w:val="black"/>
        </w:rPr>
        <w:t>**</w:t>
      </w:r>
      <w:r w:rsidR="00C81C6E">
        <w:rPr>
          <w:rFonts w:ascii="Arial Narrow" w:hAnsi="Arial Narrow" w:cs="Arial"/>
          <w:bCs/>
          <w:i/>
          <w:sz w:val="24"/>
          <w:szCs w:val="24"/>
          <w:highlight w:val="black"/>
        </w:rPr>
        <w:t>******</w:t>
      </w:r>
      <w:r w:rsidR="00C81C6E" w:rsidRPr="00C81C6E">
        <w:rPr>
          <w:rFonts w:ascii="Arial Narrow" w:hAnsi="Arial Narrow" w:cs="Arial"/>
          <w:bCs/>
          <w:i/>
          <w:sz w:val="24"/>
          <w:szCs w:val="24"/>
          <w:highlight w:val="black"/>
        </w:rPr>
        <w:t>*****</w:t>
      </w:r>
      <w:r w:rsidR="008B7F56">
        <w:rPr>
          <w:rFonts w:ascii="Arial" w:hAnsi="Arial" w:cs="Arial"/>
          <w:bCs/>
          <w:sz w:val="24"/>
          <w:szCs w:val="24"/>
        </w:rPr>
        <w:t xml:space="preserve"> o adherirse a las acciones que desde la Sindicatura realizaremos conforme a lo señalado en </w:t>
      </w:r>
      <w:r w:rsidR="008B7F56" w:rsidRPr="008B7F56">
        <w:rPr>
          <w:rFonts w:ascii="Arial" w:hAnsi="Arial" w:cs="Arial"/>
          <w:bCs/>
          <w:sz w:val="24"/>
          <w:szCs w:val="24"/>
        </w:rPr>
        <w:t>el artículo 72 fracción VI del Reglamento del Gobierno y la Administración Pública Municipal de Zapotlán el Grande; señala como obligación de la Síndica “cuando se señale como autoridad responsable al Pleno del Ayuntamiento, interponer los recursos que procedan y actuar con las facultades de delegado en las audiencias, o en su caso, designar a quienes fungirán con tal carácter”.</w:t>
      </w:r>
      <w:r w:rsidR="008163E3">
        <w:rPr>
          <w:rFonts w:ascii="Arial" w:hAnsi="Arial" w:cs="Arial"/>
          <w:bCs/>
          <w:sz w:val="24"/>
          <w:szCs w:val="24"/>
        </w:rPr>
        <w:t xml:space="preserve"> Aunado a esto les informo que de conformidad a lo dispuesto por el artículo </w:t>
      </w:r>
      <w:r w:rsidR="008163E3" w:rsidRPr="008163E3">
        <w:rPr>
          <w:rFonts w:ascii="Arial" w:hAnsi="Arial" w:cs="Arial"/>
          <w:bCs/>
          <w:sz w:val="24"/>
          <w:szCs w:val="24"/>
        </w:rPr>
        <w:t>98</w:t>
      </w:r>
      <w:r w:rsidR="009D4EE8">
        <w:rPr>
          <w:rFonts w:ascii="Arial" w:hAnsi="Arial" w:cs="Arial"/>
          <w:bCs/>
          <w:sz w:val="24"/>
          <w:szCs w:val="24"/>
        </w:rPr>
        <w:t xml:space="preserve"> fracción I</w:t>
      </w:r>
      <w:r w:rsidR="008163E3">
        <w:rPr>
          <w:rFonts w:ascii="Arial" w:hAnsi="Arial" w:cs="Arial"/>
          <w:bCs/>
          <w:sz w:val="24"/>
          <w:szCs w:val="24"/>
        </w:rPr>
        <w:t xml:space="preserve"> de la Ley de Amparo se cuenta con un </w:t>
      </w:r>
      <w:r w:rsidR="008163E3" w:rsidRPr="008163E3">
        <w:rPr>
          <w:rFonts w:ascii="Arial" w:hAnsi="Arial" w:cs="Arial"/>
          <w:bCs/>
          <w:sz w:val="24"/>
          <w:szCs w:val="24"/>
        </w:rPr>
        <w:t>plazo</w:t>
      </w:r>
      <w:r>
        <w:rPr>
          <w:rFonts w:ascii="Arial" w:hAnsi="Arial" w:cs="Arial"/>
          <w:bCs/>
          <w:sz w:val="24"/>
          <w:szCs w:val="24"/>
        </w:rPr>
        <w:t xml:space="preserve"> de dos días</w:t>
      </w:r>
      <w:r w:rsidR="008163E3" w:rsidRPr="008163E3">
        <w:rPr>
          <w:rFonts w:ascii="Arial" w:hAnsi="Arial" w:cs="Arial"/>
          <w:bCs/>
          <w:sz w:val="24"/>
          <w:szCs w:val="24"/>
        </w:rPr>
        <w:t xml:space="preserve"> para la interposición del recurso de queja</w:t>
      </w:r>
      <w:r w:rsidR="009D4EE8">
        <w:rPr>
          <w:rFonts w:ascii="Arial" w:hAnsi="Arial" w:cs="Arial"/>
          <w:bCs/>
          <w:sz w:val="24"/>
          <w:szCs w:val="24"/>
        </w:rPr>
        <w:t xml:space="preserve">, </w:t>
      </w:r>
      <w:r w:rsidR="009D4EE8" w:rsidRPr="009D4EE8">
        <w:rPr>
          <w:rFonts w:ascii="Arial" w:hAnsi="Arial" w:cs="Arial"/>
          <w:bCs/>
          <w:sz w:val="24"/>
          <w:szCs w:val="24"/>
        </w:rPr>
        <w:t>cuando se trate de su</w:t>
      </w:r>
      <w:r w:rsidR="009D4EE8">
        <w:rPr>
          <w:rFonts w:ascii="Arial" w:hAnsi="Arial" w:cs="Arial"/>
          <w:bCs/>
          <w:sz w:val="24"/>
          <w:szCs w:val="24"/>
        </w:rPr>
        <w:t>spensión de plano o provisional</w:t>
      </w:r>
      <w:r w:rsidR="008163E3" w:rsidRPr="009D4EE8">
        <w:rPr>
          <w:rFonts w:ascii="Arial" w:hAnsi="Arial" w:cs="Arial"/>
          <w:bCs/>
          <w:sz w:val="24"/>
          <w:szCs w:val="24"/>
        </w:rPr>
        <w:t>.</w:t>
      </w:r>
    </w:p>
    <w:p w:rsidR="00F90E2E" w:rsidRDefault="00F90E2E" w:rsidP="008163E3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90E2E" w:rsidRPr="00F90E2E" w:rsidRDefault="00F90E2E" w:rsidP="008163E3">
      <w:pPr>
        <w:spacing w:after="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7F56">
        <w:rPr>
          <w:rFonts w:ascii="Arial" w:hAnsi="Arial" w:cs="Arial"/>
          <w:bCs/>
          <w:sz w:val="24"/>
          <w:szCs w:val="24"/>
        </w:rPr>
        <w:t xml:space="preserve">Por lo anteriormente expuesto, fundado y motivado la suscrita en mi carácter de Síndica Municipal de Zapotlán el Grande y de conformidad a los numerales </w:t>
      </w:r>
      <w:r w:rsidRPr="008B7F56">
        <w:rPr>
          <w:rFonts w:ascii="Arial" w:hAnsi="Arial" w:cs="Arial"/>
          <w:sz w:val="24"/>
          <w:szCs w:val="24"/>
        </w:rPr>
        <w:t>52 fracción III, 53 fracción II y III de la Ley del Gobierno y de la Administración Pública Municipal del Estado de Jalisco y el artículo 72 fracción VI del Reglamento del Gobierno y la Administración Pública Municipal de Zapotlán el Grande</w:t>
      </w:r>
      <w:r>
        <w:rPr>
          <w:rFonts w:ascii="Arial" w:hAnsi="Arial" w:cs="Arial"/>
          <w:sz w:val="24"/>
          <w:szCs w:val="24"/>
        </w:rPr>
        <w:t>,</w:t>
      </w:r>
      <w:r w:rsidRPr="00F90E2E">
        <w:rPr>
          <w:rFonts w:ascii="Arial" w:hAnsi="Arial" w:cs="Arial"/>
          <w:color w:val="000000" w:themeColor="text1"/>
          <w:lang w:val="es-ES"/>
        </w:rPr>
        <w:t xml:space="preserve"> </w:t>
      </w:r>
      <w:r w:rsidRPr="00F90E2E">
        <w:rPr>
          <w:rFonts w:ascii="Arial" w:hAnsi="Arial" w:cs="Arial"/>
          <w:bCs/>
          <w:sz w:val="24"/>
          <w:szCs w:val="24"/>
        </w:rPr>
        <w:t>solicito se me tenga cumpliendo en tiempo y forma con las obligaciones antes señaladas, y quedo a sus órdenes para cualquier duda o aclaración al respecto.</w:t>
      </w:r>
    </w:p>
    <w:p w:rsidR="00DA07B6" w:rsidRDefault="00DA07B6" w:rsidP="00F90E2E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DA07B6" w:rsidRPr="00F90E2E" w:rsidRDefault="00DA07B6" w:rsidP="00DA07B6">
      <w:pPr>
        <w:spacing w:after="0" w:line="240" w:lineRule="auto"/>
        <w:jc w:val="center"/>
        <w:rPr>
          <w:rFonts w:ascii="Arial Narrow" w:hAnsi="Arial Narrow" w:cs="Arial"/>
          <w:b/>
          <w:bCs/>
          <w:szCs w:val="24"/>
          <w:lang w:val="it-IT"/>
        </w:rPr>
      </w:pPr>
      <w:r w:rsidRPr="00F90E2E">
        <w:rPr>
          <w:rFonts w:ascii="Arial Narrow" w:hAnsi="Arial Narrow" w:cs="Arial"/>
          <w:b/>
          <w:bCs/>
          <w:szCs w:val="24"/>
          <w:lang w:val="it-IT"/>
        </w:rPr>
        <w:t xml:space="preserve">A T E N T A M E N T E </w:t>
      </w:r>
    </w:p>
    <w:p w:rsidR="00DA07B6" w:rsidRPr="00F90E2E" w:rsidRDefault="00DA07B6" w:rsidP="00DA07B6">
      <w:pPr>
        <w:spacing w:after="0" w:line="240" w:lineRule="auto"/>
        <w:jc w:val="center"/>
        <w:rPr>
          <w:rFonts w:ascii="Arial Narrow" w:hAnsi="Arial Narrow" w:cs="Arial"/>
          <w:b/>
          <w:bCs/>
          <w:iCs/>
          <w:szCs w:val="24"/>
        </w:rPr>
      </w:pPr>
      <w:r w:rsidRPr="00F90E2E">
        <w:rPr>
          <w:rFonts w:ascii="Arial Narrow" w:hAnsi="Arial Narrow" w:cs="Arial"/>
          <w:b/>
          <w:bCs/>
          <w:iCs/>
          <w:szCs w:val="24"/>
        </w:rPr>
        <w:t>“2024, AÑO DEL 85 ANIVERSARIO DE LA ESCUELA SECUNDARIA FEDERAL BENITO JUAREZ”</w:t>
      </w:r>
    </w:p>
    <w:p w:rsidR="00DA07B6" w:rsidRPr="00F90E2E" w:rsidRDefault="00DA07B6" w:rsidP="00DA07B6">
      <w:pPr>
        <w:spacing w:after="0" w:line="240" w:lineRule="auto"/>
        <w:jc w:val="center"/>
        <w:rPr>
          <w:rFonts w:ascii="Arial Narrow" w:hAnsi="Arial Narrow" w:cs="Arial"/>
          <w:b/>
          <w:bCs/>
          <w:iCs/>
          <w:szCs w:val="24"/>
        </w:rPr>
      </w:pPr>
      <w:r w:rsidRPr="00F90E2E">
        <w:rPr>
          <w:rFonts w:ascii="Arial Narrow" w:hAnsi="Arial Narrow" w:cs="Arial"/>
          <w:b/>
          <w:bCs/>
          <w:iCs/>
          <w:szCs w:val="24"/>
        </w:rPr>
        <w:t>“2024, BICENTENARIO EN QUE SE OTORGA EL TÍTULO DE “CIUDAD” A LA ANTIGUA ZAPOTLÁN EL GRANDE”</w:t>
      </w:r>
    </w:p>
    <w:p w:rsidR="00DA07B6" w:rsidRPr="00F90E2E" w:rsidRDefault="00DA07B6" w:rsidP="00DA07B6">
      <w:pPr>
        <w:spacing w:after="0" w:line="240" w:lineRule="auto"/>
        <w:jc w:val="center"/>
        <w:rPr>
          <w:rFonts w:ascii="Arial Narrow" w:hAnsi="Arial Narrow" w:cs="Arial"/>
          <w:b/>
          <w:bCs/>
          <w:iCs/>
          <w:szCs w:val="24"/>
        </w:rPr>
      </w:pPr>
      <w:r w:rsidRPr="00F90E2E">
        <w:rPr>
          <w:rFonts w:ascii="Arial Narrow" w:hAnsi="Arial Narrow" w:cs="Arial"/>
          <w:b/>
          <w:bCs/>
          <w:iCs/>
          <w:szCs w:val="24"/>
        </w:rPr>
        <w:t>CD. GUZMÁN MUNICIPIO DE ZAPOTLÁN EL GRANDE, JALISCO,</w:t>
      </w:r>
    </w:p>
    <w:p w:rsidR="00DA07B6" w:rsidRPr="00F90E2E" w:rsidRDefault="00DA07B6" w:rsidP="00DA07B6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2"/>
          <w:lang w:val="es-MX"/>
        </w:rPr>
      </w:pPr>
      <w:r w:rsidRPr="00F90E2E">
        <w:rPr>
          <w:rStyle w:val="Ninguno"/>
          <w:rFonts w:ascii="Arial Narrow" w:hAnsi="Arial Narrow" w:cs="Arial"/>
          <w:b/>
          <w:bCs/>
          <w:sz w:val="22"/>
          <w:lang w:val="es-MX"/>
        </w:rPr>
        <w:t xml:space="preserve">A </w:t>
      </w:r>
      <w:r w:rsidR="001257EB">
        <w:rPr>
          <w:rStyle w:val="Ninguno"/>
          <w:rFonts w:ascii="Arial Narrow" w:hAnsi="Arial Narrow" w:cs="Arial"/>
          <w:b/>
          <w:bCs/>
          <w:sz w:val="22"/>
          <w:lang w:val="es-MX"/>
        </w:rPr>
        <w:t>06</w:t>
      </w:r>
      <w:r w:rsidRPr="00F90E2E">
        <w:rPr>
          <w:rStyle w:val="Ninguno"/>
          <w:rFonts w:ascii="Arial Narrow" w:hAnsi="Arial Narrow" w:cs="Arial"/>
          <w:b/>
          <w:bCs/>
          <w:sz w:val="22"/>
          <w:lang w:val="es-MX"/>
        </w:rPr>
        <w:t xml:space="preserve"> DE </w:t>
      </w:r>
      <w:r w:rsidR="00D84B29" w:rsidRPr="00F90E2E">
        <w:rPr>
          <w:rStyle w:val="Ninguno"/>
          <w:rFonts w:ascii="Arial Narrow" w:hAnsi="Arial Narrow" w:cs="Arial"/>
          <w:b/>
          <w:bCs/>
          <w:sz w:val="22"/>
          <w:lang w:val="es-MX"/>
        </w:rPr>
        <w:t xml:space="preserve">DICEMBRE </w:t>
      </w:r>
      <w:r w:rsidRPr="00F90E2E">
        <w:rPr>
          <w:rStyle w:val="Ninguno"/>
          <w:rFonts w:ascii="Arial Narrow" w:hAnsi="Arial Narrow" w:cs="Arial"/>
          <w:b/>
          <w:bCs/>
          <w:sz w:val="22"/>
          <w:lang w:val="es-MX"/>
        </w:rPr>
        <w:t>DEL 2024</w:t>
      </w:r>
    </w:p>
    <w:p w:rsidR="00DA07B6" w:rsidRDefault="00DA07B6" w:rsidP="00DA07B6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lang w:val="es-MX"/>
        </w:rPr>
      </w:pPr>
    </w:p>
    <w:p w:rsidR="00DA07B6" w:rsidRPr="00F90E2E" w:rsidRDefault="00DA07B6" w:rsidP="00DA07B6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lang w:val="es-MX"/>
        </w:rPr>
      </w:pPr>
    </w:p>
    <w:p w:rsidR="00DA07B6" w:rsidRPr="00F90E2E" w:rsidRDefault="00DA07B6" w:rsidP="00DA07B6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lang w:val="es-MX"/>
        </w:rPr>
      </w:pPr>
    </w:p>
    <w:p w:rsidR="00DA07B6" w:rsidRPr="00F90E2E" w:rsidRDefault="00DA07B6" w:rsidP="00DA07B6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2"/>
          <w:lang w:val="es-MX"/>
        </w:rPr>
      </w:pPr>
      <w:r w:rsidRPr="00F90E2E">
        <w:rPr>
          <w:rStyle w:val="Ninguno"/>
          <w:rFonts w:ascii="Arial Narrow" w:hAnsi="Arial Narrow" w:cs="Arial"/>
          <w:b/>
          <w:bCs/>
          <w:sz w:val="22"/>
          <w:lang w:val="es-MX"/>
        </w:rPr>
        <w:t>MTRA. CLAUDIA MARGARITA ROBLES GÓMEZ</w:t>
      </w:r>
    </w:p>
    <w:p w:rsidR="00D84B29" w:rsidRPr="00F90E2E" w:rsidRDefault="00DA07B6" w:rsidP="00D84B29">
      <w:pPr>
        <w:pStyle w:val="Cuerpo"/>
        <w:jc w:val="center"/>
        <w:rPr>
          <w:rStyle w:val="Ninguno"/>
          <w:rFonts w:ascii="Arial Narrow" w:hAnsi="Arial Narrow" w:cs="Arial"/>
          <w:b/>
          <w:bCs/>
          <w:sz w:val="22"/>
          <w:lang w:val="es-MX"/>
        </w:rPr>
      </w:pPr>
      <w:r w:rsidRPr="00F90E2E">
        <w:rPr>
          <w:rStyle w:val="Ninguno"/>
          <w:rFonts w:ascii="Arial Narrow" w:hAnsi="Arial Narrow" w:cs="Arial"/>
          <w:b/>
          <w:bCs/>
          <w:sz w:val="22"/>
          <w:lang w:val="es-MX"/>
        </w:rPr>
        <w:t xml:space="preserve">SÍNDICA MUNICIPAL </w:t>
      </w:r>
      <w:r w:rsidR="00D84B29" w:rsidRPr="00F90E2E">
        <w:rPr>
          <w:rStyle w:val="Ninguno"/>
          <w:rFonts w:ascii="Arial Narrow" w:hAnsi="Arial Narrow" w:cs="Arial"/>
          <w:b/>
          <w:bCs/>
          <w:sz w:val="22"/>
          <w:lang w:val="es-MX"/>
        </w:rPr>
        <w:t xml:space="preserve">DE ZAPOTLÁN EL GRANDE, JALISCO. </w:t>
      </w:r>
    </w:p>
    <w:p w:rsidR="008163E3" w:rsidRDefault="008163E3" w:rsidP="00DA07B6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DA07B6" w:rsidRPr="00F35661" w:rsidRDefault="00DA07B6" w:rsidP="00DA07B6">
      <w:pPr>
        <w:pStyle w:val="Cuerpo"/>
        <w:spacing w:line="276" w:lineRule="auto"/>
        <w:rPr>
          <w:rStyle w:val="Ninguno"/>
          <w:rFonts w:ascii="Arial" w:eastAsia="Cambria" w:hAnsi="Arial" w:cs="Arial"/>
          <w:sz w:val="16"/>
          <w:szCs w:val="16"/>
          <w:lang w:val="es-MX"/>
        </w:rPr>
      </w:pPr>
      <w:proofErr w:type="spellStart"/>
      <w:r w:rsidRPr="00F35661">
        <w:rPr>
          <w:rStyle w:val="Ninguno"/>
          <w:rFonts w:ascii="Arial" w:hAnsi="Arial" w:cs="Arial"/>
          <w:sz w:val="16"/>
          <w:szCs w:val="16"/>
          <w:lang w:val="es-MX"/>
        </w:rPr>
        <w:t>C.c.p</w:t>
      </w:r>
      <w:proofErr w:type="spellEnd"/>
      <w:r w:rsidRPr="00F35661">
        <w:rPr>
          <w:rStyle w:val="Ninguno"/>
          <w:rFonts w:ascii="Arial" w:hAnsi="Arial" w:cs="Arial"/>
          <w:sz w:val="16"/>
          <w:szCs w:val="16"/>
          <w:lang w:val="es-MX"/>
        </w:rPr>
        <w:t>. Archivo</w:t>
      </w:r>
    </w:p>
    <w:p w:rsidR="00DA07B6" w:rsidRDefault="00DA07B6" w:rsidP="00DA07B6">
      <w:pPr>
        <w:pStyle w:val="Cuerpo"/>
        <w:jc w:val="both"/>
      </w:pPr>
      <w:r w:rsidRPr="00F35661">
        <w:rPr>
          <w:rStyle w:val="Ninguno"/>
          <w:rFonts w:ascii="Arial" w:hAnsi="Arial" w:cs="Arial"/>
          <w:sz w:val="16"/>
          <w:szCs w:val="16"/>
          <w:lang w:val="es-MX"/>
        </w:rPr>
        <w:t>CMRG/</w:t>
      </w:r>
      <w:r>
        <w:rPr>
          <w:rStyle w:val="Ninguno"/>
          <w:rFonts w:ascii="Arial" w:hAnsi="Arial" w:cs="Arial"/>
          <w:sz w:val="16"/>
          <w:szCs w:val="16"/>
          <w:lang w:val="es-MX"/>
        </w:rPr>
        <w:t>krag</w:t>
      </w:r>
    </w:p>
    <w:sectPr w:rsidR="00DA07B6" w:rsidSect="008163E3">
      <w:headerReference w:type="even" r:id="rId7"/>
      <w:headerReference w:type="default" r:id="rId8"/>
      <w:headerReference w:type="first" r:id="rId9"/>
      <w:pgSz w:w="12240" w:h="15840"/>
      <w:pgMar w:top="1843" w:right="1325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E8" w:rsidRDefault="00CE79E8" w:rsidP="0016725A">
      <w:pPr>
        <w:spacing w:after="0" w:line="240" w:lineRule="auto"/>
      </w:pPr>
      <w:r>
        <w:separator/>
      </w:r>
    </w:p>
  </w:endnote>
  <w:endnote w:type="continuationSeparator" w:id="0">
    <w:p w:rsidR="00CE79E8" w:rsidRDefault="00CE79E8" w:rsidP="0016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E8" w:rsidRDefault="00CE79E8" w:rsidP="0016725A">
      <w:pPr>
        <w:spacing w:after="0" w:line="240" w:lineRule="auto"/>
      </w:pPr>
      <w:r>
        <w:separator/>
      </w:r>
    </w:p>
  </w:footnote>
  <w:footnote w:type="continuationSeparator" w:id="0">
    <w:p w:rsidR="00CE79E8" w:rsidRDefault="00CE79E8" w:rsidP="0016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A12" w:rsidRDefault="00CE79E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946892"/>
      <w:docPartObj>
        <w:docPartGallery w:val="Page Numbers (Top of Page)"/>
        <w:docPartUnique/>
      </w:docPartObj>
    </w:sdtPr>
    <w:sdtEndPr/>
    <w:sdtContent>
      <w:p w:rsidR="00883A12" w:rsidRDefault="00CE79E8">
        <w:pPr>
          <w:pStyle w:val="Encabezado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4220752" o:spid="_x0000_s2051" type="#_x0000_t75" style="position:absolute;left:0;text-align:left;margin-left:-85.2pt;margin-top:-93.9pt;width:612.25pt;height:808.05pt;z-index:-251655168;mso-position-horizontal-relative:margin;mso-position-vertical-relative:margin" o:allowincell="f">
              <v:imagedata r:id="rId1" o:title="Hoja membretada"/>
              <w10:wrap anchorx="margin" anchory="margin"/>
            </v:shape>
          </w:pict>
        </w:r>
        <w:r w:rsidR="00883A12">
          <w:rPr>
            <w:lang w:val="es-ES"/>
          </w:rPr>
          <w:t xml:space="preserve">Página </w:t>
        </w:r>
        <w:r w:rsidR="00883A12">
          <w:rPr>
            <w:b/>
            <w:bCs/>
            <w:sz w:val="24"/>
            <w:szCs w:val="24"/>
          </w:rPr>
          <w:fldChar w:fldCharType="begin"/>
        </w:r>
        <w:r w:rsidR="00883A12">
          <w:rPr>
            <w:b/>
            <w:bCs/>
          </w:rPr>
          <w:instrText>PAGE</w:instrText>
        </w:r>
        <w:r w:rsidR="00883A12">
          <w:rPr>
            <w:b/>
            <w:bCs/>
            <w:sz w:val="24"/>
            <w:szCs w:val="24"/>
          </w:rPr>
          <w:fldChar w:fldCharType="separate"/>
        </w:r>
        <w:r w:rsidR="008E17A7">
          <w:rPr>
            <w:b/>
            <w:bCs/>
            <w:noProof/>
          </w:rPr>
          <w:t>1</w:t>
        </w:r>
        <w:r w:rsidR="00883A12">
          <w:rPr>
            <w:b/>
            <w:bCs/>
            <w:sz w:val="24"/>
            <w:szCs w:val="24"/>
          </w:rPr>
          <w:fldChar w:fldCharType="end"/>
        </w:r>
        <w:r w:rsidR="00883A12">
          <w:rPr>
            <w:lang w:val="es-ES"/>
          </w:rPr>
          <w:t xml:space="preserve"> de </w:t>
        </w:r>
        <w:r w:rsidR="00883A12">
          <w:rPr>
            <w:b/>
            <w:bCs/>
            <w:sz w:val="24"/>
            <w:szCs w:val="24"/>
          </w:rPr>
          <w:fldChar w:fldCharType="begin"/>
        </w:r>
        <w:r w:rsidR="00883A12">
          <w:rPr>
            <w:b/>
            <w:bCs/>
          </w:rPr>
          <w:instrText>NUMPAGES</w:instrText>
        </w:r>
        <w:r w:rsidR="00883A12">
          <w:rPr>
            <w:b/>
            <w:bCs/>
            <w:sz w:val="24"/>
            <w:szCs w:val="24"/>
          </w:rPr>
          <w:fldChar w:fldCharType="separate"/>
        </w:r>
        <w:r w:rsidR="008E17A7">
          <w:rPr>
            <w:b/>
            <w:bCs/>
            <w:noProof/>
          </w:rPr>
          <w:t>6</w:t>
        </w:r>
        <w:r w:rsidR="00883A12">
          <w:rPr>
            <w:b/>
            <w:bCs/>
            <w:sz w:val="24"/>
            <w:szCs w:val="24"/>
          </w:rPr>
          <w:fldChar w:fldCharType="end"/>
        </w:r>
      </w:p>
    </w:sdtContent>
  </w:sdt>
  <w:p w:rsidR="00883A12" w:rsidRDefault="00883A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A12" w:rsidRDefault="00CE79E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D0D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5F1"/>
    <w:multiLevelType w:val="hybridMultilevel"/>
    <w:tmpl w:val="FA82D9EE"/>
    <w:lvl w:ilvl="0" w:tplc="CA8AB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357C0"/>
    <w:multiLevelType w:val="hybridMultilevel"/>
    <w:tmpl w:val="285471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/3b+lP0T6xF2b++4hizFkua04OE6CDjvGlp+19NrZ9vGU20G8E9L8x3mCDkjHkEiJwdcLtljIoY1gQ3v5I4FA==" w:salt="yxHcjXFk1+INHR14ha5Fc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B6"/>
    <w:rsid w:val="000218DB"/>
    <w:rsid w:val="00097EC1"/>
    <w:rsid w:val="000A6B74"/>
    <w:rsid w:val="000C591D"/>
    <w:rsid w:val="001257EB"/>
    <w:rsid w:val="00160849"/>
    <w:rsid w:val="0016725A"/>
    <w:rsid w:val="001913D7"/>
    <w:rsid w:val="0026479B"/>
    <w:rsid w:val="002B54CA"/>
    <w:rsid w:val="00342C7E"/>
    <w:rsid w:val="003F5693"/>
    <w:rsid w:val="004C3890"/>
    <w:rsid w:val="00591ACC"/>
    <w:rsid w:val="0059333B"/>
    <w:rsid w:val="005B07ED"/>
    <w:rsid w:val="008163E3"/>
    <w:rsid w:val="00874773"/>
    <w:rsid w:val="00883A12"/>
    <w:rsid w:val="008B7F56"/>
    <w:rsid w:val="008E17A7"/>
    <w:rsid w:val="0092457A"/>
    <w:rsid w:val="00991572"/>
    <w:rsid w:val="009D4EE8"/>
    <w:rsid w:val="00AF0596"/>
    <w:rsid w:val="00B24F1F"/>
    <w:rsid w:val="00C212C8"/>
    <w:rsid w:val="00C50515"/>
    <w:rsid w:val="00C81C6E"/>
    <w:rsid w:val="00CE79E8"/>
    <w:rsid w:val="00D84B29"/>
    <w:rsid w:val="00DA07B6"/>
    <w:rsid w:val="00DC0E92"/>
    <w:rsid w:val="00DC3D3D"/>
    <w:rsid w:val="00EB667E"/>
    <w:rsid w:val="00F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69167E"/>
  <w15:chartTrackingRefBased/>
  <w15:docId w15:val="{C1450974-481F-4543-B25A-1E245A7D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B6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7B6"/>
    <w:rPr>
      <w:kern w:val="2"/>
      <w14:ligatures w14:val="standardContextual"/>
    </w:rPr>
  </w:style>
  <w:style w:type="character" w:customStyle="1" w:styleId="Ninguno">
    <w:name w:val="Ninguno"/>
    <w:rsid w:val="00DA07B6"/>
  </w:style>
  <w:style w:type="paragraph" w:customStyle="1" w:styleId="Cuerpo">
    <w:name w:val="Cuerpo"/>
    <w:rsid w:val="00DA07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1"/>
    <w:qFormat/>
    <w:rsid w:val="00DA07B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A07B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A07B6"/>
  </w:style>
  <w:style w:type="table" w:styleId="Tablaconcuadrcula">
    <w:name w:val="Table Grid"/>
    <w:basedOn w:val="Tablanormal"/>
    <w:uiPriority w:val="39"/>
    <w:rsid w:val="00DA07B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7E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67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25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2144</Words>
  <Characters>11794</Characters>
  <Application>Microsoft Office Word</Application>
  <DocSecurity>8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7</cp:revision>
  <cp:lastPrinted>2024-12-12T20:06:00Z</cp:lastPrinted>
  <dcterms:created xsi:type="dcterms:W3CDTF">2024-12-12T19:55:00Z</dcterms:created>
  <dcterms:modified xsi:type="dcterms:W3CDTF">2024-12-16T18:36:00Z</dcterms:modified>
</cp:coreProperties>
</file>