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D8" w:rsidRPr="004A607A" w:rsidRDefault="00483626" w:rsidP="009776E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3842" wp14:editId="6C4F0A0D">
                <wp:simplePos x="0" y="0"/>
                <wp:positionH relativeFrom="column">
                  <wp:posOffset>-403860</wp:posOffset>
                </wp:positionH>
                <wp:positionV relativeFrom="paragraph">
                  <wp:posOffset>-186054</wp:posOffset>
                </wp:positionV>
                <wp:extent cx="6486525" cy="857250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572500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D97E3" id="Rectángulo redondeado 2" o:spid="_x0000_s1026" style="position:absolute;margin-left:-31.8pt;margin-top:-14.65pt;width:510.75pt;height:6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" filled="f" strokecolor="#7f7f7f [1612]" strokeweight="1pt">
                <v:stroke joinstyle="miter"/>
              </v:roundrect>
            </w:pict>
          </mc:Fallback>
        </mc:AlternateContent>
      </w:r>
      <w:r w:rsidR="000B5768"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52941BEF" wp14:editId="170079E4">
            <wp:simplePos x="0" y="0"/>
            <wp:positionH relativeFrom="page">
              <wp:posOffset>2014933</wp:posOffset>
            </wp:positionH>
            <wp:positionV relativeFrom="page">
              <wp:posOffset>671234</wp:posOffset>
            </wp:positionV>
            <wp:extent cx="3526972" cy="1561465"/>
            <wp:effectExtent l="0" t="0" r="0" b="0"/>
            <wp:wrapNone/>
            <wp:docPr id="10" name="Imagen 10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t="743" r="51980" b="83727"/>
                    <a:stretch/>
                  </pic:blipFill>
                  <pic:spPr bwMode="auto">
                    <a:xfrm>
                      <a:off x="0" y="0"/>
                      <a:ext cx="3526972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DEB">
        <w:rPr>
          <w:rFonts w:ascii="Arial" w:hAnsi="Arial" w:cs="Arial"/>
          <w:b/>
        </w:rPr>
        <w:t>ID</w:t>
      </w:r>
    </w:p>
    <w:p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5338C7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ORDINARIA No. </w:t>
      </w:r>
      <w:r w:rsidR="00EA7DF8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671A81">
        <w:rPr>
          <w:rFonts w:ascii="Arial" w:eastAsia="Times New Roman" w:hAnsi="Arial" w:cs="Arial"/>
          <w:b/>
          <w:bCs/>
          <w:color w:val="000000"/>
          <w:sz w:val="24"/>
          <w:szCs w:val="24"/>
        </w:rPr>
        <w:t>REGLAMENTOS Y GOBERNACION</w:t>
      </w:r>
    </w:p>
    <w:p w:rsidR="004A607A" w:rsidRPr="004A607A" w:rsidRDefault="004A607A" w:rsidP="004A607A">
      <w:pPr>
        <w:jc w:val="center"/>
        <w:rPr>
          <w:rFonts w:ascii="Arial" w:hAnsi="Arial" w:cs="Arial"/>
          <w:sz w:val="24"/>
          <w:szCs w:val="24"/>
        </w:rPr>
      </w:pPr>
    </w:p>
    <w:p w:rsidR="00671A81" w:rsidRPr="00BE449E" w:rsidRDefault="000D3230" w:rsidP="000D3230">
      <w:pPr>
        <w:ind w:right="-934"/>
        <w:jc w:val="both"/>
        <w:rPr>
          <w:rFonts w:ascii="Arial" w:eastAsia="Arial" w:hAnsi="Arial" w:cs="Arial"/>
          <w:b/>
          <w:i/>
          <w:sz w:val="24"/>
          <w:szCs w:val="24"/>
        </w:rPr>
      </w:pPr>
      <w:r w:rsidRPr="00BE449E">
        <w:rPr>
          <w:rFonts w:ascii="Arial" w:hAnsi="Arial" w:cs="Arial"/>
          <w:b/>
          <w:i/>
          <w:sz w:val="24"/>
          <w:szCs w:val="24"/>
        </w:rPr>
        <w:t>TEMA</w:t>
      </w:r>
      <w:r w:rsidR="00BE449E">
        <w:rPr>
          <w:rFonts w:ascii="Arial" w:hAnsi="Arial" w:cs="Arial"/>
          <w:b/>
          <w:i/>
          <w:sz w:val="24"/>
          <w:szCs w:val="24"/>
        </w:rPr>
        <w:t>:</w:t>
      </w:r>
      <w:r w:rsidRPr="00BE449E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="00BE449E" w:rsidRPr="00BE449E">
        <w:rPr>
          <w:rFonts w:ascii="Arial" w:eastAsia="Arial" w:hAnsi="Arial" w:cs="Arial"/>
          <w:b/>
          <w:i/>
          <w:sz w:val="24"/>
          <w:szCs w:val="24"/>
        </w:rPr>
        <w:t>“</w:t>
      </w:r>
      <w:r w:rsidR="00BE449E" w:rsidRPr="00BE449E">
        <w:rPr>
          <w:rFonts w:ascii="Arial" w:hAnsi="Arial" w:cs="Arial"/>
          <w:b/>
          <w:sz w:val="24"/>
          <w:szCs w:val="24"/>
        </w:rPr>
        <w:t>DESIGNACIÓN DE SUPLENTE DE LA PRESIDENTA DE LA COMISIÓN EDILICIA DE REGLAMENOS Y GOBERNACIÓN ANTE EL “CONSEJO MUNICIPAL DE GIROS RESTRINGIDOS SOBRE VENTA Y CONSUMO DE BEBIDAS ALCOHOLICAS”</w:t>
      </w:r>
      <w:r w:rsidR="00BE449E" w:rsidRPr="00BE449E">
        <w:rPr>
          <w:rFonts w:ascii="Arial" w:eastAsia="Arial" w:hAnsi="Arial" w:cs="Arial"/>
          <w:b/>
          <w:i/>
          <w:sz w:val="24"/>
          <w:szCs w:val="24"/>
        </w:rPr>
        <w:t>.</w:t>
      </w:r>
    </w:p>
    <w:p w:rsidR="004A607A" w:rsidRPr="00DB0882" w:rsidRDefault="004A607A" w:rsidP="00671A81">
      <w:pPr>
        <w:spacing w:after="240"/>
        <w:ind w:right="-934"/>
        <w:rPr>
          <w:rFonts w:ascii="Arial" w:hAnsi="Arial" w:cs="Arial"/>
          <w:sz w:val="24"/>
          <w:szCs w:val="24"/>
        </w:rPr>
      </w:pPr>
    </w:p>
    <w:p w:rsidR="00671A81" w:rsidRDefault="004A607A" w:rsidP="00BE449E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Sesión </w:t>
      </w:r>
      <w:r w:rsidR="00671A81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Extrao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rdinaria 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  <w:bookmarkStart w:id="0" w:name="_GoBack"/>
      <w:bookmarkEnd w:id="0"/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o. </w:t>
      </w:r>
      <w:r w:rsidR="00BE449E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5338C7">
        <w:rPr>
          <w:rFonts w:ascii="Arial" w:eastAsia="Times New Roman" w:hAnsi="Arial" w:cs="Arial"/>
          <w:color w:val="000000"/>
          <w:sz w:val="24"/>
          <w:szCs w:val="24"/>
        </w:rPr>
        <w:t>Reglamentos y Gobernación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programada </w:t>
      </w:r>
      <w:r w:rsidR="005338C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el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día </w:t>
      </w:r>
      <w:r w:rsidR="00BE449E">
        <w:rPr>
          <w:rFonts w:ascii="Arial" w:eastAsia="Times New Roman" w:hAnsi="Arial" w:cs="Arial"/>
          <w:b/>
          <w:bCs/>
          <w:color w:val="000000"/>
          <w:sz w:val="24"/>
          <w:szCs w:val="24"/>
        </w:rPr>
        <w:t>03</w:t>
      </w:r>
      <w:r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mes de </w:t>
      </w:r>
      <w:r w:rsidR="00BE449E">
        <w:rPr>
          <w:rFonts w:ascii="Arial" w:eastAsia="Times New Roman" w:hAnsi="Arial" w:cs="Arial"/>
          <w:b/>
          <w:bCs/>
          <w:color w:val="000000"/>
          <w:sz w:val="24"/>
          <w:szCs w:val="24"/>
        </w:rPr>
        <w:t>agosto</w:t>
      </w:r>
      <w:r w:rsidR="008E5B18"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año 202</w:t>
      </w:r>
      <w:r w:rsidR="00BE449E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>, a las 09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:00 horas,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BE449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en las </w:t>
      </w:r>
      <w:r w:rsidR="00BE449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oficina de </w:t>
      </w:r>
      <w:r w:rsidR="00BE449E" w:rsidRPr="00BE449E">
        <w:rPr>
          <w:rFonts w:ascii="Arial" w:hAnsi="Arial" w:cs="Arial"/>
          <w:sz w:val="24"/>
          <w:szCs w:val="24"/>
        </w:rPr>
        <w:t>la  Sindicatura, en la planta alta del Palacio Municipal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, p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ara lo cual fueron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convocados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por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 de la 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>Lic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. Magali Casillas Contreras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E5B18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Presidenta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la Comisión</w:t>
      </w:r>
      <w:r w:rsidR="00DB0882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a través de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oficio No. </w:t>
      </w:r>
      <w:r w:rsidR="00BE449E">
        <w:rPr>
          <w:rFonts w:ascii="Arial" w:eastAsia="Times New Roman" w:hAnsi="Arial" w:cs="Arial"/>
          <w:bCs/>
          <w:color w:val="000000"/>
          <w:sz w:val="24"/>
          <w:szCs w:val="24"/>
        </w:rPr>
        <w:t>313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/202</w:t>
      </w:r>
      <w:r w:rsidR="00BE449E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sindicatura</w:t>
      </w:r>
      <w:r w:rsidR="00FF58A9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los regidores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integrantes de la </w:t>
      </w:r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Comisión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anteriormente mencionada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="00671A81"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Mtra. </w:t>
      </w:r>
      <w:r w:rsidR="00671A81">
        <w:rPr>
          <w:rFonts w:ascii="Arial" w:eastAsia="Times New Roman" w:hAnsi="Arial" w:cs="Arial"/>
          <w:color w:val="000000"/>
          <w:sz w:val="24"/>
          <w:szCs w:val="24"/>
        </w:rPr>
        <w:t xml:space="preserve">Tania Magdalena Bernardino Juárez, Mtra. </w:t>
      </w:r>
      <w:r w:rsidR="00671A81" w:rsidRPr="00DB0882">
        <w:rPr>
          <w:rFonts w:ascii="Arial" w:eastAsia="Times New Roman" w:hAnsi="Arial" w:cs="Arial"/>
          <w:color w:val="000000"/>
          <w:sz w:val="24"/>
          <w:szCs w:val="24"/>
        </w:rPr>
        <w:t>Be</w:t>
      </w:r>
      <w:r w:rsidR="00671A81">
        <w:rPr>
          <w:rFonts w:ascii="Arial" w:eastAsia="Times New Roman" w:hAnsi="Arial" w:cs="Arial"/>
          <w:color w:val="000000"/>
          <w:sz w:val="24"/>
          <w:szCs w:val="24"/>
        </w:rPr>
        <w:t xml:space="preserve">tsy Magaly Campos Corona, </w:t>
      </w:r>
      <w:r w:rsidR="00BE449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Lic. Sara Moreno Ramírez y 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>Lic. Jorge d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e Jesús Juárez Parra</w:t>
      </w:r>
      <w:r w:rsidR="00BE449E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140E0D" w:rsidRDefault="00140E0D" w:rsidP="00140E0D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</w:p>
    <w:p w:rsidR="004A607A" w:rsidRPr="00DB0882" w:rsidRDefault="00DB0882" w:rsidP="005C41C4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</w:p>
    <w:sectPr w:rsidR="004A607A" w:rsidRPr="00DB0882" w:rsidSect="00BB4133">
      <w:footerReference w:type="default" r:id="rId7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50F" w:rsidRDefault="00A2650F" w:rsidP="00207DEB">
      <w:pPr>
        <w:spacing w:after="0" w:line="240" w:lineRule="auto"/>
      </w:pPr>
      <w:r>
        <w:separator/>
      </w:r>
    </w:p>
  </w:endnote>
  <w:endnote w:type="continuationSeparator" w:id="0">
    <w:p w:rsidR="00A2650F" w:rsidRDefault="00A2650F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333764"/>
      <w:docPartObj>
        <w:docPartGallery w:val="Page Numbers (Bottom of Page)"/>
        <w:docPartUnique/>
      </w:docPartObj>
    </w:sdtPr>
    <w:sdtEndPr/>
    <w:sdtContent>
      <w:p w:rsidR="00483626" w:rsidRDefault="004836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DF8" w:rsidRPr="00EA7DF8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</w:sdtContent>
  </w:sdt>
  <w:p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50F" w:rsidRDefault="00A2650F" w:rsidP="00207DEB">
      <w:pPr>
        <w:spacing w:after="0" w:line="240" w:lineRule="auto"/>
      </w:pPr>
      <w:r>
        <w:separator/>
      </w:r>
    </w:p>
  </w:footnote>
  <w:footnote w:type="continuationSeparator" w:id="0">
    <w:p w:rsidR="00A2650F" w:rsidRDefault="00A2650F" w:rsidP="00207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A"/>
    <w:rsid w:val="000B5768"/>
    <w:rsid w:val="000D3230"/>
    <w:rsid w:val="00140E0D"/>
    <w:rsid w:val="001D7FE5"/>
    <w:rsid w:val="00207DEB"/>
    <w:rsid w:val="00264549"/>
    <w:rsid w:val="003231EA"/>
    <w:rsid w:val="004513D8"/>
    <w:rsid w:val="00483626"/>
    <w:rsid w:val="004A607A"/>
    <w:rsid w:val="005338C7"/>
    <w:rsid w:val="005C41C4"/>
    <w:rsid w:val="005F0660"/>
    <w:rsid w:val="00671A81"/>
    <w:rsid w:val="00671EEA"/>
    <w:rsid w:val="006A7732"/>
    <w:rsid w:val="00754552"/>
    <w:rsid w:val="008E5B18"/>
    <w:rsid w:val="00964D62"/>
    <w:rsid w:val="009776E1"/>
    <w:rsid w:val="00995259"/>
    <w:rsid w:val="00A2650F"/>
    <w:rsid w:val="00B05FFB"/>
    <w:rsid w:val="00B90530"/>
    <w:rsid w:val="00BB4133"/>
    <w:rsid w:val="00BE449E"/>
    <w:rsid w:val="00CB219A"/>
    <w:rsid w:val="00D117EC"/>
    <w:rsid w:val="00DB0882"/>
    <w:rsid w:val="00E729CB"/>
    <w:rsid w:val="00EA7DF8"/>
    <w:rsid w:val="00FC4820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77DDE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Textodeglobo">
    <w:name w:val="Balloon Text"/>
    <w:basedOn w:val="Normal"/>
    <w:link w:val="TextodegloboCar"/>
    <w:uiPriority w:val="99"/>
    <w:semiHidden/>
    <w:unhideWhenUsed/>
    <w:rsid w:val="00533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12</cp:revision>
  <cp:lastPrinted>2022-08-09T20:02:00Z</cp:lastPrinted>
  <dcterms:created xsi:type="dcterms:W3CDTF">2022-06-10T19:14:00Z</dcterms:created>
  <dcterms:modified xsi:type="dcterms:W3CDTF">2022-08-09T20:02:00Z</dcterms:modified>
</cp:coreProperties>
</file>