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57C0C" w14:textId="77777777" w:rsidR="00AB22E7" w:rsidRDefault="00AB22E7" w:rsidP="002E5E63"/>
    <w:p w14:paraId="1D34CE26" w14:textId="77777777" w:rsidR="002E5E63" w:rsidRDefault="002E5E63" w:rsidP="002E5E63"/>
    <w:p w14:paraId="7F549366" w14:textId="77777777" w:rsidR="00821DAC" w:rsidRDefault="00821DAC" w:rsidP="002E5E63"/>
    <w:p w14:paraId="6AA7B44D" w14:textId="77777777" w:rsidR="00821DAC" w:rsidRDefault="00821DAC" w:rsidP="002E5E63"/>
    <w:p w14:paraId="0DD54FF7" w14:textId="77777777" w:rsidR="002E5E63" w:rsidRDefault="002E5E63" w:rsidP="002E5E63"/>
    <w:p w14:paraId="4B696722" w14:textId="77777777" w:rsidR="002E5E63" w:rsidRPr="00FC7DD7" w:rsidRDefault="002E5E63" w:rsidP="002E5E63">
      <w:pPr>
        <w:pStyle w:val="Puesto"/>
        <w:jc w:val="center"/>
        <w:rPr>
          <w:i/>
          <w:sz w:val="40"/>
          <w:szCs w:val="40"/>
        </w:rPr>
      </w:pPr>
      <w:r>
        <w:rPr>
          <w:i/>
          <w:sz w:val="40"/>
          <w:szCs w:val="40"/>
        </w:rPr>
        <w:t>ORDEN DEL DIA</w:t>
      </w:r>
    </w:p>
    <w:p w14:paraId="25A66A3B" w14:textId="77777777" w:rsidR="002E5E63" w:rsidRDefault="002E5E63" w:rsidP="002E5E63">
      <w:pPr>
        <w:pStyle w:val="Sinespaciado"/>
        <w:jc w:val="center"/>
        <w:rPr>
          <w:rFonts w:ascii="Arial" w:hAnsi="Arial" w:cs="Arial"/>
          <w:b/>
          <w:i/>
          <w:sz w:val="32"/>
          <w:szCs w:val="32"/>
        </w:rPr>
      </w:pPr>
    </w:p>
    <w:p w14:paraId="2F0FC86C" w14:textId="5FA1D02E" w:rsidR="00884798" w:rsidRDefault="008C1EF9" w:rsidP="00FC429B">
      <w:pPr>
        <w:jc w:val="center"/>
        <w:rPr>
          <w:rFonts w:ascii="Arial" w:hAnsi="Arial" w:cs="Arial"/>
          <w:b/>
          <w:i/>
          <w:sz w:val="32"/>
          <w:szCs w:val="32"/>
        </w:rPr>
      </w:pPr>
      <w:r>
        <w:rPr>
          <w:rFonts w:ascii="Arial" w:hAnsi="Arial" w:cs="Arial"/>
          <w:b/>
          <w:i/>
          <w:sz w:val="32"/>
          <w:szCs w:val="32"/>
        </w:rPr>
        <w:t xml:space="preserve">DÉCIMA </w:t>
      </w:r>
      <w:r w:rsidR="00B72982">
        <w:rPr>
          <w:rFonts w:ascii="Arial" w:hAnsi="Arial" w:cs="Arial"/>
          <w:b/>
          <w:i/>
          <w:sz w:val="32"/>
          <w:szCs w:val="32"/>
        </w:rPr>
        <w:t>SEGUNDA</w:t>
      </w:r>
      <w:r w:rsidR="00FC429B" w:rsidRPr="00FC429B">
        <w:rPr>
          <w:rFonts w:ascii="Arial" w:hAnsi="Arial" w:cs="Arial"/>
          <w:b/>
          <w:i/>
          <w:sz w:val="32"/>
          <w:szCs w:val="32"/>
        </w:rPr>
        <w:t xml:space="preserve"> SESIÓN ORDINARIA</w:t>
      </w:r>
    </w:p>
    <w:p w14:paraId="28ABDE53" w14:textId="33841AC1" w:rsidR="00FC429B" w:rsidRPr="00FC429B" w:rsidRDefault="00FC429B" w:rsidP="00FC429B">
      <w:pPr>
        <w:jc w:val="center"/>
        <w:rPr>
          <w:rFonts w:ascii="Arial" w:hAnsi="Arial" w:cs="Arial"/>
          <w:b/>
          <w:i/>
          <w:caps/>
          <w:sz w:val="28"/>
          <w:szCs w:val="28"/>
        </w:rPr>
      </w:pPr>
      <w:r w:rsidRPr="00FC429B">
        <w:rPr>
          <w:rFonts w:ascii="Arial" w:hAnsi="Arial" w:cs="Arial"/>
          <w:b/>
          <w:i/>
          <w:sz w:val="28"/>
          <w:szCs w:val="28"/>
        </w:rPr>
        <w:t xml:space="preserve">COMISIÓN EDILICIA PERMANENTE DE </w:t>
      </w:r>
      <w:r w:rsidRPr="00FC429B">
        <w:rPr>
          <w:rFonts w:ascii="Arial" w:hAnsi="Arial" w:cs="Arial"/>
          <w:b/>
          <w:i/>
          <w:caps/>
          <w:sz w:val="28"/>
          <w:szCs w:val="28"/>
        </w:rPr>
        <w:t>DESARROLLO</w:t>
      </w:r>
      <w:r w:rsidR="00990705">
        <w:rPr>
          <w:rFonts w:ascii="Arial" w:hAnsi="Arial" w:cs="Arial"/>
          <w:b/>
          <w:i/>
          <w:caps/>
          <w:sz w:val="28"/>
          <w:szCs w:val="28"/>
        </w:rPr>
        <w:t xml:space="preserve"> HUMANO, SALUD PÚBLICA E HIGIEN</w:t>
      </w:r>
      <w:r w:rsidRPr="00FC429B">
        <w:rPr>
          <w:rFonts w:ascii="Arial" w:hAnsi="Arial" w:cs="Arial"/>
          <w:b/>
          <w:i/>
          <w:caps/>
          <w:sz w:val="28"/>
          <w:szCs w:val="28"/>
        </w:rPr>
        <w:t>E Y COMBATE A LAS ADICCIONES</w:t>
      </w:r>
    </w:p>
    <w:p w14:paraId="26A5DD1C" w14:textId="77777777" w:rsidR="002E5E63" w:rsidRDefault="002E5E63" w:rsidP="002E5E63">
      <w:pPr>
        <w:jc w:val="center"/>
        <w:rPr>
          <w:rFonts w:ascii="Arial" w:hAnsi="Arial" w:cs="Arial"/>
          <w:b/>
          <w:sz w:val="32"/>
          <w:szCs w:val="32"/>
        </w:rPr>
      </w:pPr>
    </w:p>
    <w:p w14:paraId="4420516A" w14:textId="77777777" w:rsidR="00EB59FA" w:rsidRDefault="00EB59FA" w:rsidP="002E5E63">
      <w:pPr>
        <w:jc w:val="center"/>
        <w:rPr>
          <w:rFonts w:ascii="Arial" w:hAnsi="Arial" w:cs="Arial"/>
          <w:b/>
          <w:sz w:val="32"/>
          <w:szCs w:val="32"/>
        </w:rPr>
      </w:pPr>
    </w:p>
    <w:p w14:paraId="26E02BF9" w14:textId="11E5CAEB" w:rsidR="002E5E63" w:rsidRPr="008638B7" w:rsidRDefault="002E5E63" w:rsidP="002E5E63">
      <w:pPr>
        <w:pStyle w:val="Sinespaciado"/>
        <w:jc w:val="center"/>
        <w:rPr>
          <w:rFonts w:ascii="Arial" w:hAnsi="Arial" w:cs="Arial"/>
          <w:b/>
          <w:sz w:val="20"/>
          <w:szCs w:val="20"/>
        </w:rPr>
      </w:pPr>
      <w:r>
        <w:rPr>
          <w:rFonts w:ascii="Arial" w:hAnsi="Arial" w:cs="Arial"/>
          <w:b/>
          <w:sz w:val="20"/>
          <w:szCs w:val="20"/>
        </w:rPr>
        <w:t xml:space="preserve">                                                                 </w:t>
      </w:r>
      <w:r w:rsidR="00112A63">
        <w:rPr>
          <w:rFonts w:ascii="Arial" w:hAnsi="Arial" w:cs="Arial"/>
          <w:b/>
          <w:sz w:val="20"/>
          <w:szCs w:val="20"/>
        </w:rPr>
        <w:t xml:space="preserve">               </w:t>
      </w:r>
      <w:r w:rsidRPr="008638B7">
        <w:rPr>
          <w:rFonts w:ascii="Arial" w:hAnsi="Arial" w:cs="Arial"/>
          <w:b/>
          <w:sz w:val="20"/>
          <w:szCs w:val="20"/>
        </w:rPr>
        <w:t>LUGAR: Sala</w:t>
      </w:r>
      <w:r w:rsidR="008638B7" w:rsidRPr="008638B7">
        <w:rPr>
          <w:rFonts w:ascii="Arial" w:hAnsi="Arial" w:cs="Arial"/>
          <w:b/>
          <w:sz w:val="20"/>
          <w:szCs w:val="20"/>
        </w:rPr>
        <w:t xml:space="preserve"> de Juntas</w:t>
      </w:r>
      <w:r w:rsidRPr="008638B7">
        <w:rPr>
          <w:rFonts w:ascii="Arial" w:hAnsi="Arial" w:cs="Arial"/>
          <w:b/>
          <w:sz w:val="20"/>
          <w:szCs w:val="20"/>
        </w:rPr>
        <w:t xml:space="preserve"> </w:t>
      </w:r>
      <w:r w:rsidR="008638B7" w:rsidRPr="008638B7">
        <w:rPr>
          <w:rFonts w:ascii="Arial" w:hAnsi="Arial" w:cs="Arial"/>
          <w:b/>
          <w:sz w:val="20"/>
          <w:szCs w:val="20"/>
        </w:rPr>
        <w:t>María Elena Larios</w:t>
      </w:r>
    </w:p>
    <w:p w14:paraId="0103A87B" w14:textId="3FE704A4" w:rsidR="002E5E63" w:rsidRPr="008638B7" w:rsidRDefault="002E5E63" w:rsidP="002E5E63">
      <w:pPr>
        <w:pStyle w:val="Sinespaciado"/>
        <w:jc w:val="center"/>
        <w:rPr>
          <w:rFonts w:ascii="Arial" w:hAnsi="Arial" w:cs="Arial"/>
          <w:b/>
          <w:sz w:val="20"/>
          <w:szCs w:val="20"/>
        </w:rPr>
      </w:pPr>
      <w:r w:rsidRPr="008638B7">
        <w:rPr>
          <w:rFonts w:ascii="Arial" w:hAnsi="Arial" w:cs="Arial"/>
          <w:b/>
          <w:sz w:val="20"/>
          <w:szCs w:val="20"/>
        </w:rPr>
        <w:t xml:space="preserve">                                                     </w:t>
      </w:r>
      <w:r w:rsidR="008638B7" w:rsidRPr="008638B7">
        <w:rPr>
          <w:rFonts w:ascii="Arial" w:hAnsi="Arial" w:cs="Arial"/>
          <w:b/>
          <w:sz w:val="20"/>
          <w:szCs w:val="20"/>
        </w:rPr>
        <w:t xml:space="preserve">                  </w:t>
      </w:r>
      <w:r w:rsidRPr="008638B7">
        <w:rPr>
          <w:rFonts w:ascii="Arial" w:hAnsi="Arial" w:cs="Arial"/>
          <w:b/>
          <w:sz w:val="20"/>
          <w:szCs w:val="20"/>
        </w:rPr>
        <w:t xml:space="preserve">FECHA: </w:t>
      </w:r>
      <w:r w:rsidR="00B72982">
        <w:rPr>
          <w:rFonts w:ascii="Arial" w:hAnsi="Arial" w:cs="Arial"/>
          <w:b/>
          <w:sz w:val="20"/>
          <w:szCs w:val="20"/>
        </w:rPr>
        <w:t>Viernes</w:t>
      </w:r>
      <w:r w:rsidR="00AD009F" w:rsidRPr="008638B7">
        <w:rPr>
          <w:rFonts w:ascii="Arial" w:hAnsi="Arial" w:cs="Arial"/>
          <w:b/>
          <w:sz w:val="20"/>
          <w:szCs w:val="20"/>
        </w:rPr>
        <w:t>,</w:t>
      </w:r>
      <w:r w:rsidR="00B72982">
        <w:rPr>
          <w:rFonts w:ascii="Arial" w:hAnsi="Arial" w:cs="Arial"/>
          <w:b/>
          <w:sz w:val="20"/>
          <w:szCs w:val="20"/>
        </w:rPr>
        <w:t xml:space="preserve"> 06</w:t>
      </w:r>
      <w:r w:rsidR="004D11BC" w:rsidRPr="008638B7">
        <w:rPr>
          <w:rFonts w:ascii="Arial" w:hAnsi="Arial" w:cs="Arial"/>
          <w:b/>
          <w:sz w:val="20"/>
          <w:szCs w:val="20"/>
        </w:rPr>
        <w:t xml:space="preserve"> de </w:t>
      </w:r>
      <w:r w:rsidR="00B72982">
        <w:rPr>
          <w:rFonts w:ascii="Arial" w:hAnsi="Arial" w:cs="Arial"/>
          <w:b/>
          <w:sz w:val="20"/>
          <w:szCs w:val="20"/>
        </w:rPr>
        <w:t>marzo</w:t>
      </w:r>
      <w:r w:rsidR="008638B7" w:rsidRPr="008638B7">
        <w:rPr>
          <w:rFonts w:ascii="Arial" w:hAnsi="Arial" w:cs="Arial"/>
          <w:b/>
          <w:sz w:val="20"/>
          <w:szCs w:val="20"/>
        </w:rPr>
        <w:t xml:space="preserve"> de 2020</w:t>
      </w:r>
      <w:r w:rsidR="00EB59FA" w:rsidRPr="008638B7">
        <w:rPr>
          <w:rFonts w:ascii="Arial" w:hAnsi="Arial" w:cs="Arial"/>
          <w:b/>
          <w:sz w:val="20"/>
          <w:szCs w:val="20"/>
        </w:rPr>
        <w:t xml:space="preserve"> </w:t>
      </w:r>
    </w:p>
    <w:p w14:paraId="046332EE" w14:textId="3BF2BF8F" w:rsidR="002E5E63" w:rsidRPr="00FC7DD7" w:rsidRDefault="002E5E63" w:rsidP="002E5E63">
      <w:pPr>
        <w:pStyle w:val="Sinespaciado"/>
        <w:ind w:left="1416" w:firstLine="708"/>
        <w:rPr>
          <w:rFonts w:ascii="Arial" w:hAnsi="Arial" w:cs="Arial"/>
          <w:b/>
          <w:sz w:val="20"/>
          <w:szCs w:val="20"/>
        </w:rPr>
      </w:pPr>
      <w:r w:rsidRPr="008638B7">
        <w:rPr>
          <w:rFonts w:ascii="Arial" w:hAnsi="Arial" w:cs="Arial"/>
          <w:b/>
          <w:sz w:val="20"/>
          <w:szCs w:val="20"/>
        </w:rPr>
        <w:t xml:space="preserve">                 </w:t>
      </w:r>
      <w:r w:rsidR="008638B7" w:rsidRPr="008638B7">
        <w:rPr>
          <w:rFonts w:ascii="Arial" w:hAnsi="Arial" w:cs="Arial"/>
          <w:b/>
          <w:sz w:val="20"/>
          <w:szCs w:val="20"/>
        </w:rPr>
        <w:t xml:space="preserve">                            </w:t>
      </w:r>
      <w:r w:rsidRPr="008638B7">
        <w:rPr>
          <w:rFonts w:ascii="Arial" w:hAnsi="Arial" w:cs="Arial"/>
          <w:b/>
          <w:sz w:val="20"/>
          <w:szCs w:val="20"/>
        </w:rPr>
        <w:t xml:space="preserve">HORA: </w:t>
      </w:r>
      <w:r w:rsidR="00946F06" w:rsidRPr="008638B7">
        <w:rPr>
          <w:rFonts w:ascii="Arial" w:hAnsi="Arial" w:cs="Arial"/>
          <w:b/>
          <w:sz w:val="20"/>
          <w:szCs w:val="20"/>
        </w:rPr>
        <w:t>1</w:t>
      </w:r>
      <w:r w:rsidR="00B72982">
        <w:rPr>
          <w:rFonts w:ascii="Arial" w:hAnsi="Arial" w:cs="Arial"/>
          <w:b/>
          <w:sz w:val="20"/>
          <w:szCs w:val="20"/>
        </w:rPr>
        <w:t>1</w:t>
      </w:r>
      <w:r w:rsidRPr="008638B7">
        <w:rPr>
          <w:rFonts w:ascii="Arial" w:hAnsi="Arial" w:cs="Arial"/>
          <w:b/>
          <w:sz w:val="20"/>
          <w:szCs w:val="20"/>
        </w:rPr>
        <w:t>:</w:t>
      </w:r>
      <w:r w:rsidR="00B72982">
        <w:rPr>
          <w:rFonts w:ascii="Arial" w:hAnsi="Arial" w:cs="Arial"/>
          <w:b/>
          <w:sz w:val="20"/>
          <w:szCs w:val="20"/>
        </w:rPr>
        <w:t>3</w:t>
      </w:r>
      <w:r w:rsidRPr="008638B7">
        <w:rPr>
          <w:rFonts w:ascii="Arial" w:hAnsi="Arial" w:cs="Arial"/>
          <w:b/>
          <w:sz w:val="20"/>
          <w:szCs w:val="20"/>
        </w:rPr>
        <w:t>0</w:t>
      </w:r>
      <w:r w:rsidR="00AD009F" w:rsidRPr="008638B7">
        <w:rPr>
          <w:rFonts w:ascii="Arial" w:hAnsi="Arial" w:cs="Arial"/>
          <w:b/>
          <w:sz w:val="20"/>
          <w:szCs w:val="20"/>
        </w:rPr>
        <w:t xml:space="preserve"> horas</w:t>
      </w:r>
      <w:r w:rsidRPr="008638B7">
        <w:rPr>
          <w:rFonts w:ascii="Arial" w:hAnsi="Arial" w:cs="Arial"/>
          <w:b/>
          <w:sz w:val="20"/>
          <w:szCs w:val="20"/>
        </w:rPr>
        <w:t>.</w:t>
      </w:r>
    </w:p>
    <w:p w14:paraId="6CA5896F" w14:textId="77777777" w:rsidR="002E5E63" w:rsidRPr="00F66AC5" w:rsidRDefault="002E5E63" w:rsidP="002E5E63">
      <w:pPr>
        <w:tabs>
          <w:tab w:val="left" w:pos="2481"/>
        </w:tabs>
        <w:jc w:val="center"/>
        <w:rPr>
          <w:rFonts w:ascii="Arial" w:hAnsi="Arial" w:cs="Arial"/>
          <w:b/>
          <w:sz w:val="40"/>
          <w:szCs w:val="40"/>
        </w:rPr>
      </w:pPr>
    </w:p>
    <w:p w14:paraId="25965CC6" w14:textId="77777777" w:rsidR="00EB59FA" w:rsidRDefault="00EB59FA" w:rsidP="00EB59FA">
      <w:pPr>
        <w:tabs>
          <w:tab w:val="left" w:pos="2481"/>
        </w:tabs>
        <w:jc w:val="center"/>
        <w:rPr>
          <w:rFonts w:ascii="Arial" w:hAnsi="Arial" w:cs="Arial"/>
          <w:b/>
          <w:sz w:val="36"/>
          <w:szCs w:val="36"/>
        </w:rPr>
      </w:pPr>
    </w:p>
    <w:p w14:paraId="1471CC4F" w14:textId="77777777" w:rsidR="004D11BC" w:rsidRDefault="004D11BC" w:rsidP="004D11BC">
      <w:pPr>
        <w:tabs>
          <w:tab w:val="left" w:pos="2481"/>
        </w:tabs>
        <w:jc w:val="center"/>
        <w:rPr>
          <w:rFonts w:ascii="Arial" w:hAnsi="Arial" w:cs="Arial"/>
          <w:b/>
          <w:sz w:val="32"/>
          <w:szCs w:val="32"/>
        </w:rPr>
      </w:pPr>
      <w:r w:rsidRPr="004D11BC">
        <w:rPr>
          <w:rFonts w:ascii="Arial" w:hAnsi="Arial" w:cs="Arial"/>
          <w:b/>
          <w:sz w:val="32"/>
          <w:szCs w:val="32"/>
        </w:rPr>
        <w:t>ORDEN DEL DIA</w:t>
      </w:r>
    </w:p>
    <w:p w14:paraId="0F8D87C0" w14:textId="77777777" w:rsidR="00BE1519" w:rsidRPr="00DE7131" w:rsidRDefault="00BE1519" w:rsidP="00BE1519">
      <w:pPr>
        <w:tabs>
          <w:tab w:val="left" w:pos="2481"/>
        </w:tabs>
        <w:jc w:val="center"/>
        <w:rPr>
          <w:rFonts w:ascii="Arial" w:hAnsi="Arial" w:cs="Arial"/>
          <w:b/>
          <w:sz w:val="22"/>
          <w:szCs w:val="22"/>
        </w:rPr>
      </w:pPr>
    </w:p>
    <w:p w14:paraId="16F8F15F" w14:textId="77777777" w:rsidR="00BF2C50" w:rsidRPr="00D44F6B" w:rsidRDefault="00BF2C50" w:rsidP="00BF2C50">
      <w:pPr>
        <w:pStyle w:val="Prrafodelista"/>
        <w:numPr>
          <w:ilvl w:val="0"/>
          <w:numId w:val="2"/>
        </w:numPr>
        <w:tabs>
          <w:tab w:val="left" w:pos="2481"/>
        </w:tabs>
        <w:spacing w:line="240" w:lineRule="auto"/>
        <w:jc w:val="both"/>
        <w:rPr>
          <w:rFonts w:ascii="Arial" w:hAnsi="Arial" w:cs="Arial"/>
        </w:rPr>
      </w:pPr>
      <w:r w:rsidRPr="00DE7131">
        <w:rPr>
          <w:rFonts w:ascii="Arial" w:hAnsi="Arial" w:cs="Arial"/>
        </w:rPr>
        <w:t xml:space="preserve">Lista de asistencia y declaración de Quórum Legal </w:t>
      </w:r>
    </w:p>
    <w:p w14:paraId="6750975C" w14:textId="77777777" w:rsidR="00BF2C50" w:rsidRPr="00D44F6B" w:rsidRDefault="00BF2C50" w:rsidP="00BF2C50">
      <w:pPr>
        <w:pStyle w:val="Prrafodelista"/>
        <w:numPr>
          <w:ilvl w:val="0"/>
          <w:numId w:val="2"/>
        </w:numPr>
        <w:tabs>
          <w:tab w:val="left" w:pos="2481"/>
        </w:tabs>
        <w:spacing w:line="240" w:lineRule="auto"/>
        <w:jc w:val="both"/>
        <w:rPr>
          <w:rFonts w:ascii="Arial" w:hAnsi="Arial" w:cs="Arial"/>
        </w:rPr>
      </w:pPr>
      <w:r w:rsidRPr="00DE7131">
        <w:rPr>
          <w:rFonts w:ascii="Arial" w:hAnsi="Arial" w:cs="Arial"/>
        </w:rPr>
        <w:t>Lectur</w:t>
      </w:r>
      <w:r>
        <w:rPr>
          <w:rFonts w:ascii="Arial" w:hAnsi="Arial" w:cs="Arial"/>
        </w:rPr>
        <w:t>a y aprobación del orden del día</w:t>
      </w:r>
    </w:p>
    <w:p w14:paraId="1A9F2606" w14:textId="4C601BCE" w:rsidR="00B72982" w:rsidRDefault="00B72982" w:rsidP="00BF2C50">
      <w:pPr>
        <w:pStyle w:val="Prrafodelista"/>
        <w:numPr>
          <w:ilvl w:val="0"/>
          <w:numId w:val="2"/>
        </w:numPr>
        <w:tabs>
          <w:tab w:val="left" w:pos="2481"/>
        </w:tabs>
        <w:jc w:val="both"/>
        <w:rPr>
          <w:rFonts w:ascii="Arial" w:hAnsi="Arial" w:cs="Arial"/>
        </w:rPr>
      </w:pPr>
      <w:r w:rsidRPr="00484A93">
        <w:rPr>
          <w:rFonts w:ascii="Arial" w:hAnsi="Arial" w:cs="Arial"/>
        </w:rPr>
        <w:t>Dar a conocer el turno que en Sesión Pública Ordinaria de Ayuntamiento No. 13 celebrada el día 19 de febrero del 2020, en el punto No.16 del orden del día, le fue girado a la Comisión</w:t>
      </w:r>
      <w:r>
        <w:rPr>
          <w:rFonts w:ascii="Arial" w:hAnsi="Arial" w:cs="Arial"/>
        </w:rPr>
        <w:t xml:space="preserve"> Edilicia Permanente de Desarrollo Humano, Salud Pública e Higiene y Combate a las Adicciones, como convocante y a la </w:t>
      </w:r>
      <w:r w:rsidRPr="00484A93">
        <w:rPr>
          <w:rFonts w:ascii="Arial" w:hAnsi="Arial" w:cs="Arial"/>
        </w:rPr>
        <w:t>Comisión</w:t>
      </w:r>
      <w:r>
        <w:rPr>
          <w:rFonts w:ascii="Arial" w:hAnsi="Arial" w:cs="Arial"/>
        </w:rPr>
        <w:t xml:space="preserve"> Edilicia Permanente </w:t>
      </w:r>
      <w:r w:rsidRPr="00484A93">
        <w:rPr>
          <w:rFonts w:ascii="Arial" w:hAnsi="Arial" w:cs="Arial"/>
        </w:rPr>
        <w:t>de Hacienda Pública y Patrimonio Municipal, y Comisión</w:t>
      </w:r>
      <w:r>
        <w:rPr>
          <w:rFonts w:ascii="Arial" w:hAnsi="Arial" w:cs="Arial"/>
        </w:rPr>
        <w:t xml:space="preserve"> Edilicia Permanente de Obras Públicas, Planeación Urbana y R</w:t>
      </w:r>
      <w:r w:rsidRPr="00484A93">
        <w:rPr>
          <w:rFonts w:ascii="Arial" w:hAnsi="Arial" w:cs="Arial"/>
        </w:rPr>
        <w:t>egularizac</w:t>
      </w:r>
      <w:r>
        <w:rPr>
          <w:rFonts w:ascii="Arial" w:hAnsi="Arial" w:cs="Arial"/>
        </w:rPr>
        <w:t>ión de la Renencia de la Tierra, ambas como coadyuvantes, para que s</w:t>
      </w:r>
      <w:r w:rsidRPr="00484A93">
        <w:rPr>
          <w:rFonts w:ascii="Arial" w:hAnsi="Arial" w:cs="Arial"/>
        </w:rPr>
        <w:t xml:space="preserve">e avoquen al </w:t>
      </w:r>
      <w:r>
        <w:rPr>
          <w:rFonts w:ascii="Arial" w:hAnsi="Arial" w:cs="Arial"/>
        </w:rPr>
        <w:t>estudio, análisis y previo dictamen presenten a discusión en Sesión Plenaria la</w:t>
      </w:r>
      <w:r w:rsidRPr="00484A93">
        <w:rPr>
          <w:rFonts w:ascii="Arial" w:hAnsi="Arial" w:cs="Arial"/>
        </w:rPr>
        <w:t xml:space="preserve"> viabilidad de c</w:t>
      </w:r>
      <w:r>
        <w:rPr>
          <w:rFonts w:ascii="Arial" w:hAnsi="Arial" w:cs="Arial"/>
        </w:rPr>
        <w:t>reación de un nuevo módulo del Registro Civil en</w:t>
      </w:r>
      <w:r w:rsidRPr="00484A93">
        <w:rPr>
          <w:rFonts w:ascii="Arial" w:hAnsi="Arial" w:cs="Arial"/>
        </w:rPr>
        <w:t xml:space="preserve"> Zapotlán el Grande</w:t>
      </w:r>
      <w:r>
        <w:rPr>
          <w:rFonts w:ascii="Arial" w:hAnsi="Arial" w:cs="Arial"/>
        </w:rPr>
        <w:t>.</w:t>
      </w:r>
      <w:bookmarkStart w:id="0" w:name="_GoBack"/>
      <w:bookmarkEnd w:id="0"/>
    </w:p>
    <w:p w14:paraId="4E9C4622" w14:textId="668276B7" w:rsidR="00BF2C50" w:rsidRPr="00DE7131" w:rsidRDefault="00BF2C50" w:rsidP="00BF2C50">
      <w:pPr>
        <w:pStyle w:val="Prrafodelista"/>
        <w:numPr>
          <w:ilvl w:val="0"/>
          <w:numId w:val="2"/>
        </w:numPr>
        <w:tabs>
          <w:tab w:val="left" w:pos="2481"/>
        </w:tabs>
        <w:jc w:val="both"/>
        <w:rPr>
          <w:rFonts w:ascii="Arial" w:hAnsi="Arial" w:cs="Arial"/>
        </w:rPr>
      </w:pPr>
      <w:r w:rsidRPr="00DE7131">
        <w:rPr>
          <w:rFonts w:ascii="Arial" w:hAnsi="Arial" w:cs="Arial"/>
        </w:rPr>
        <w:t>Asuntos varios</w:t>
      </w:r>
    </w:p>
    <w:p w14:paraId="5C3B764B" w14:textId="77777777" w:rsidR="00BF2C50" w:rsidRPr="00DE7131" w:rsidRDefault="00BF2C50" w:rsidP="00BF2C50">
      <w:pPr>
        <w:pStyle w:val="Prrafodelista"/>
        <w:numPr>
          <w:ilvl w:val="0"/>
          <w:numId w:val="2"/>
        </w:numPr>
        <w:tabs>
          <w:tab w:val="left" w:pos="2481"/>
        </w:tabs>
        <w:jc w:val="both"/>
        <w:rPr>
          <w:rFonts w:ascii="Arial" w:hAnsi="Arial" w:cs="Arial"/>
        </w:rPr>
      </w:pPr>
      <w:r w:rsidRPr="00DE7131">
        <w:rPr>
          <w:rFonts w:ascii="Arial" w:hAnsi="Arial" w:cs="Arial"/>
        </w:rPr>
        <w:t>Clausura</w:t>
      </w:r>
    </w:p>
    <w:p w14:paraId="09247964" w14:textId="77777777" w:rsidR="002E5E63" w:rsidRPr="004D11BC" w:rsidRDefault="002E5E63" w:rsidP="002E5E63">
      <w:pPr>
        <w:rPr>
          <w:sz w:val="32"/>
          <w:szCs w:val="32"/>
        </w:rPr>
      </w:pPr>
    </w:p>
    <w:sectPr w:rsidR="002E5E63" w:rsidRPr="004D11BC"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C0016" w14:textId="77777777" w:rsidR="00ED6FE1" w:rsidRDefault="00ED6FE1" w:rsidP="007C73C4">
      <w:r>
        <w:separator/>
      </w:r>
    </w:p>
  </w:endnote>
  <w:endnote w:type="continuationSeparator" w:id="0">
    <w:p w14:paraId="342E130A" w14:textId="77777777" w:rsidR="00ED6FE1" w:rsidRDefault="00ED6FE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7C73C4" w:rsidRDefault="007C73C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7C73C4" w:rsidRDefault="007C73C4">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F1F6F" w14:textId="77777777" w:rsidR="00ED6FE1" w:rsidRDefault="00ED6FE1" w:rsidP="007C73C4">
      <w:r>
        <w:separator/>
      </w:r>
    </w:p>
  </w:footnote>
  <w:footnote w:type="continuationSeparator" w:id="0">
    <w:p w14:paraId="0665D906" w14:textId="77777777" w:rsidR="00ED6FE1" w:rsidRDefault="00ED6FE1"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7C73C4" w:rsidRDefault="00ED6FE1">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7C73C4" w:rsidRDefault="00ED6FE1">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7C73C4" w:rsidRDefault="00ED6FE1">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D5FCF"/>
    <w:rsid w:val="000E27C9"/>
    <w:rsid w:val="00112A63"/>
    <w:rsid w:val="00116ABD"/>
    <w:rsid w:val="00122505"/>
    <w:rsid w:val="00151625"/>
    <w:rsid w:val="00155903"/>
    <w:rsid w:val="001B2E67"/>
    <w:rsid w:val="001C2CC2"/>
    <w:rsid w:val="001C4625"/>
    <w:rsid w:val="00294C47"/>
    <w:rsid w:val="002D1BD4"/>
    <w:rsid w:val="002E5E63"/>
    <w:rsid w:val="003E573C"/>
    <w:rsid w:val="0049347E"/>
    <w:rsid w:val="004A2E6C"/>
    <w:rsid w:val="004B553A"/>
    <w:rsid w:val="004D11BC"/>
    <w:rsid w:val="00543D7B"/>
    <w:rsid w:val="005A7863"/>
    <w:rsid w:val="00627EF7"/>
    <w:rsid w:val="0063244E"/>
    <w:rsid w:val="00634D50"/>
    <w:rsid w:val="00647B46"/>
    <w:rsid w:val="006C76D8"/>
    <w:rsid w:val="0076762F"/>
    <w:rsid w:val="007C73C4"/>
    <w:rsid w:val="00821DAC"/>
    <w:rsid w:val="0084646D"/>
    <w:rsid w:val="008638B7"/>
    <w:rsid w:val="00884798"/>
    <w:rsid w:val="008B14E3"/>
    <w:rsid w:val="008B1ACB"/>
    <w:rsid w:val="008C1EF9"/>
    <w:rsid w:val="008C5DCC"/>
    <w:rsid w:val="00946F06"/>
    <w:rsid w:val="00955BC3"/>
    <w:rsid w:val="00990705"/>
    <w:rsid w:val="009B04FD"/>
    <w:rsid w:val="00A566E0"/>
    <w:rsid w:val="00AB22E7"/>
    <w:rsid w:val="00AD009F"/>
    <w:rsid w:val="00AD288F"/>
    <w:rsid w:val="00B346C7"/>
    <w:rsid w:val="00B401F2"/>
    <w:rsid w:val="00B41479"/>
    <w:rsid w:val="00B42C80"/>
    <w:rsid w:val="00B629EF"/>
    <w:rsid w:val="00B72982"/>
    <w:rsid w:val="00B9182E"/>
    <w:rsid w:val="00BB202C"/>
    <w:rsid w:val="00BE1519"/>
    <w:rsid w:val="00BF2C50"/>
    <w:rsid w:val="00C2492C"/>
    <w:rsid w:val="00C61765"/>
    <w:rsid w:val="00E126FD"/>
    <w:rsid w:val="00E26023"/>
    <w:rsid w:val="00E546BB"/>
    <w:rsid w:val="00EB59FA"/>
    <w:rsid w:val="00ED6FE1"/>
    <w:rsid w:val="00EF63CD"/>
    <w:rsid w:val="00F336E4"/>
    <w:rsid w:val="00FC429B"/>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EBC8-0225-7144-ACE5-2F7F6AA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197</Words>
  <Characters>1084</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19</cp:revision>
  <cp:lastPrinted>2019-10-07T23:54:00Z</cp:lastPrinted>
  <dcterms:created xsi:type="dcterms:W3CDTF">2019-05-23T18:00:00Z</dcterms:created>
  <dcterms:modified xsi:type="dcterms:W3CDTF">2020-10-06T01:22:00Z</dcterms:modified>
</cp:coreProperties>
</file>