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8038A" w14:textId="77777777" w:rsidR="00E96411" w:rsidRDefault="00E96411" w:rsidP="00E96411">
      <w:pPr>
        <w:spacing w:after="0"/>
      </w:pPr>
    </w:p>
    <w:p w14:paraId="714CA976" w14:textId="77777777" w:rsidR="00E96411" w:rsidRPr="00E53CD0" w:rsidRDefault="00E96411" w:rsidP="00E96411">
      <w:pPr>
        <w:spacing w:after="0"/>
        <w:rPr>
          <w:rFonts w:ascii="Arial" w:hAnsi="Arial" w:cs="Arial"/>
          <w:b/>
          <w:bCs/>
        </w:rPr>
      </w:pPr>
      <w:r w:rsidRPr="00E53CD0">
        <w:rPr>
          <w:rFonts w:ascii="Arial" w:hAnsi="Arial" w:cs="Arial"/>
          <w:b/>
          <w:bCs/>
        </w:rPr>
        <w:t xml:space="preserve">HONORABLE AYUNTAMIENTO CONSTITUCIONAL </w:t>
      </w:r>
    </w:p>
    <w:p w14:paraId="250DF606" w14:textId="77777777" w:rsidR="00E96411" w:rsidRPr="00E53CD0" w:rsidRDefault="00E96411" w:rsidP="00E96411">
      <w:pPr>
        <w:spacing w:after="0"/>
        <w:rPr>
          <w:rFonts w:ascii="Arial" w:hAnsi="Arial" w:cs="Arial"/>
          <w:b/>
          <w:bCs/>
        </w:rPr>
      </w:pPr>
      <w:r w:rsidRPr="00E53CD0">
        <w:rPr>
          <w:rFonts w:ascii="Arial" w:hAnsi="Arial" w:cs="Arial"/>
          <w:b/>
          <w:bCs/>
        </w:rPr>
        <w:t>DE ZAPOTLÁN EL GRANDE, JALISCO.</w:t>
      </w:r>
    </w:p>
    <w:p w14:paraId="23A41C39" w14:textId="77777777" w:rsidR="00E96411" w:rsidRPr="00E53CD0" w:rsidRDefault="00E96411" w:rsidP="00E96411">
      <w:pPr>
        <w:spacing w:after="0"/>
        <w:rPr>
          <w:rFonts w:ascii="Arial" w:hAnsi="Arial" w:cs="Arial"/>
          <w:b/>
          <w:bCs/>
        </w:rPr>
      </w:pPr>
      <w:r w:rsidRPr="00E53CD0">
        <w:rPr>
          <w:rFonts w:ascii="Arial" w:hAnsi="Arial" w:cs="Arial"/>
          <w:b/>
          <w:bCs/>
        </w:rPr>
        <w:t xml:space="preserve">P R E S E N T E </w:t>
      </w:r>
    </w:p>
    <w:p w14:paraId="69DB7A97" w14:textId="77777777" w:rsidR="00E96411" w:rsidRPr="00E53CD0" w:rsidRDefault="00E96411" w:rsidP="004C300A">
      <w:pPr>
        <w:spacing w:after="0"/>
        <w:jc w:val="both"/>
        <w:rPr>
          <w:rFonts w:ascii="Arial" w:hAnsi="Arial" w:cs="Arial"/>
        </w:rPr>
      </w:pPr>
    </w:p>
    <w:p w14:paraId="23FAE26D" w14:textId="5B376483" w:rsidR="00E96411" w:rsidRPr="00E53CD0" w:rsidRDefault="00E96411" w:rsidP="004C300A">
      <w:pPr>
        <w:jc w:val="both"/>
        <w:rPr>
          <w:rFonts w:ascii="Arial" w:hAnsi="Arial" w:cs="Arial"/>
        </w:rPr>
      </w:pPr>
      <w:r w:rsidRPr="00E53CD0">
        <w:rPr>
          <w:rFonts w:ascii="Arial" w:hAnsi="Arial" w:cs="Arial"/>
        </w:rPr>
        <w:tab/>
        <w:t xml:space="preserve">Los que suscriben </w:t>
      </w:r>
      <w:r w:rsidRPr="00DA24CA">
        <w:rPr>
          <w:rFonts w:ascii="Arial" w:hAnsi="Arial" w:cs="Arial"/>
          <w:b/>
          <w:bCs/>
        </w:rPr>
        <w:t>C</w:t>
      </w:r>
      <w:r w:rsidRPr="00E53CD0">
        <w:rPr>
          <w:rFonts w:ascii="Arial" w:hAnsi="Arial" w:cs="Arial"/>
          <w:b/>
          <w:bCs/>
        </w:rPr>
        <w:t>.</w:t>
      </w:r>
      <w:r w:rsidR="00DA24CA">
        <w:rPr>
          <w:rFonts w:ascii="Arial" w:hAnsi="Arial" w:cs="Arial"/>
          <w:b/>
          <w:bCs/>
        </w:rPr>
        <w:t>C.</w:t>
      </w:r>
      <w:r w:rsidRPr="00E53CD0">
        <w:rPr>
          <w:rFonts w:ascii="Arial" w:hAnsi="Arial" w:cs="Arial"/>
          <w:b/>
          <w:bCs/>
        </w:rPr>
        <w:t xml:space="preserve"> EVA MARÍA DE JESÚS BARRETO, YURITZI ALEJANDRA HERMOSILLO TEJEDA Y RAUL CHAVEZ GARCÍA,</w:t>
      </w:r>
      <w:r w:rsidRPr="00E53CD0">
        <w:rPr>
          <w:rFonts w:ascii="Arial" w:hAnsi="Arial" w:cs="Arial"/>
        </w:rPr>
        <w:t xml:space="preserve"> Regidores Presidenta la primera y los restantes vocales integrantes de </w:t>
      </w:r>
      <w:r w:rsidRPr="00DA24CA">
        <w:rPr>
          <w:rFonts w:ascii="Arial" w:hAnsi="Arial" w:cs="Arial"/>
        </w:rPr>
        <w:t>la COMISIÓN EDILICIA PERMANENTE DE DERECHOS HUMANOS, EQUIDAD DE GÉNERO Y ASUNTOS INDÍGENAS</w:t>
      </w:r>
      <w:r w:rsidR="009E10A2" w:rsidRPr="00E53CD0">
        <w:rPr>
          <w:rFonts w:ascii="Arial" w:hAnsi="Arial" w:cs="Arial"/>
        </w:rPr>
        <w:t>;</w:t>
      </w:r>
      <w:r w:rsidRPr="00E53CD0">
        <w:rPr>
          <w:rFonts w:ascii="Arial" w:hAnsi="Arial" w:cs="Arial"/>
        </w:rPr>
        <w:t xml:space="preserve"> </w:t>
      </w:r>
      <w:r w:rsidRPr="00E53CD0">
        <w:rPr>
          <w:rFonts w:ascii="Arial" w:hAnsi="Arial" w:cs="Arial"/>
          <w:b/>
          <w:bCs/>
        </w:rPr>
        <w:t>C.</w:t>
      </w:r>
      <w:r w:rsidR="00DA24CA">
        <w:rPr>
          <w:rFonts w:ascii="Arial" w:hAnsi="Arial" w:cs="Arial"/>
          <w:b/>
          <w:bCs/>
        </w:rPr>
        <w:t>C.</w:t>
      </w:r>
      <w:r w:rsidRPr="00E53CD0">
        <w:rPr>
          <w:rFonts w:ascii="Arial" w:hAnsi="Arial" w:cs="Arial"/>
          <w:b/>
          <w:bCs/>
        </w:rPr>
        <w:t xml:space="preserve">ERNESTO SÁNCHEZ </w:t>
      </w:r>
      <w:proofErr w:type="spellStart"/>
      <w:r w:rsidRPr="00E53CD0">
        <w:rPr>
          <w:rFonts w:ascii="Arial" w:hAnsi="Arial" w:cs="Arial"/>
          <w:b/>
          <w:bCs/>
        </w:rPr>
        <w:t>SÁNCHEZ</w:t>
      </w:r>
      <w:proofErr w:type="spellEnd"/>
      <w:r w:rsidRPr="00E53CD0">
        <w:rPr>
          <w:rFonts w:ascii="Arial" w:hAnsi="Arial" w:cs="Arial"/>
          <w:b/>
          <w:bCs/>
        </w:rPr>
        <w:t>, C. EVA MARÍA DE JESÚS BARRETO Y MÓNICA REYNOSO ROMERO,</w:t>
      </w:r>
      <w:r w:rsidRPr="00E53CD0">
        <w:rPr>
          <w:rFonts w:ascii="Arial" w:hAnsi="Arial" w:cs="Arial"/>
        </w:rPr>
        <w:t xml:space="preserve"> Regidor Presidente el primero y los restantes vocales integrantes de la </w:t>
      </w:r>
      <w:r w:rsidRPr="00DA24CA">
        <w:rPr>
          <w:rFonts w:ascii="Arial" w:hAnsi="Arial" w:cs="Arial"/>
        </w:rPr>
        <w:t>COMISION EDILICIA PERMANENTE DE PARTICIPACIÓN CIUDADANA Y VECINAL</w:t>
      </w:r>
      <w:r w:rsidR="009E10A2" w:rsidRPr="00E53CD0">
        <w:rPr>
          <w:rFonts w:ascii="Arial" w:hAnsi="Arial" w:cs="Arial"/>
        </w:rPr>
        <w:t xml:space="preserve">; </w:t>
      </w:r>
      <w:r w:rsidR="00DA24CA">
        <w:rPr>
          <w:rFonts w:ascii="Arial" w:hAnsi="Arial" w:cs="Arial"/>
          <w:b/>
          <w:bCs/>
        </w:rPr>
        <w:t>C.C. J</w:t>
      </w:r>
      <w:r w:rsidR="009E10A2" w:rsidRPr="00E53CD0">
        <w:rPr>
          <w:rFonts w:ascii="Arial" w:hAnsi="Arial" w:cs="Arial"/>
          <w:b/>
          <w:bCs/>
        </w:rPr>
        <w:t xml:space="preserve">ORGE DE JESÚS JUÁREZ PARRA, LAURA ELENA MARTÍNEZ RUVALCABA, TANIA MAGDALENA BERNARDINO JUÁREZ, MAGALI CASILLAS CONTRERAS Y DIANA LAURA ORTEGA PALAFOX, </w:t>
      </w:r>
      <w:r w:rsidR="009E10A2" w:rsidRPr="00E53CD0">
        <w:rPr>
          <w:rFonts w:ascii="Arial" w:hAnsi="Arial" w:cs="Arial"/>
        </w:rPr>
        <w:t xml:space="preserve">Regidor Presidente el primero y regidoras vocales las restantes, </w:t>
      </w:r>
      <w:r w:rsidR="00207B8E">
        <w:rPr>
          <w:rFonts w:ascii="Arial" w:hAnsi="Arial" w:cs="Arial"/>
        </w:rPr>
        <w:t xml:space="preserve">de la </w:t>
      </w:r>
      <w:r w:rsidR="00207B8E" w:rsidRPr="00DA24CA">
        <w:rPr>
          <w:rFonts w:ascii="Arial" w:hAnsi="Arial" w:cs="Arial"/>
        </w:rPr>
        <w:t>COMISION EDILICIA PERMANENTE DE HACIENDA PUBLICA Y PATRIMONIO MUNICIPAL</w:t>
      </w:r>
      <w:r w:rsidR="00207B8E" w:rsidRPr="00207B8E">
        <w:rPr>
          <w:rFonts w:ascii="Arial" w:hAnsi="Arial" w:cs="Arial"/>
          <w:b/>
          <w:bCs/>
        </w:rPr>
        <w:t xml:space="preserve"> </w:t>
      </w:r>
      <w:r w:rsidRPr="00E53CD0">
        <w:rPr>
          <w:rFonts w:ascii="Arial" w:hAnsi="Arial" w:cs="Arial"/>
        </w:rPr>
        <w:t>como Comisi</w:t>
      </w:r>
      <w:r w:rsidR="009E10A2" w:rsidRPr="00E53CD0">
        <w:rPr>
          <w:rFonts w:ascii="Arial" w:hAnsi="Arial" w:cs="Arial"/>
        </w:rPr>
        <w:t xml:space="preserve">ones </w:t>
      </w:r>
      <w:r w:rsidRPr="00E53CD0">
        <w:rPr>
          <w:rFonts w:ascii="Arial" w:hAnsi="Arial" w:cs="Arial"/>
        </w:rPr>
        <w:t>Coadyuvante</w:t>
      </w:r>
      <w:r w:rsidR="009E10A2" w:rsidRPr="00E53CD0">
        <w:rPr>
          <w:rFonts w:ascii="Arial" w:hAnsi="Arial" w:cs="Arial"/>
        </w:rPr>
        <w:t>s</w:t>
      </w:r>
      <w:r w:rsidR="004C300A" w:rsidRPr="00E53CD0">
        <w:rPr>
          <w:rFonts w:ascii="Arial" w:hAnsi="Arial" w:cs="Arial"/>
        </w:rPr>
        <w:t xml:space="preserve"> de este Honorable Ayuntamiento Constitucional de Zapotlán el Grande de conformidad con lo dispuesto en los artículos 115 fracción II de la Constitución Política de los Estados Unidos Mexicanos de Jalisco; 73,77 y demás relativos y aplicables de la Constitución Política del Estado de Jalisco; 1,2,3,4 numeral 124, 5, 37 fracción II, 50, 75 y 79 de la Ley de Gobierno y la Administración Pública Municipal del Estado de Jalisco; 40, 47,60,87 fracción IV, 90,99,100 y demás relativos del Reglamento Interior  del Ayuntamiento de Zapotlán el Grande, comparecemos ante este cuerpo colegiado presentando </w:t>
      </w:r>
      <w:r w:rsidR="00E471B2" w:rsidRPr="00E53CD0">
        <w:rPr>
          <w:rFonts w:ascii="Arial" w:hAnsi="Arial" w:cs="Arial"/>
          <w:b/>
        </w:rPr>
        <w:t xml:space="preserve">DICTAMEN </w:t>
      </w:r>
      <w:r w:rsidR="003E6E04">
        <w:rPr>
          <w:rFonts w:ascii="Arial" w:hAnsi="Arial" w:cs="Arial"/>
          <w:b/>
        </w:rPr>
        <w:t xml:space="preserve">CONJUNTO </w:t>
      </w:r>
      <w:r w:rsidR="00E471B2" w:rsidRPr="00E53CD0">
        <w:rPr>
          <w:rFonts w:ascii="Arial" w:hAnsi="Arial" w:cs="Arial"/>
          <w:b/>
        </w:rPr>
        <w:t xml:space="preserve">QUE EMITE LA CONVOCATORIA PÚBLICA ABIERTA Y AUTORIZA LAS REGLAS DE OPERACIÓN PARA EL PROGRAMA </w:t>
      </w:r>
      <w:r w:rsidR="004C300A" w:rsidRPr="00E53CD0">
        <w:rPr>
          <w:rFonts w:ascii="Arial" w:hAnsi="Arial" w:cs="Arial"/>
          <w:b/>
        </w:rPr>
        <w:t>“TZAPOTLATENA MUJERES DE TRABAJO”</w:t>
      </w:r>
      <w:r w:rsidR="00E471B2" w:rsidRPr="00E53CD0">
        <w:rPr>
          <w:rFonts w:ascii="Arial" w:hAnsi="Arial" w:cs="Arial"/>
          <w:b/>
        </w:rPr>
        <w:t xml:space="preserve"> Y LA RECEPCIÓN, AMPLIACIÓN DE INGRESO A LA PARTIDA 04-01-02-01 Y LA ASIGNACION DE IN</w:t>
      </w:r>
      <w:r w:rsidR="003E6E04">
        <w:rPr>
          <w:rFonts w:ascii="Arial" w:hAnsi="Arial" w:cs="Arial"/>
          <w:b/>
        </w:rPr>
        <w:t>C</w:t>
      </w:r>
      <w:r w:rsidR="00E471B2" w:rsidRPr="00E53CD0">
        <w:rPr>
          <w:rFonts w:ascii="Arial" w:hAnsi="Arial" w:cs="Arial"/>
          <w:b/>
        </w:rPr>
        <w:t>REMENTO A LA PARTIDA 441</w:t>
      </w:r>
      <w:r w:rsidR="00862B66" w:rsidRPr="00E53CD0">
        <w:rPr>
          <w:rFonts w:ascii="Arial" w:hAnsi="Arial" w:cs="Arial"/>
          <w:b/>
        </w:rPr>
        <w:t>.</w:t>
      </w:r>
      <w:r w:rsidR="004C300A" w:rsidRPr="00E53CD0">
        <w:rPr>
          <w:rFonts w:ascii="Arial" w:hAnsi="Arial" w:cs="Arial"/>
        </w:rPr>
        <w:t xml:space="preserve"> </w:t>
      </w:r>
      <w:r w:rsidR="006F68CA" w:rsidRPr="00E53CD0">
        <w:rPr>
          <w:rFonts w:ascii="Arial" w:hAnsi="Arial" w:cs="Arial"/>
        </w:rPr>
        <w:t>Mismo que se fundamenta en la siguiente</w:t>
      </w:r>
      <w:r w:rsidR="00AD426A" w:rsidRPr="00E53CD0">
        <w:rPr>
          <w:rFonts w:ascii="Arial" w:hAnsi="Arial" w:cs="Arial"/>
        </w:rPr>
        <w:t>:</w:t>
      </w:r>
      <w:r w:rsidR="006F68CA" w:rsidRPr="00E53CD0">
        <w:rPr>
          <w:rFonts w:ascii="Arial" w:hAnsi="Arial" w:cs="Arial"/>
        </w:rPr>
        <w:t xml:space="preserve"> </w:t>
      </w:r>
    </w:p>
    <w:p w14:paraId="16E9A2A0" w14:textId="6D3B48EE" w:rsidR="006A3F7A" w:rsidRPr="00E53CD0" w:rsidRDefault="00862B66" w:rsidP="006A3F7A">
      <w:pPr>
        <w:jc w:val="center"/>
        <w:rPr>
          <w:rFonts w:ascii="Arial" w:hAnsi="Arial" w:cs="Arial"/>
          <w:b/>
          <w:bCs/>
        </w:rPr>
      </w:pPr>
      <w:r w:rsidRPr="00E53CD0">
        <w:rPr>
          <w:rFonts w:ascii="Arial" w:hAnsi="Arial" w:cs="Arial"/>
          <w:b/>
          <w:bCs/>
        </w:rPr>
        <w:t xml:space="preserve">EXPOSICION DE MOTIVOS </w:t>
      </w:r>
    </w:p>
    <w:p w14:paraId="1C10A114" w14:textId="03A031B6" w:rsidR="000F3405" w:rsidRPr="00E53CD0" w:rsidRDefault="000F3405" w:rsidP="000F3405">
      <w:pPr>
        <w:jc w:val="both"/>
        <w:rPr>
          <w:rFonts w:ascii="Arial" w:hAnsi="Arial" w:cs="Arial"/>
        </w:rPr>
      </w:pPr>
      <w:r w:rsidRPr="00E53CD0">
        <w:rPr>
          <w:rFonts w:ascii="Arial" w:hAnsi="Arial" w:cs="Arial"/>
        </w:rPr>
        <w:t>1.- Que la Constitución Política de los Estados Unidos Mexicanos en su artículo</w:t>
      </w:r>
      <w:r w:rsidR="00C363F8" w:rsidRPr="00E53CD0">
        <w:rPr>
          <w:rFonts w:ascii="Arial" w:hAnsi="Arial" w:cs="Arial"/>
        </w:rPr>
        <w:t xml:space="preserve"> </w:t>
      </w:r>
      <w:r w:rsidRPr="00E53CD0">
        <w:rPr>
          <w:rFonts w:ascii="Arial" w:hAnsi="Arial" w:cs="Arial"/>
        </w:rPr>
        <w:t>115 fracción II otor</w:t>
      </w:r>
      <w:r w:rsidR="004110AF" w:rsidRPr="00E53CD0">
        <w:rPr>
          <w:rFonts w:ascii="Arial" w:hAnsi="Arial" w:cs="Arial"/>
        </w:rPr>
        <w:t>g</w:t>
      </w:r>
      <w:r w:rsidRPr="00E53CD0">
        <w:rPr>
          <w:rFonts w:ascii="Arial" w:hAnsi="Arial" w:cs="Arial"/>
        </w:rPr>
        <w:t xml:space="preserve">a </w:t>
      </w:r>
      <w:r w:rsidR="004110AF" w:rsidRPr="00E53CD0">
        <w:rPr>
          <w:rFonts w:ascii="Arial" w:hAnsi="Arial" w:cs="Arial"/>
          <w:b/>
          <w:bCs/>
        </w:rPr>
        <w:t>facultades a los Ayuntamiento para aprobar</w:t>
      </w:r>
      <w:r w:rsidR="004110AF" w:rsidRPr="00E53CD0">
        <w:rPr>
          <w:rFonts w:ascii="Arial" w:hAnsi="Arial" w:cs="Arial"/>
        </w:rPr>
        <w:t xml:space="preserve">, de acuerdo con las leyes en materia municipal que deberán expedir las legislaturas de los Estados, los bandos de policía y gobierno, los reglamentos circulares y </w:t>
      </w:r>
      <w:r w:rsidR="004110AF" w:rsidRPr="00E53CD0">
        <w:rPr>
          <w:rFonts w:ascii="Arial" w:hAnsi="Arial" w:cs="Arial"/>
          <w:b/>
          <w:bCs/>
        </w:rPr>
        <w:t xml:space="preserve">disposiciones administrativas de observancia general dentro de sus respectivas jurisdicciones, que organicen la administración Pública Municipal, </w:t>
      </w:r>
      <w:r w:rsidR="004110AF" w:rsidRPr="00E53CD0">
        <w:rPr>
          <w:rFonts w:ascii="Arial" w:hAnsi="Arial" w:cs="Arial"/>
        </w:rPr>
        <w:t xml:space="preserve">que regulen las materias, procedimiento, funciones y servicios públicos de su competencia y aseguren la participación ciudadana y vecinal. </w:t>
      </w:r>
    </w:p>
    <w:p w14:paraId="1C19CEB9" w14:textId="7A47124D" w:rsidR="00862B66" w:rsidRPr="00E53CD0" w:rsidRDefault="00A06BD9" w:rsidP="00862B66">
      <w:pPr>
        <w:jc w:val="both"/>
        <w:rPr>
          <w:rFonts w:ascii="Arial" w:hAnsi="Arial" w:cs="Arial"/>
        </w:rPr>
      </w:pPr>
      <w:r w:rsidRPr="00E53CD0">
        <w:rPr>
          <w:rFonts w:ascii="Arial" w:hAnsi="Arial" w:cs="Arial"/>
        </w:rPr>
        <w:t>2</w:t>
      </w:r>
      <w:r w:rsidR="00862B66" w:rsidRPr="00E53CD0">
        <w:rPr>
          <w:rFonts w:ascii="Arial" w:hAnsi="Arial" w:cs="Arial"/>
        </w:rPr>
        <w:t xml:space="preserve">.- </w:t>
      </w:r>
      <w:r w:rsidRPr="00E53CD0">
        <w:rPr>
          <w:rFonts w:ascii="Arial" w:hAnsi="Arial" w:cs="Arial"/>
        </w:rPr>
        <w:t>Por su parte</w:t>
      </w:r>
      <w:r w:rsidR="00862B66" w:rsidRPr="00E53CD0">
        <w:rPr>
          <w:rFonts w:ascii="Arial" w:hAnsi="Arial" w:cs="Arial"/>
        </w:rPr>
        <w:t xml:space="preserve"> en la Convención sobre la Eliminación de todas las Formas de Discriminación contra la Mujer (CEDAW, por sus siglas en inglés), el Estado se compromete a proveer de un marco obligatorio para alcanzar la igualdad de género y la no discriminación de las mujeres.</w:t>
      </w:r>
    </w:p>
    <w:p w14:paraId="2E958988" w14:textId="100F106C" w:rsidR="00700D3D" w:rsidRPr="00207B8E" w:rsidRDefault="00A06BD9" w:rsidP="00207B8E">
      <w:pPr>
        <w:spacing w:after="0" w:line="240" w:lineRule="auto"/>
        <w:ind w:left="10"/>
        <w:jc w:val="both"/>
        <w:rPr>
          <w:rFonts w:ascii="Arial" w:hAnsi="Arial" w:cs="Arial"/>
          <w:color w:val="000000"/>
        </w:rPr>
      </w:pPr>
      <w:r w:rsidRPr="00E53CD0">
        <w:rPr>
          <w:rFonts w:ascii="Arial" w:hAnsi="Arial" w:cs="Arial"/>
        </w:rPr>
        <w:t xml:space="preserve">3.- </w:t>
      </w:r>
      <w:r w:rsidR="001B3C75" w:rsidRPr="00E53CD0">
        <w:rPr>
          <w:rFonts w:ascii="Arial" w:hAnsi="Arial" w:cs="Arial"/>
        </w:rPr>
        <w:t>De igual forma</w:t>
      </w:r>
      <w:r w:rsidRPr="00E53CD0">
        <w:rPr>
          <w:rFonts w:ascii="Arial" w:hAnsi="Arial" w:cs="Arial"/>
        </w:rPr>
        <w:t xml:space="preserve"> la Convención Interamericana para Prevenir, Sancionar y Erradicar la </w:t>
      </w:r>
      <w:r w:rsidR="00AD426A" w:rsidRPr="00E53CD0">
        <w:rPr>
          <w:rFonts w:ascii="Arial" w:hAnsi="Arial" w:cs="Arial"/>
        </w:rPr>
        <w:t>V</w:t>
      </w:r>
      <w:r w:rsidRPr="00E53CD0">
        <w:rPr>
          <w:rFonts w:ascii="Arial" w:hAnsi="Arial" w:cs="Arial"/>
        </w:rPr>
        <w:t>iolencia contra la Mujer (Convención Belém do Pará), establece el desarrollo de mecanismos de protección y defensa d</w:t>
      </w:r>
      <w:r w:rsidRPr="00E53CD0">
        <w:rPr>
          <w:rFonts w:ascii="Arial" w:hAnsi="Arial" w:cs="Arial"/>
          <w:color w:val="000000"/>
        </w:rPr>
        <w:t>el derecho</w:t>
      </w:r>
      <w:r w:rsidR="00AD426A" w:rsidRPr="00E53CD0">
        <w:rPr>
          <w:rFonts w:ascii="Arial" w:hAnsi="Arial" w:cs="Arial"/>
          <w:color w:val="000000"/>
        </w:rPr>
        <w:t>,</w:t>
      </w:r>
      <w:r w:rsidRPr="00E53CD0">
        <w:rPr>
          <w:rFonts w:ascii="Arial" w:hAnsi="Arial" w:cs="Arial"/>
          <w:color w:val="000000"/>
        </w:rPr>
        <w:t xml:space="preserve"> a que se respete la dignidad inherente a su persona y que se proteja a su familia.</w:t>
      </w:r>
    </w:p>
    <w:p w14:paraId="13BD967A" w14:textId="77777777" w:rsidR="00700D3D" w:rsidRPr="00E53CD0" w:rsidRDefault="00700D3D" w:rsidP="00573346">
      <w:pPr>
        <w:spacing w:after="0" w:line="0" w:lineRule="atLeast"/>
        <w:jc w:val="both"/>
        <w:rPr>
          <w:rFonts w:ascii="Arial" w:hAnsi="Arial" w:cs="Arial"/>
        </w:rPr>
      </w:pPr>
    </w:p>
    <w:p w14:paraId="2F7F5CD5" w14:textId="65E096AB" w:rsidR="00D453EF" w:rsidRPr="00E53CD0" w:rsidRDefault="001B3C75" w:rsidP="003E6E04">
      <w:pPr>
        <w:spacing w:after="0" w:line="0" w:lineRule="atLeast"/>
        <w:jc w:val="both"/>
        <w:rPr>
          <w:rFonts w:ascii="Arial" w:hAnsi="Arial" w:cs="Arial"/>
        </w:rPr>
      </w:pPr>
      <w:r w:rsidRPr="00E53CD0">
        <w:rPr>
          <w:rFonts w:ascii="Arial" w:hAnsi="Arial" w:cs="Arial"/>
        </w:rPr>
        <w:t>4</w:t>
      </w:r>
      <w:r w:rsidR="007D5F27" w:rsidRPr="00E53CD0">
        <w:rPr>
          <w:rFonts w:ascii="Arial" w:hAnsi="Arial" w:cs="Arial"/>
        </w:rPr>
        <w:t xml:space="preserve">.- </w:t>
      </w:r>
      <w:r w:rsidR="00862B66" w:rsidRPr="00E53CD0">
        <w:rPr>
          <w:rFonts w:ascii="Arial" w:hAnsi="Arial" w:cs="Arial"/>
        </w:rPr>
        <w:t>Que la Asamblea General de la Organización de las Naciones Unidas (ONU), adoptó en 2015 la Agenda 2030 para el Desarrollo Sostenible, la cual es un plan de acción a favor de las personas, el planeta y la prosperidad</w:t>
      </w:r>
      <w:r w:rsidR="003E6E04">
        <w:rPr>
          <w:rFonts w:ascii="Arial" w:hAnsi="Arial" w:cs="Arial"/>
        </w:rPr>
        <w:t xml:space="preserve">, la cual </w:t>
      </w:r>
      <w:r w:rsidR="00862B66" w:rsidRPr="00E53CD0">
        <w:rPr>
          <w:rFonts w:ascii="Arial" w:hAnsi="Arial" w:cs="Arial"/>
        </w:rPr>
        <w:t xml:space="preserve">plantea 17 Objetivos de desarrollo Sostenibles (ODS), con 169 metas de carácter integrado e indivisible que abarcan las esferas económica, social y ambiental. De donde resaltan los Objetivos </w:t>
      </w:r>
      <w:r w:rsidR="00862B66" w:rsidRPr="00E53CD0">
        <w:rPr>
          <w:rFonts w:ascii="Arial" w:hAnsi="Arial" w:cs="Arial"/>
          <w:b/>
          <w:bCs/>
        </w:rPr>
        <w:t>1 Fin de la Pobreza</w:t>
      </w:r>
      <w:r w:rsidR="00862B66" w:rsidRPr="00E53CD0">
        <w:rPr>
          <w:rFonts w:ascii="Arial" w:hAnsi="Arial" w:cs="Arial"/>
        </w:rPr>
        <w:t xml:space="preserve"> y </w:t>
      </w:r>
      <w:r w:rsidR="00862B66" w:rsidRPr="00E53CD0">
        <w:rPr>
          <w:rFonts w:ascii="Arial" w:hAnsi="Arial" w:cs="Arial"/>
          <w:b/>
          <w:bCs/>
        </w:rPr>
        <w:t>10 Reducción de las Desigualdades</w:t>
      </w:r>
      <w:r w:rsidR="00862B66" w:rsidRPr="00E53CD0">
        <w:rPr>
          <w:rFonts w:ascii="Arial" w:hAnsi="Arial" w:cs="Arial"/>
        </w:rPr>
        <w:t xml:space="preserve"> este </w:t>
      </w:r>
      <w:r w:rsidRPr="00E53CD0">
        <w:rPr>
          <w:rFonts w:ascii="Arial" w:hAnsi="Arial" w:cs="Arial"/>
        </w:rPr>
        <w:t>último</w:t>
      </w:r>
      <w:r w:rsidR="00862B66" w:rsidRPr="00E53CD0">
        <w:rPr>
          <w:rFonts w:ascii="Arial" w:hAnsi="Arial" w:cs="Arial"/>
        </w:rPr>
        <w:t xml:space="preserve"> señala que los avances en materia de igualdad de </w:t>
      </w:r>
      <w:r w:rsidRPr="00E53CD0">
        <w:rPr>
          <w:rFonts w:ascii="Arial" w:hAnsi="Arial" w:cs="Arial"/>
        </w:rPr>
        <w:t>género</w:t>
      </w:r>
      <w:r w:rsidR="00862B66" w:rsidRPr="00E53CD0">
        <w:rPr>
          <w:rFonts w:ascii="Arial" w:hAnsi="Arial" w:cs="Arial"/>
        </w:rPr>
        <w:t xml:space="preserve"> son escasos, puesto que, en todos los ámbitos, desde la salud hasta la economía, desde la seguridad hasta la protección social han agravado la situación de las mujeres y las niñas solo por la consecuencia de su sexo.</w:t>
      </w:r>
    </w:p>
    <w:p w14:paraId="1777AD86" w14:textId="65CFEAEE" w:rsidR="00862B66" w:rsidRPr="00E53CD0" w:rsidRDefault="001B3C75" w:rsidP="00862B66">
      <w:pPr>
        <w:ind w:right="48"/>
        <w:jc w:val="both"/>
        <w:rPr>
          <w:rFonts w:ascii="Arial" w:hAnsi="Arial" w:cs="Arial"/>
          <w:b/>
          <w:bCs/>
        </w:rPr>
      </w:pPr>
      <w:r w:rsidRPr="00E53CD0">
        <w:rPr>
          <w:rFonts w:ascii="Arial" w:hAnsi="Arial" w:cs="Arial"/>
        </w:rPr>
        <w:t>6</w:t>
      </w:r>
      <w:r w:rsidR="00D453EF" w:rsidRPr="00E53CD0">
        <w:rPr>
          <w:rFonts w:ascii="Arial" w:hAnsi="Arial" w:cs="Arial"/>
        </w:rPr>
        <w:t xml:space="preserve">.- </w:t>
      </w:r>
      <w:r w:rsidR="00A06BD9" w:rsidRPr="00E53CD0">
        <w:rPr>
          <w:rFonts w:ascii="Arial" w:hAnsi="Arial" w:cs="Arial"/>
        </w:rPr>
        <w:t xml:space="preserve">La </w:t>
      </w:r>
      <w:r w:rsidR="00A06BD9" w:rsidRPr="00E53CD0">
        <w:rPr>
          <w:rFonts w:ascii="Arial" w:hAnsi="Arial" w:cs="Arial"/>
          <w:b/>
          <w:bCs/>
        </w:rPr>
        <w:t xml:space="preserve">Constitución Política del Estado de Jalisco </w:t>
      </w:r>
      <w:r w:rsidR="00A06BD9" w:rsidRPr="00E53CD0">
        <w:rPr>
          <w:rFonts w:ascii="Arial" w:hAnsi="Arial" w:cs="Arial"/>
        </w:rPr>
        <w:t>señala en su artículo 4</w:t>
      </w:r>
      <w:r w:rsidR="00A06BD9" w:rsidRPr="00E53CD0">
        <w:rPr>
          <w:rFonts w:ascii="Arial" w:hAnsi="Arial" w:cs="Arial"/>
          <w:b/>
          <w:bCs/>
        </w:rPr>
        <w:t xml:space="preserve"> </w:t>
      </w:r>
      <w:r w:rsidR="00A06BD9" w:rsidRPr="00E53CD0">
        <w:rPr>
          <w:rFonts w:ascii="Arial" w:hAnsi="Arial" w:cs="Arial"/>
          <w:spacing w:val="-3"/>
        </w:rPr>
        <w:t xml:space="preserve">la prohibición a todo tipo de discriminación incluidas las de género y discapacidades que atentan contra la dignidad humana y tenga por objeto anular o menoscabar los derechos y libertades de las personas.  De igual forma establece que </w:t>
      </w:r>
      <w:r w:rsidR="00A06BD9" w:rsidRPr="00E53CD0">
        <w:rPr>
          <w:rFonts w:ascii="Arial" w:hAnsi="Arial" w:cs="Arial"/>
        </w:rPr>
        <w:t xml:space="preserve">las personas que realizan trabajo doméstico no remunerado o de cuidados a personas en situación de dependencia realizado en el propio hogar, serán atendidas y reconocidas como generadores de riqueza y bienestar social.  </w:t>
      </w:r>
    </w:p>
    <w:p w14:paraId="50970E3B" w14:textId="39C103BE" w:rsidR="001B3C75" w:rsidRPr="00E53CD0" w:rsidRDefault="001B3C75" w:rsidP="001B3C75">
      <w:pPr>
        <w:ind w:right="48"/>
        <w:jc w:val="both"/>
        <w:rPr>
          <w:rFonts w:ascii="Arial" w:hAnsi="Arial" w:cs="Arial"/>
        </w:rPr>
      </w:pPr>
      <w:r w:rsidRPr="00E53CD0">
        <w:rPr>
          <w:rFonts w:ascii="Arial" w:hAnsi="Arial" w:cs="Arial"/>
        </w:rPr>
        <w:t>7</w:t>
      </w:r>
      <w:r w:rsidR="00862B66" w:rsidRPr="00E53CD0">
        <w:rPr>
          <w:rFonts w:ascii="Arial" w:hAnsi="Arial" w:cs="Arial"/>
        </w:rPr>
        <w:t xml:space="preserve">.- </w:t>
      </w:r>
      <w:r w:rsidR="0024058B" w:rsidRPr="00E53CD0">
        <w:rPr>
          <w:rFonts w:ascii="Arial" w:hAnsi="Arial" w:cs="Arial"/>
        </w:rPr>
        <w:t>Por otra parte pero en relación a la propia Constitución del Estado  establece en su artículo 88 párrafo primero, que los municipios administran libremente su hacienda, la cual se formará de los rendimientos de los bienes que les pertenezcan, así como de las contribuciones y otros ingresos que el Congreso establezcan a su favor</w:t>
      </w:r>
      <w:r w:rsidR="00CB411E">
        <w:rPr>
          <w:rFonts w:ascii="Arial" w:hAnsi="Arial" w:cs="Arial"/>
        </w:rPr>
        <w:t>,</w:t>
      </w:r>
      <w:r w:rsidR="0024058B" w:rsidRPr="00E53CD0">
        <w:rPr>
          <w:rFonts w:ascii="Arial" w:hAnsi="Arial" w:cs="Arial"/>
        </w:rPr>
        <w:t xml:space="preserve"> por su parte el artículo 89 del cuerpo de leyes en cita, refiere que los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respectivas.</w:t>
      </w:r>
    </w:p>
    <w:p w14:paraId="08A75364" w14:textId="203F2EAB" w:rsidR="00862B66" w:rsidRPr="00E53CD0" w:rsidRDefault="001B3C75" w:rsidP="00862B66">
      <w:pPr>
        <w:spacing w:after="0" w:line="240" w:lineRule="auto"/>
        <w:ind w:left="10"/>
        <w:jc w:val="both"/>
        <w:rPr>
          <w:rFonts w:ascii="Arial" w:hAnsi="Arial" w:cs="Arial"/>
        </w:rPr>
      </w:pPr>
      <w:r w:rsidRPr="00E53CD0">
        <w:rPr>
          <w:rFonts w:ascii="Arial" w:hAnsi="Arial" w:cs="Arial"/>
          <w:shd w:val="clear" w:color="auto" w:fill="FFFFFF"/>
        </w:rPr>
        <w:t xml:space="preserve">8.- </w:t>
      </w:r>
      <w:r w:rsidR="00CB411E">
        <w:rPr>
          <w:rFonts w:ascii="Arial" w:hAnsi="Arial" w:cs="Arial"/>
          <w:shd w:val="clear" w:color="auto" w:fill="FFFFFF"/>
        </w:rPr>
        <w:t>Por su parte</w:t>
      </w:r>
      <w:r w:rsidRPr="00E53CD0">
        <w:rPr>
          <w:rFonts w:ascii="Arial" w:hAnsi="Arial" w:cs="Arial"/>
          <w:shd w:val="clear" w:color="auto" w:fill="FFFFFF"/>
        </w:rPr>
        <w:t xml:space="preserve"> en la resolución </w:t>
      </w:r>
      <w:r w:rsidRPr="00E53CD0">
        <w:rPr>
          <w:rFonts w:ascii="Arial" w:hAnsi="Arial" w:cs="Arial"/>
          <w:b/>
          <w:bCs/>
          <w:shd w:val="clear" w:color="auto" w:fill="FFFFFF"/>
        </w:rPr>
        <w:t>A/RES/74/399</w:t>
      </w:r>
      <w:r w:rsidRPr="00E53CD0">
        <w:rPr>
          <w:rFonts w:ascii="Arial" w:hAnsi="Arial" w:cs="Arial"/>
          <w:shd w:val="clear" w:color="auto" w:fill="FFFFFF"/>
        </w:rPr>
        <w:t xml:space="preserve">, emitida por la Asamblea General de las Naciones Unidas en donde declara el 18 de septiembre como Dia Internacional de la Igualdad Salarial a partir del año 2020, </w:t>
      </w:r>
      <w:r w:rsidR="00474222" w:rsidRPr="00E53CD0">
        <w:rPr>
          <w:rFonts w:ascii="Arial" w:hAnsi="Arial" w:cs="Arial"/>
          <w:shd w:val="clear" w:color="auto" w:fill="FFFFFF"/>
        </w:rPr>
        <w:t xml:space="preserve">en la cual se exponen </w:t>
      </w:r>
      <w:r w:rsidRPr="00E53CD0">
        <w:rPr>
          <w:rFonts w:ascii="Arial" w:hAnsi="Arial" w:cs="Arial"/>
          <w:shd w:val="clear" w:color="auto" w:fill="FFFFFF"/>
        </w:rPr>
        <w:t xml:space="preserve">las estadísticas realizadas por la Organización de las Naciones Unidas (ONU), realizada en el año 2017  en la que describe las tasas de desempleo de mujeres y hombres en América Latina y el Caribe </w:t>
      </w:r>
      <w:r w:rsidR="00CB411E">
        <w:rPr>
          <w:rFonts w:ascii="Arial" w:hAnsi="Arial" w:cs="Arial"/>
          <w:shd w:val="clear" w:color="auto" w:fill="FFFFFF"/>
        </w:rPr>
        <w:t xml:space="preserve">fueron </w:t>
      </w:r>
      <w:r w:rsidRPr="00E53CD0">
        <w:rPr>
          <w:rFonts w:ascii="Arial" w:hAnsi="Arial" w:cs="Arial"/>
          <w:shd w:val="clear" w:color="auto" w:fill="FFFFFF"/>
        </w:rPr>
        <w:t>del 10.4% y el 7.6%, respectivamente, con una diferencia de 2.8 %, casi un tercio de las mujeres de la región no contaban con ingresos propios, situación que las hace vulnerables y económicamente dependientes. En 2017, el promedio de mujeres sin ingresos propios alcanzó un 29.4%, mientras que el de los hombres fue del 10.7 %; además, las encuestas de uso del tiempo en 18 países de América Latina y el Caribe mostró que las mujeres dedicaban entre un quinto y un tercio de su tiempo al trabajo doméstico y de cuidados no remunerado</w:t>
      </w:r>
      <w:r w:rsidR="00AD426A" w:rsidRPr="00E53CD0">
        <w:rPr>
          <w:rFonts w:ascii="Arial" w:hAnsi="Arial" w:cs="Arial"/>
          <w:shd w:val="clear" w:color="auto" w:fill="FFFFFF"/>
        </w:rPr>
        <w:t>s</w:t>
      </w:r>
      <w:r w:rsidRPr="00E53CD0">
        <w:rPr>
          <w:rFonts w:ascii="Arial" w:hAnsi="Arial" w:cs="Arial"/>
          <w:shd w:val="clear" w:color="auto" w:fill="FFFFFF"/>
        </w:rPr>
        <w:t>; mientras, en el caso de los hombres esta proporción es de alrededor de un décimo</w:t>
      </w:r>
      <w:r w:rsidRPr="00E53CD0">
        <w:rPr>
          <w:rFonts w:ascii="Arial" w:hAnsi="Arial" w:cs="Arial"/>
        </w:rPr>
        <w:t>.</w:t>
      </w:r>
    </w:p>
    <w:p w14:paraId="69A1696B" w14:textId="77777777" w:rsidR="001B3C75" w:rsidRPr="00E53CD0" w:rsidRDefault="001B3C75" w:rsidP="00862B66">
      <w:pPr>
        <w:spacing w:after="0" w:line="240" w:lineRule="auto"/>
        <w:ind w:left="10"/>
        <w:jc w:val="both"/>
        <w:rPr>
          <w:rFonts w:ascii="Arial" w:hAnsi="Arial" w:cs="Arial"/>
          <w:b/>
        </w:rPr>
      </w:pPr>
    </w:p>
    <w:p w14:paraId="6E5268B5" w14:textId="3D2CFFF1" w:rsidR="000F72BA" w:rsidRPr="00E53CD0" w:rsidRDefault="001B3C75" w:rsidP="0024058B">
      <w:pPr>
        <w:jc w:val="both"/>
        <w:rPr>
          <w:rFonts w:ascii="Arial" w:hAnsi="Arial" w:cs="Arial"/>
        </w:rPr>
      </w:pPr>
      <w:r w:rsidRPr="00E53CD0">
        <w:rPr>
          <w:rFonts w:ascii="Arial" w:hAnsi="Arial" w:cs="Arial"/>
        </w:rPr>
        <w:t>09</w:t>
      </w:r>
      <w:r w:rsidR="00DE1ACC" w:rsidRPr="00E53CD0">
        <w:rPr>
          <w:rFonts w:ascii="Arial" w:hAnsi="Arial" w:cs="Arial"/>
        </w:rPr>
        <w:t xml:space="preserve">.- </w:t>
      </w:r>
      <w:r w:rsidRPr="00E53CD0">
        <w:rPr>
          <w:rFonts w:ascii="Arial" w:hAnsi="Arial" w:cs="Arial"/>
        </w:rPr>
        <w:t xml:space="preserve">Continuando con </w:t>
      </w:r>
      <w:r w:rsidR="0024058B" w:rsidRPr="00E53CD0">
        <w:rPr>
          <w:rFonts w:ascii="Arial" w:hAnsi="Arial" w:cs="Arial"/>
        </w:rPr>
        <w:t xml:space="preserve">el tema de estadísticas, la Encuesta Nacional de Ingresos y Gastos de los Hogares (ENIGH) 2022 </w:t>
      </w:r>
      <w:r w:rsidR="00AD426A" w:rsidRPr="00E53CD0">
        <w:rPr>
          <w:rFonts w:ascii="Arial" w:hAnsi="Arial" w:cs="Arial"/>
        </w:rPr>
        <w:t xml:space="preserve">realizada en el </w:t>
      </w:r>
      <w:r w:rsidR="0024058B" w:rsidRPr="00E53CD0">
        <w:rPr>
          <w:rFonts w:ascii="Arial" w:hAnsi="Arial" w:cs="Arial"/>
        </w:rPr>
        <w:t xml:space="preserve">estado de Jalisco, informa que en dicho año, el </w:t>
      </w:r>
      <w:r w:rsidRPr="00E53CD0">
        <w:rPr>
          <w:rFonts w:ascii="Arial" w:hAnsi="Arial" w:cs="Arial"/>
        </w:rPr>
        <w:t xml:space="preserve">ingreso promedio trimestral </w:t>
      </w:r>
      <w:r w:rsidRPr="00E53CD0">
        <w:rPr>
          <w:rFonts w:ascii="Arial" w:hAnsi="Arial" w:cs="Arial"/>
          <w:b/>
          <w:bCs/>
        </w:rPr>
        <w:t>de hombres fue de $33,306.00 (Treinta y Tres Mil Trescientos Seis Pesos 00/100 m.n.)</w:t>
      </w:r>
      <w:r w:rsidRPr="00E53CD0">
        <w:rPr>
          <w:rFonts w:ascii="Arial" w:hAnsi="Arial" w:cs="Arial"/>
        </w:rPr>
        <w:t xml:space="preserve">, mientras que en las </w:t>
      </w:r>
      <w:r w:rsidRPr="00E53CD0">
        <w:rPr>
          <w:rFonts w:ascii="Arial" w:hAnsi="Arial" w:cs="Arial"/>
          <w:b/>
          <w:bCs/>
        </w:rPr>
        <w:t>mujeres fue de $20,644.00 (Veinte Mil Seiscientos Cuarenta y Cuatro Pesos 00/100 M.N.);</w:t>
      </w:r>
      <w:r w:rsidRPr="00E53CD0">
        <w:rPr>
          <w:rFonts w:ascii="Arial" w:hAnsi="Arial" w:cs="Arial"/>
        </w:rPr>
        <w:t xml:space="preserve"> en otro campo evaluado por dicha encuesta, señala que el </w:t>
      </w:r>
      <w:r w:rsidR="0024058B" w:rsidRPr="00E53CD0">
        <w:rPr>
          <w:rFonts w:ascii="Arial" w:hAnsi="Arial" w:cs="Arial"/>
        </w:rPr>
        <w:t xml:space="preserve">ingreso trimestral en promedio de personas </w:t>
      </w:r>
      <w:r w:rsidR="0024058B" w:rsidRPr="00E53CD0">
        <w:rPr>
          <w:rFonts w:ascii="Arial" w:hAnsi="Arial" w:cs="Arial"/>
          <w:b/>
          <w:bCs/>
        </w:rPr>
        <w:t>sin discapacidad</w:t>
      </w:r>
      <w:r w:rsidR="0024058B" w:rsidRPr="00E53CD0">
        <w:rPr>
          <w:rFonts w:ascii="Arial" w:hAnsi="Arial" w:cs="Arial"/>
        </w:rPr>
        <w:t xml:space="preserve"> </w:t>
      </w:r>
      <w:r w:rsidR="0024058B" w:rsidRPr="00E53CD0">
        <w:rPr>
          <w:rFonts w:ascii="Arial" w:hAnsi="Arial" w:cs="Arial"/>
          <w:b/>
          <w:bCs/>
        </w:rPr>
        <w:t xml:space="preserve">es de $28,441.00 (Veintiocho Mil Cuatrocientos Cuarenta y un Pesos 00/100 m.n.), </w:t>
      </w:r>
      <w:r w:rsidR="0024058B" w:rsidRPr="00E53CD0">
        <w:rPr>
          <w:rFonts w:ascii="Arial" w:hAnsi="Arial" w:cs="Arial"/>
        </w:rPr>
        <w:t xml:space="preserve">mientras que de </w:t>
      </w:r>
      <w:r w:rsidR="0024058B" w:rsidRPr="00E53CD0">
        <w:rPr>
          <w:rFonts w:ascii="Arial" w:hAnsi="Arial" w:cs="Arial"/>
          <w:b/>
          <w:bCs/>
        </w:rPr>
        <w:t xml:space="preserve">personas con discapacidad fue de $17,441.00 (Diecisiete Mil Cuatrocientos Cuarenta y Un Pesos 00/100 M.N.); </w:t>
      </w:r>
    </w:p>
    <w:p w14:paraId="70950FD5" w14:textId="3726A7D4" w:rsidR="00862B66" w:rsidRPr="00E53CD0" w:rsidRDefault="00862B66" w:rsidP="00862B66">
      <w:pPr>
        <w:spacing w:after="0" w:line="240" w:lineRule="auto"/>
        <w:ind w:left="10"/>
        <w:jc w:val="both"/>
        <w:rPr>
          <w:rFonts w:ascii="Arial" w:hAnsi="Arial" w:cs="Arial"/>
          <w:b/>
        </w:rPr>
      </w:pPr>
      <w:r w:rsidRPr="00E53CD0">
        <w:rPr>
          <w:rFonts w:ascii="Arial" w:hAnsi="Arial" w:cs="Arial"/>
        </w:rPr>
        <w:lastRenderedPageBreak/>
        <w:t>1</w:t>
      </w:r>
      <w:r w:rsidR="001B3C75" w:rsidRPr="00E53CD0">
        <w:rPr>
          <w:rFonts w:ascii="Arial" w:hAnsi="Arial" w:cs="Arial"/>
        </w:rPr>
        <w:t>0</w:t>
      </w:r>
      <w:r w:rsidR="000F72BA" w:rsidRPr="00E53CD0">
        <w:rPr>
          <w:rFonts w:ascii="Arial" w:hAnsi="Arial" w:cs="Arial"/>
        </w:rPr>
        <w:t>.-</w:t>
      </w:r>
      <w:r w:rsidR="002D3E58" w:rsidRPr="00E53CD0">
        <w:rPr>
          <w:rFonts w:ascii="Arial" w:hAnsi="Arial" w:cs="Arial"/>
        </w:rPr>
        <w:t xml:space="preserve"> La </w:t>
      </w:r>
      <w:r w:rsidR="002D3E58" w:rsidRPr="00E53CD0">
        <w:rPr>
          <w:rFonts w:ascii="Arial" w:hAnsi="Arial" w:cs="Arial"/>
          <w:b/>
          <w:bCs/>
        </w:rPr>
        <w:t>Ley de Gobierno y la Administración Pública Municipal del Estado de Jalisco</w:t>
      </w:r>
      <w:r w:rsidR="002D3E58" w:rsidRPr="00E53CD0">
        <w:rPr>
          <w:rFonts w:ascii="Arial" w:hAnsi="Arial" w:cs="Arial"/>
        </w:rPr>
        <w:t xml:space="preserve"> en sus artículos 2,37, 38 y demás relativos y aplicables establecen al </w:t>
      </w:r>
      <w:r w:rsidR="002D3E58" w:rsidRPr="00E53CD0">
        <w:rPr>
          <w:rFonts w:ascii="Arial" w:hAnsi="Arial" w:cs="Arial"/>
          <w:b/>
          <w:bCs/>
        </w:rPr>
        <w:t xml:space="preserve">Municipio libre como nivel de Gobierno, así como la base de la organización política y administrativa y de la división territorial del Estado de Jalisco; con personalidad jurídica y patrimonio propio; </w:t>
      </w:r>
      <w:r w:rsidR="002D3E58" w:rsidRPr="00E53CD0">
        <w:rPr>
          <w:rFonts w:ascii="Arial" w:hAnsi="Arial" w:cs="Arial"/>
        </w:rPr>
        <w:t>y las facultades y limitaciones establecidas en la Constitución Política de los Estados Unidos Mexicanos, en la particular del Estado y en la propia  ley en mención, de igual manera establece las obligaciones y facultades de los Ayuntamientos.</w:t>
      </w:r>
    </w:p>
    <w:p w14:paraId="753B37BA" w14:textId="77777777" w:rsidR="00862B66" w:rsidRPr="00E53CD0" w:rsidRDefault="00862B66" w:rsidP="00862B66">
      <w:pPr>
        <w:spacing w:after="0" w:line="240" w:lineRule="auto"/>
        <w:ind w:left="10"/>
        <w:jc w:val="both"/>
        <w:rPr>
          <w:rFonts w:ascii="Arial" w:hAnsi="Arial" w:cs="Arial"/>
          <w:b/>
        </w:rPr>
      </w:pPr>
    </w:p>
    <w:p w14:paraId="3656599D" w14:textId="686B6692" w:rsidR="006A3F7A" w:rsidRPr="00E53CD0" w:rsidRDefault="00862B66" w:rsidP="001E5ABF">
      <w:pPr>
        <w:jc w:val="both"/>
        <w:rPr>
          <w:rFonts w:ascii="Arial" w:hAnsi="Arial" w:cs="Arial"/>
          <w:b/>
          <w:bCs/>
        </w:rPr>
      </w:pPr>
      <w:r w:rsidRPr="00E53CD0">
        <w:rPr>
          <w:rFonts w:ascii="Arial" w:hAnsi="Arial" w:cs="Arial"/>
        </w:rPr>
        <w:t>1</w:t>
      </w:r>
      <w:r w:rsidR="00207B8E">
        <w:rPr>
          <w:rFonts w:ascii="Arial" w:hAnsi="Arial" w:cs="Arial"/>
        </w:rPr>
        <w:t>1</w:t>
      </w:r>
      <w:r w:rsidR="00F817A7" w:rsidRPr="00E53CD0">
        <w:rPr>
          <w:rFonts w:ascii="Arial" w:hAnsi="Arial" w:cs="Arial"/>
        </w:rPr>
        <w:t xml:space="preserve">.- El artículo 37 del mismo ordenamiento, en su fracción </w:t>
      </w:r>
      <w:r w:rsidR="00867EFB" w:rsidRPr="00E53CD0">
        <w:rPr>
          <w:rFonts w:ascii="Arial" w:hAnsi="Arial" w:cs="Arial"/>
        </w:rPr>
        <w:t>IX</w:t>
      </w:r>
      <w:r w:rsidR="00F817A7" w:rsidRPr="00E53CD0">
        <w:rPr>
          <w:rFonts w:ascii="Arial" w:hAnsi="Arial" w:cs="Arial"/>
        </w:rPr>
        <w:t xml:space="preserve">, establece que es obligación del Ayuntamiento </w:t>
      </w:r>
      <w:r w:rsidR="00986714" w:rsidRPr="00E53CD0">
        <w:rPr>
          <w:rFonts w:ascii="Arial" w:hAnsi="Arial" w:cs="Arial"/>
        </w:rPr>
        <w:t xml:space="preserve">apoyar la educación, la cultura, </w:t>
      </w:r>
      <w:r w:rsidR="00986714" w:rsidRPr="00E53CD0">
        <w:rPr>
          <w:rFonts w:ascii="Arial" w:hAnsi="Arial" w:cs="Arial"/>
          <w:b/>
          <w:bCs/>
        </w:rPr>
        <w:t xml:space="preserve">la asistencia social </w:t>
      </w:r>
      <w:r w:rsidR="00986714" w:rsidRPr="00E53CD0">
        <w:rPr>
          <w:rFonts w:ascii="Arial" w:hAnsi="Arial" w:cs="Arial"/>
        </w:rPr>
        <w:t xml:space="preserve">y demás funciones públicas en la forma que las leyes y reglamentos </w:t>
      </w:r>
      <w:r w:rsidR="00AD426A" w:rsidRPr="00E53CD0">
        <w:rPr>
          <w:rFonts w:ascii="Arial" w:hAnsi="Arial" w:cs="Arial"/>
        </w:rPr>
        <w:t>que</w:t>
      </w:r>
      <w:r w:rsidR="00986714" w:rsidRPr="00E53CD0">
        <w:rPr>
          <w:rFonts w:ascii="Arial" w:hAnsi="Arial" w:cs="Arial"/>
        </w:rPr>
        <w:t xml:space="preserve"> la materia dispongan.</w:t>
      </w:r>
    </w:p>
    <w:p w14:paraId="7CB05368" w14:textId="549067FE" w:rsidR="00862B66" w:rsidRPr="00E53CD0" w:rsidRDefault="00862B66" w:rsidP="006B3B64">
      <w:pPr>
        <w:jc w:val="both"/>
        <w:rPr>
          <w:rFonts w:ascii="Arial" w:hAnsi="Arial" w:cs="Arial"/>
        </w:rPr>
      </w:pPr>
      <w:r w:rsidRPr="00E53CD0">
        <w:rPr>
          <w:rFonts w:ascii="Arial" w:hAnsi="Arial" w:cs="Arial"/>
        </w:rPr>
        <w:t>1</w:t>
      </w:r>
      <w:r w:rsidR="00207B8E">
        <w:rPr>
          <w:rFonts w:ascii="Arial" w:hAnsi="Arial" w:cs="Arial"/>
        </w:rPr>
        <w:t>2</w:t>
      </w:r>
      <w:r w:rsidRPr="00E53CD0">
        <w:rPr>
          <w:rFonts w:ascii="Arial" w:hAnsi="Arial" w:cs="Arial"/>
        </w:rPr>
        <w:t xml:space="preserve">.- </w:t>
      </w:r>
      <w:r w:rsidR="00247C7C" w:rsidRPr="00E53CD0">
        <w:rPr>
          <w:rFonts w:ascii="Arial" w:hAnsi="Arial" w:cs="Arial"/>
        </w:rPr>
        <w:t>Por su parte e</w:t>
      </w:r>
      <w:r w:rsidR="0024791F" w:rsidRPr="00E53CD0">
        <w:rPr>
          <w:rFonts w:ascii="Arial" w:hAnsi="Arial" w:cs="Arial"/>
        </w:rPr>
        <w:t xml:space="preserve">n la Modificación del </w:t>
      </w:r>
      <w:r w:rsidRPr="00E53CD0">
        <w:rPr>
          <w:rFonts w:ascii="Arial" w:hAnsi="Arial" w:cs="Arial"/>
        </w:rPr>
        <w:t xml:space="preserve">Plan Municipal De </w:t>
      </w:r>
      <w:r w:rsidR="007567DC" w:rsidRPr="00E53CD0">
        <w:rPr>
          <w:rFonts w:ascii="Arial" w:hAnsi="Arial" w:cs="Arial"/>
        </w:rPr>
        <w:t xml:space="preserve">Desarrollo y </w:t>
      </w:r>
      <w:r w:rsidRPr="00E53CD0">
        <w:rPr>
          <w:rFonts w:ascii="Arial" w:hAnsi="Arial" w:cs="Arial"/>
        </w:rPr>
        <w:t xml:space="preserve">Gobernanza </w:t>
      </w:r>
      <w:r w:rsidR="007567DC" w:rsidRPr="00E53CD0">
        <w:rPr>
          <w:rFonts w:ascii="Arial" w:hAnsi="Arial" w:cs="Arial"/>
        </w:rPr>
        <w:t>202</w:t>
      </w:r>
      <w:r w:rsidR="00667691">
        <w:rPr>
          <w:rFonts w:ascii="Arial" w:hAnsi="Arial" w:cs="Arial"/>
        </w:rPr>
        <w:t>1</w:t>
      </w:r>
      <w:r w:rsidR="007567DC" w:rsidRPr="00E53CD0">
        <w:rPr>
          <w:rFonts w:ascii="Arial" w:hAnsi="Arial" w:cs="Arial"/>
        </w:rPr>
        <w:t>-202</w:t>
      </w:r>
      <w:r w:rsidR="0024791F" w:rsidRPr="00E53CD0">
        <w:rPr>
          <w:rFonts w:ascii="Arial" w:hAnsi="Arial" w:cs="Arial"/>
        </w:rPr>
        <w:t>4</w:t>
      </w:r>
      <w:r w:rsidR="00FE0B79">
        <w:rPr>
          <w:rFonts w:ascii="Arial" w:hAnsi="Arial" w:cs="Arial"/>
        </w:rPr>
        <w:t>,</w:t>
      </w:r>
      <w:r w:rsidR="0024791F" w:rsidRPr="00E53CD0">
        <w:rPr>
          <w:rFonts w:ascii="Arial" w:hAnsi="Arial" w:cs="Arial"/>
        </w:rPr>
        <w:t xml:space="preserve"> aprobado por el Pleno de este Honorable Ayuntamiento en Sesión Extraordinaria número 64 </w:t>
      </w:r>
      <w:r w:rsidR="005F5E2E" w:rsidRPr="00E53CD0">
        <w:rPr>
          <w:rFonts w:ascii="Arial" w:hAnsi="Arial" w:cs="Arial"/>
        </w:rPr>
        <w:t xml:space="preserve">de fecha 23 de agosto del año en curso, </w:t>
      </w:r>
      <w:r w:rsidR="0024791F" w:rsidRPr="00E53CD0">
        <w:rPr>
          <w:rFonts w:ascii="Arial" w:hAnsi="Arial" w:cs="Arial"/>
        </w:rPr>
        <w:t xml:space="preserve">en el punto número 3 del orden del día; </w:t>
      </w:r>
      <w:r w:rsidR="007567DC" w:rsidRPr="00E53CD0">
        <w:rPr>
          <w:rFonts w:ascii="Arial" w:hAnsi="Arial" w:cs="Arial"/>
        </w:rPr>
        <w:t xml:space="preserve">que da cumplimiento a lo establecido por los artículos 40 fracción II, 41 y 42 de la </w:t>
      </w:r>
      <w:r w:rsidR="00247C7C" w:rsidRPr="00E53CD0">
        <w:rPr>
          <w:rFonts w:ascii="Arial" w:hAnsi="Arial" w:cs="Arial"/>
        </w:rPr>
        <w:t>L</w:t>
      </w:r>
      <w:r w:rsidR="007567DC" w:rsidRPr="00E53CD0">
        <w:rPr>
          <w:rFonts w:ascii="Arial" w:hAnsi="Arial" w:cs="Arial"/>
        </w:rPr>
        <w:t xml:space="preserve">ey de Planeación </w:t>
      </w:r>
      <w:r w:rsidR="002F5584" w:rsidRPr="00E53CD0">
        <w:rPr>
          <w:rFonts w:ascii="Arial" w:hAnsi="Arial" w:cs="Arial"/>
        </w:rPr>
        <w:t>P</w:t>
      </w:r>
      <w:r w:rsidR="007567DC" w:rsidRPr="00E53CD0">
        <w:rPr>
          <w:rFonts w:ascii="Arial" w:hAnsi="Arial" w:cs="Arial"/>
        </w:rPr>
        <w:t>articipativa para el Estado de Jalisco</w:t>
      </w:r>
      <w:r w:rsidR="0024791F" w:rsidRPr="00E53CD0">
        <w:rPr>
          <w:rFonts w:ascii="Arial" w:hAnsi="Arial" w:cs="Arial"/>
        </w:rPr>
        <w:t xml:space="preserve">, señala </w:t>
      </w:r>
      <w:r w:rsidR="00AD426A" w:rsidRPr="00E53CD0">
        <w:rPr>
          <w:rFonts w:ascii="Arial" w:hAnsi="Arial" w:cs="Arial"/>
        </w:rPr>
        <w:t>en el apartado</w:t>
      </w:r>
      <w:r w:rsidR="0024791F" w:rsidRPr="00E53CD0">
        <w:rPr>
          <w:rFonts w:ascii="Arial" w:hAnsi="Arial" w:cs="Arial"/>
        </w:rPr>
        <w:t xml:space="preserve">: </w:t>
      </w:r>
    </w:p>
    <w:p w14:paraId="2E9ECC54" w14:textId="3026D0F7" w:rsidR="006B3B64" w:rsidRPr="00E53CD0" w:rsidRDefault="006B3B64" w:rsidP="006B3B64">
      <w:pPr>
        <w:spacing w:after="0"/>
        <w:ind w:firstLine="708"/>
        <w:jc w:val="both"/>
        <w:rPr>
          <w:rFonts w:ascii="Arial" w:hAnsi="Arial" w:cs="Arial"/>
          <w:b/>
          <w:bCs/>
        </w:rPr>
      </w:pPr>
      <w:r w:rsidRPr="00E53CD0">
        <w:rPr>
          <w:rFonts w:ascii="Arial" w:hAnsi="Arial" w:cs="Arial"/>
          <w:b/>
          <w:bCs/>
        </w:rPr>
        <w:t xml:space="preserve">CONSTRUCCION DE COMUNIDAD </w:t>
      </w:r>
    </w:p>
    <w:p w14:paraId="4A79B80D" w14:textId="14CC23F1" w:rsidR="006B3B64" w:rsidRPr="00E53CD0" w:rsidRDefault="006B3B64" w:rsidP="006B3B64">
      <w:pPr>
        <w:spacing w:after="0"/>
        <w:jc w:val="both"/>
        <w:rPr>
          <w:rFonts w:ascii="Arial" w:hAnsi="Arial" w:cs="Arial"/>
          <w:b/>
          <w:bCs/>
        </w:rPr>
      </w:pPr>
      <w:r w:rsidRPr="00E53CD0">
        <w:rPr>
          <w:rFonts w:ascii="Arial" w:hAnsi="Arial" w:cs="Arial"/>
          <w:b/>
          <w:bCs/>
        </w:rPr>
        <w:tab/>
        <w:t xml:space="preserve">Atención al segmento más vulnerable de la población </w:t>
      </w:r>
    </w:p>
    <w:p w14:paraId="137CB86A" w14:textId="62B49D4A" w:rsidR="00862B66" w:rsidRPr="00E53CD0" w:rsidRDefault="006B3B64" w:rsidP="006B3B64">
      <w:pPr>
        <w:ind w:left="708"/>
        <w:jc w:val="both"/>
        <w:rPr>
          <w:rFonts w:ascii="Arial" w:hAnsi="Arial" w:cs="Arial"/>
        </w:rPr>
      </w:pPr>
      <w:r w:rsidRPr="00E53CD0">
        <w:rPr>
          <w:rFonts w:ascii="Arial" w:hAnsi="Arial" w:cs="Arial"/>
        </w:rPr>
        <w:t xml:space="preserve">A pesar de ser un municipio que no se encuentra en pobreza extrema, se tienen problemas muy importantes para atención prioritaria en el municipio, la población nos ha estado rebasando por la cantidad de personas que han emigrado al municipio. </w:t>
      </w:r>
    </w:p>
    <w:p w14:paraId="230BD1B8" w14:textId="78F7C680" w:rsidR="007567DC" w:rsidRPr="00E53CD0" w:rsidRDefault="006B3B64" w:rsidP="006B3B64">
      <w:pPr>
        <w:ind w:left="708"/>
        <w:jc w:val="both"/>
        <w:rPr>
          <w:rFonts w:ascii="Arial" w:hAnsi="Arial" w:cs="Arial"/>
        </w:rPr>
      </w:pPr>
      <w:r w:rsidRPr="00E53CD0">
        <w:rPr>
          <w:rFonts w:ascii="Arial" w:hAnsi="Arial" w:cs="Arial"/>
          <w:noProof/>
          <w:color w:val="FF0000"/>
        </w:rPr>
        <w:drawing>
          <wp:inline distT="0" distB="0" distL="0" distR="0" wp14:anchorId="184A8430" wp14:editId="7DBDE499">
            <wp:extent cx="4812030" cy="1867535"/>
            <wp:effectExtent l="0" t="0" r="7620" b="0"/>
            <wp:docPr id="17386096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609692" name=""/>
                    <pic:cNvPicPr/>
                  </pic:nvPicPr>
                  <pic:blipFill>
                    <a:blip r:embed="rId8"/>
                    <a:stretch>
                      <a:fillRect/>
                    </a:stretch>
                  </pic:blipFill>
                  <pic:spPr>
                    <a:xfrm>
                      <a:off x="0" y="0"/>
                      <a:ext cx="4812030" cy="1867535"/>
                    </a:xfrm>
                    <a:prstGeom prst="rect">
                      <a:avLst/>
                    </a:prstGeom>
                  </pic:spPr>
                </pic:pic>
              </a:graphicData>
            </a:graphic>
          </wp:inline>
        </w:drawing>
      </w:r>
    </w:p>
    <w:p w14:paraId="3AD93D61" w14:textId="0CA3658F" w:rsidR="001E5ABF" w:rsidRPr="00E53CD0" w:rsidRDefault="00A06BD9" w:rsidP="001E5ABF">
      <w:pPr>
        <w:jc w:val="both"/>
        <w:rPr>
          <w:rFonts w:ascii="Arial" w:hAnsi="Arial" w:cs="Arial"/>
        </w:rPr>
      </w:pPr>
      <w:r w:rsidRPr="00E53CD0">
        <w:rPr>
          <w:rFonts w:ascii="Arial" w:hAnsi="Arial" w:cs="Arial"/>
        </w:rPr>
        <w:t>1</w:t>
      </w:r>
      <w:r w:rsidR="00207B8E">
        <w:rPr>
          <w:rFonts w:ascii="Arial" w:hAnsi="Arial" w:cs="Arial"/>
        </w:rPr>
        <w:t>3</w:t>
      </w:r>
      <w:r w:rsidRPr="00E53CD0">
        <w:rPr>
          <w:rFonts w:ascii="Arial" w:hAnsi="Arial" w:cs="Arial"/>
        </w:rPr>
        <w:t xml:space="preserve">.-Que el Gobierno Municipal de Zapotlán el Grande, reconoce el derecho de las mujeres </w:t>
      </w:r>
      <w:proofErr w:type="spellStart"/>
      <w:r w:rsidR="00BE6454">
        <w:rPr>
          <w:rFonts w:ascii="Arial" w:hAnsi="Arial" w:cs="Arial"/>
        </w:rPr>
        <w:t>z</w:t>
      </w:r>
      <w:r w:rsidRPr="00E53CD0">
        <w:rPr>
          <w:rFonts w:ascii="Arial" w:hAnsi="Arial" w:cs="Arial"/>
        </w:rPr>
        <w:t>apotlenses</w:t>
      </w:r>
      <w:proofErr w:type="spellEnd"/>
      <w:r w:rsidRPr="00E53CD0">
        <w:rPr>
          <w:rFonts w:ascii="Arial" w:hAnsi="Arial" w:cs="Arial"/>
        </w:rPr>
        <w:t xml:space="preserve"> es por ello que, comprometidos con la justicia social y la igualdad de oportunidades de su población busca la constante mejora a través de acciones que promueven una mejor calidad de vida y programas municipales como </w:t>
      </w:r>
      <w:r w:rsidR="00247C7C" w:rsidRPr="00E53CD0">
        <w:rPr>
          <w:rFonts w:ascii="Arial" w:hAnsi="Arial" w:cs="Arial"/>
        </w:rPr>
        <w:t>el</w:t>
      </w:r>
      <w:r w:rsidRPr="00E53CD0">
        <w:rPr>
          <w:rFonts w:ascii="Arial" w:hAnsi="Arial" w:cs="Arial"/>
        </w:rPr>
        <w:t xml:space="preserve"> aquí dictaminado con el objetivo de mejorar la calidad de vida de todos los habitantes del municipio.</w:t>
      </w:r>
    </w:p>
    <w:p w14:paraId="6FAFC960" w14:textId="074C1221" w:rsidR="00A06BD9" w:rsidRPr="00E53CD0" w:rsidRDefault="00A06BD9" w:rsidP="001E5ABF">
      <w:pPr>
        <w:jc w:val="both"/>
        <w:rPr>
          <w:rFonts w:ascii="Arial" w:hAnsi="Arial" w:cs="Arial"/>
        </w:rPr>
      </w:pPr>
      <w:r w:rsidRPr="00E53CD0">
        <w:rPr>
          <w:rFonts w:ascii="Arial" w:hAnsi="Arial" w:cs="Arial"/>
        </w:rPr>
        <w:t>1</w:t>
      </w:r>
      <w:r w:rsidR="00207B8E">
        <w:rPr>
          <w:rFonts w:ascii="Arial" w:hAnsi="Arial" w:cs="Arial"/>
        </w:rPr>
        <w:t>4</w:t>
      </w:r>
      <w:r w:rsidRPr="00E53CD0">
        <w:rPr>
          <w:rFonts w:ascii="Arial" w:hAnsi="Arial" w:cs="Arial"/>
        </w:rPr>
        <w:t>.- Que a través de</w:t>
      </w:r>
      <w:r w:rsidR="006B3B64" w:rsidRPr="00E53CD0">
        <w:rPr>
          <w:rFonts w:ascii="Arial" w:hAnsi="Arial" w:cs="Arial"/>
        </w:rPr>
        <w:t xml:space="preserve">l </w:t>
      </w:r>
      <w:r w:rsidRPr="00E53CD0">
        <w:rPr>
          <w:rFonts w:ascii="Arial" w:hAnsi="Arial" w:cs="Arial"/>
        </w:rPr>
        <w:t xml:space="preserve">programa </w:t>
      </w:r>
      <w:r w:rsidR="006B3B64" w:rsidRPr="00E53CD0">
        <w:rPr>
          <w:rFonts w:ascii="Arial" w:hAnsi="Arial" w:cs="Arial"/>
        </w:rPr>
        <w:t xml:space="preserve">“TZAPOTLATENA MUJERES </w:t>
      </w:r>
      <w:r w:rsidR="009E10A2" w:rsidRPr="00E53CD0">
        <w:rPr>
          <w:rFonts w:ascii="Arial" w:hAnsi="Arial" w:cs="Arial"/>
        </w:rPr>
        <w:t>DE</w:t>
      </w:r>
      <w:r w:rsidR="006B3B64" w:rsidRPr="00E53CD0">
        <w:rPr>
          <w:rFonts w:ascii="Arial" w:hAnsi="Arial" w:cs="Arial"/>
        </w:rPr>
        <w:t xml:space="preserve"> TRABAJ</w:t>
      </w:r>
      <w:r w:rsidR="002F5584" w:rsidRPr="00E53CD0">
        <w:rPr>
          <w:rFonts w:ascii="Arial" w:hAnsi="Arial" w:cs="Arial"/>
        </w:rPr>
        <w:t>O</w:t>
      </w:r>
      <w:r w:rsidR="006B3B64" w:rsidRPr="00E53CD0">
        <w:rPr>
          <w:rFonts w:ascii="Arial" w:hAnsi="Arial" w:cs="Arial"/>
        </w:rPr>
        <w:t>”</w:t>
      </w:r>
      <w:r w:rsidR="00E83487" w:rsidRPr="00E53CD0">
        <w:rPr>
          <w:rFonts w:ascii="Arial" w:hAnsi="Arial" w:cs="Arial"/>
        </w:rPr>
        <w:t xml:space="preserve"> </w:t>
      </w:r>
      <w:r w:rsidRPr="00E53CD0">
        <w:rPr>
          <w:rFonts w:ascii="Arial" w:hAnsi="Arial" w:cs="Arial"/>
        </w:rPr>
        <w:t xml:space="preserve">se busca apoyar a </w:t>
      </w:r>
      <w:r w:rsidR="0024791F" w:rsidRPr="00E53CD0">
        <w:rPr>
          <w:rFonts w:ascii="Arial" w:hAnsi="Arial" w:cs="Arial"/>
        </w:rPr>
        <w:t xml:space="preserve">aquellas </w:t>
      </w:r>
      <w:r w:rsidRPr="00E53CD0">
        <w:rPr>
          <w:rFonts w:ascii="Arial" w:hAnsi="Arial" w:cs="Arial"/>
        </w:rPr>
        <w:t xml:space="preserve">mujeres </w:t>
      </w:r>
      <w:r w:rsidR="0024791F" w:rsidRPr="00E53CD0">
        <w:rPr>
          <w:rFonts w:ascii="Arial" w:hAnsi="Arial" w:cs="Arial"/>
        </w:rPr>
        <w:t xml:space="preserve">madres jefas de familia, </w:t>
      </w:r>
      <w:r w:rsidR="00567D67" w:rsidRPr="00E53CD0">
        <w:rPr>
          <w:rFonts w:ascii="Arial" w:hAnsi="Arial" w:cs="Arial"/>
          <w:color w:val="000000" w:themeColor="text1"/>
        </w:rPr>
        <w:t>que se encuentren en condición de pobreza, que se dediquen al trabajo del hogar, no perciban remuneración, sean personas discapacitadas y/o cuiden personas con discapacidad; que se encuentren en estado de gestación o sean madres de uno o más hijos/as en edad de lactancia.</w:t>
      </w:r>
    </w:p>
    <w:p w14:paraId="709B4AAF" w14:textId="257758F8" w:rsidR="00A06BD9" w:rsidRPr="00E53CD0" w:rsidRDefault="00A06BD9" w:rsidP="00A06BD9">
      <w:pPr>
        <w:rPr>
          <w:rFonts w:ascii="Arial" w:hAnsi="Arial" w:cs="Arial"/>
        </w:rPr>
      </w:pPr>
      <w:r w:rsidRPr="00E53CD0">
        <w:rPr>
          <w:rFonts w:ascii="Arial" w:hAnsi="Arial" w:cs="Arial"/>
        </w:rPr>
        <w:t>Al efecto, hacemos de su conocimiento los siguientes:</w:t>
      </w:r>
    </w:p>
    <w:p w14:paraId="34FD80B6" w14:textId="77777777" w:rsidR="00165B2D" w:rsidRPr="00E53CD0" w:rsidRDefault="00165B2D" w:rsidP="00165B2D">
      <w:pPr>
        <w:jc w:val="center"/>
        <w:rPr>
          <w:rFonts w:ascii="Arial" w:hAnsi="Arial" w:cs="Arial"/>
          <w:b/>
          <w:bCs/>
        </w:rPr>
      </w:pPr>
      <w:r w:rsidRPr="00E53CD0">
        <w:rPr>
          <w:rFonts w:ascii="Arial" w:hAnsi="Arial" w:cs="Arial"/>
          <w:b/>
          <w:bCs/>
        </w:rPr>
        <w:lastRenderedPageBreak/>
        <w:t>ANTECEDENTES</w:t>
      </w:r>
    </w:p>
    <w:p w14:paraId="7C3F9A42" w14:textId="3E8E5E2A" w:rsidR="00165B2D" w:rsidRPr="00E53CD0" w:rsidRDefault="00165B2D" w:rsidP="00165B2D">
      <w:pPr>
        <w:pStyle w:val="Prrafodelista"/>
        <w:numPr>
          <w:ilvl w:val="0"/>
          <w:numId w:val="4"/>
        </w:numPr>
        <w:jc w:val="both"/>
        <w:rPr>
          <w:rFonts w:ascii="Arial" w:hAnsi="Arial" w:cs="Arial"/>
        </w:rPr>
      </w:pPr>
      <w:r w:rsidRPr="00E53CD0">
        <w:rPr>
          <w:rFonts w:ascii="Arial" w:hAnsi="Arial" w:cs="Arial"/>
        </w:rPr>
        <w:t xml:space="preserve">En Sesión Pública Ordinaria número 38 del Ayuntamiento Constitucional de Zapotlán el Grande, Jalisco, administración 2021-2024, celebrada con fecha 07 de agosto del año 2023 dos mil veintitrés, en el punto número 16 se aprobó por unanimidad la </w:t>
      </w:r>
      <w:r w:rsidRPr="00E53CD0">
        <w:rPr>
          <w:rFonts w:ascii="Arial" w:hAnsi="Arial" w:cs="Arial"/>
          <w:b/>
        </w:rPr>
        <w:t xml:space="preserve">INICIATIVA QUE TURNA A COMISIÓN EL PROGRAMA DE DESARROLLO SOCIAL “PROGRAMA TZAPOTLATENA MUJERES DE TRABAJO”, </w:t>
      </w:r>
      <w:r w:rsidRPr="00E53CD0">
        <w:rPr>
          <w:rFonts w:ascii="Arial" w:hAnsi="Arial" w:cs="Arial"/>
        </w:rPr>
        <w:t>ordenamiento que turna a las Comisiones Edilicias Permanentes de Derechos Humanos, Equidad de Género</w:t>
      </w:r>
      <w:r w:rsidR="0024791F" w:rsidRPr="00E53CD0">
        <w:rPr>
          <w:rFonts w:ascii="Arial" w:hAnsi="Arial" w:cs="Arial"/>
        </w:rPr>
        <w:t xml:space="preserve"> y Asuntos Indígenas; </w:t>
      </w:r>
      <w:r w:rsidRPr="00E53CD0">
        <w:rPr>
          <w:rFonts w:ascii="Arial" w:hAnsi="Arial" w:cs="Arial"/>
        </w:rPr>
        <w:t xml:space="preserve"> y</w:t>
      </w:r>
      <w:r w:rsidR="0024791F" w:rsidRPr="00E53CD0">
        <w:rPr>
          <w:rFonts w:ascii="Arial" w:hAnsi="Arial" w:cs="Arial"/>
        </w:rPr>
        <w:t xml:space="preserve"> a las</w:t>
      </w:r>
      <w:r w:rsidRPr="00E53CD0">
        <w:rPr>
          <w:rFonts w:ascii="Arial" w:hAnsi="Arial" w:cs="Arial"/>
        </w:rPr>
        <w:t xml:space="preserve"> Comisi</w:t>
      </w:r>
      <w:r w:rsidR="0024791F" w:rsidRPr="00E53CD0">
        <w:rPr>
          <w:rFonts w:ascii="Arial" w:hAnsi="Arial" w:cs="Arial"/>
        </w:rPr>
        <w:t>ones</w:t>
      </w:r>
      <w:r w:rsidRPr="00E53CD0">
        <w:rPr>
          <w:rFonts w:ascii="Arial" w:hAnsi="Arial" w:cs="Arial"/>
        </w:rPr>
        <w:t xml:space="preserve"> Edilicia</w:t>
      </w:r>
      <w:r w:rsidR="0024791F" w:rsidRPr="00E53CD0">
        <w:rPr>
          <w:rFonts w:ascii="Arial" w:hAnsi="Arial" w:cs="Arial"/>
        </w:rPr>
        <w:t>s</w:t>
      </w:r>
      <w:r w:rsidRPr="00E53CD0">
        <w:rPr>
          <w:rFonts w:ascii="Arial" w:hAnsi="Arial" w:cs="Arial"/>
        </w:rPr>
        <w:t xml:space="preserve"> Permanente</w:t>
      </w:r>
      <w:r w:rsidR="0024791F" w:rsidRPr="00E53CD0">
        <w:rPr>
          <w:rFonts w:ascii="Arial" w:hAnsi="Arial" w:cs="Arial"/>
        </w:rPr>
        <w:t>s</w:t>
      </w:r>
      <w:r w:rsidRPr="00E53CD0">
        <w:rPr>
          <w:rFonts w:ascii="Arial" w:hAnsi="Arial" w:cs="Arial"/>
        </w:rPr>
        <w:t xml:space="preserve"> De Participación Ciudadana </w:t>
      </w:r>
      <w:r w:rsidR="002F5584" w:rsidRPr="00E53CD0">
        <w:rPr>
          <w:rFonts w:ascii="Arial" w:hAnsi="Arial" w:cs="Arial"/>
        </w:rPr>
        <w:t>y</w:t>
      </w:r>
      <w:r w:rsidRPr="00E53CD0">
        <w:rPr>
          <w:rFonts w:ascii="Arial" w:hAnsi="Arial" w:cs="Arial"/>
        </w:rPr>
        <w:t xml:space="preserve"> Vecinal</w:t>
      </w:r>
      <w:r w:rsidR="00247C7C" w:rsidRPr="00E53CD0">
        <w:rPr>
          <w:rFonts w:ascii="Arial" w:hAnsi="Arial" w:cs="Arial"/>
        </w:rPr>
        <w:t>,</w:t>
      </w:r>
      <w:r w:rsidRPr="00E53CD0">
        <w:rPr>
          <w:rFonts w:ascii="Arial" w:hAnsi="Arial" w:cs="Arial"/>
        </w:rPr>
        <w:t xml:space="preserve"> </w:t>
      </w:r>
      <w:r w:rsidR="00871F6C" w:rsidRPr="00E53CD0">
        <w:rPr>
          <w:rFonts w:ascii="Arial" w:hAnsi="Arial" w:cs="Arial"/>
        </w:rPr>
        <w:t xml:space="preserve">y Hacienda Pública y Patrimonio Municipal </w:t>
      </w:r>
      <w:r w:rsidRPr="00E53CD0">
        <w:rPr>
          <w:rFonts w:ascii="Arial" w:hAnsi="Arial" w:cs="Arial"/>
        </w:rPr>
        <w:t>como coadyuvante</w:t>
      </w:r>
      <w:r w:rsidR="00871F6C" w:rsidRPr="00E53CD0">
        <w:rPr>
          <w:rFonts w:ascii="Arial" w:hAnsi="Arial" w:cs="Arial"/>
        </w:rPr>
        <w:t>s</w:t>
      </w:r>
      <w:r w:rsidRPr="00E53CD0">
        <w:rPr>
          <w:rFonts w:ascii="Arial" w:hAnsi="Arial" w:cs="Arial"/>
        </w:rPr>
        <w:t xml:space="preserve"> para el análisis y en su caso aprobación del PROGRAMA “TZAPOTLATENA MUJERES DE TRABAJO”. En cuyos puntos de acuerdo se refiere</w:t>
      </w:r>
      <w:r w:rsidR="002F5584" w:rsidRPr="00E53CD0">
        <w:rPr>
          <w:rFonts w:ascii="Arial" w:hAnsi="Arial" w:cs="Arial"/>
        </w:rPr>
        <w:t>:</w:t>
      </w:r>
    </w:p>
    <w:p w14:paraId="2F0DD582" w14:textId="3B3FF4E4" w:rsidR="00165B2D" w:rsidRPr="00207B8E" w:rsidRDefault="00165B2D" w:rsidP="006F68CA">
      <w:pPr>
        <w:pStyle w:val="Prrafodelista"/>
        <w:ind w:left="1416"/>
        <w:jc w:val="both"/>
        <w:rPr>
          <w:rFonts w:ascii="Arial" w:hAnsi="Arial" w:cs="Arial"/>
          <w:i/>
          <w:iCs/>
          <w:sz w:val="20"/>
          <w:szCs w:val="20"/>
        </w:rPr>
      </w:pPr>
      <w:r w:rsidRPr="00207B8E">
        <w:rPr>
          <w:rFonts w:ascii="Arial" w:hAnsi="Arial" w:cs="Arial"/>
          <w:b/>
          <w:bCs/>
          <w:i/>
          <w:iCs/>
          <w:sz w:val="20"/>
          <w:szCs w:val="20"/>
        </w:rPr>
        <w:t xml:space="preserve">“UNICO: </w:t>
      </w:r>
      <w:r w:rsidRPr="00207B8E">
        <w:rPr>
          <w:rFonts w:ascii="Arial" w:hAnsi="Arial" w:cs="Arial"/>
          <w:i/>
          <w:iCs/>
          <w:sz w:val="20"/>
          <w:szCs w:val="20"/>
        </w:rPr>
        <w:t xml:space="preserve">Se turne a la </w:t>
      </w:r>
      <w:r w:rsidR="00CE0450" w:rsidRPr="00207B8E">
        <w:rPr>
          <w:rFonts w:ascii="Arial" w:hAnsi="Arial" w:cs="Arial"/>
          <w:i/>
          <w:iCs/>
          <w:sz w:val="20"/>
          <w:szCs w:val="20"/>
        </w:rPr>
        <w:t>C</w:t>
      </w:r>
      <w:r w:rsidRPr="00207B8E">
        <w:rPr>
          <w:rFonts w:ascii="Arial" w:hAnsi="Arial" w:cs="Arial"/>
          <w:i/>
          <w:iCs/>
          <w:sz w:val="20"/>
          <w:szCs w:val="20"/>
        </w:rPr>
        <w:t xml:space="preserve">omisión </w:t>
      </w:r>
      <w:proofErr w:type="gramStart"/>
      <w:r w:rsidRPr="00207B8E">
        <w:rPr>
          <w:rFonts w:ascii="Arial" w:hAnsi="Arial" w:cs="Arial"/>
          <w:i/>
          <w:iCs/>
          <w:sz w:val="20"/>
          <w:szCs w:val="20"/>
        </w:rPr>
        <w:t>Edilicia</w:t>
      </w:r>
      <w:proofErr w:type="gramEnd"/>
      <w:r w:rsidRPr="00207B8E">
        <w:rPr>
          <w:rFonts w:ascii="Arial" w:hAnsi="Arial" w:cs="Arial"/>
          <w:i/>
          <w:iCs/>
          <w:sz w:val="20"/>
          <w:szCs w:val="20"/>
        </w:rPr>
        <w:t xml:space="preserve"> de Derechos Humanos, de Equidad de Género y Asuntos Indígenas como convocante y a la Comisión de participación Ciudadana y Vecinal, y Comisión de </w:t>
      </w:r>
      <w:r w:rsidR="0024791F" w:rsidRPr="00207B8E">
        <w:rPr>
          <w:rFonts w:ascii="Arial" w:hAnsi="Arial" w:cs="Arial"/>
          <w:i/>
          <w:iCs/>
          <w:sz w:val="20"/>
          <w:szCs w:val="20"/>
        </w:rPr>
        <w:t>H</w:t>
      </w:r>
      <w:r w:rsidRPr="00207B8E">
        <w:rPr>
          <w:rFonts w:ascii="Arial" w:hAnsi="Arial" w:cs="Arial"/>
          <w:i/>
          <w:iCs/>
          <w:sz w:val="20"/>
          <w:szCs w:val="20"/>
        </w:rPr>
        <w:t>acienda Pública y Patrimonio Municipal como coadyuvantes, para que se avoquen al estudio y dictaminación del “PROGRAMA TZAPOTLATENA MUJERES DE TRABAJO” a efecto de que sea analizada y previo dictamen, presenten a discusión, en sesión plenaria en acuerdo de iniciativa de ordenamiento municipal</w:t>
      </w:r>
      <w:r w:rsidR="002F5584" w:rsidRPr="00207B8E">
        <w:rPr>
          <w:rFonts w:ascii="Arial" w:hAnsi="Arial" w:cs="Arial"/>
          <w:i/>
          <w:iCs/>
          <w:sz w:val="20"/>
          <w:szCs w:val="20"/>
        </w:rPr>
        <w:t>”</w:t>
      </w:r>
      <w:r w:rsidRPr="00207B8E">
        <w:rPr>
          <w:rFonts w:ascii="Arial" w:hAnsi="Arial" w:cs="Arial"/>
          <w:i/>
          <w:iCs/>
          <w:sz w:val="20"/>
          <w:szCs w:val="20"/>
        </w:rPr>
        <w:t>.</w:t>
      </w:r>
    </w:p>
    <w:p w14:paraId="40C495B2" w14:textId="74B3190E" w:rsidR="00165B2D" w:rsidRPr="00E53CD0" w:rsidRDefault="00165B2D" w:rsidP="00165B2D">
      <w:pPr>
        <w:pStyle w:val="Prrafodelista"/>
        <w:numPr>
          <w:ilvl w:val="0"/>
          <w:numId w:val="4"/>
        </w:numPr>
        <w:jc w:val="both"/>
        <w:rPr>
          <w:rFonts w:ascii="Arial" w:hAnsi="Arial" w:cs="Arial"/>
        </w:rPr>
      </w:pPr>
      <w:r w:rsidRPr="00E53CD0">
        <w:rPr>
          <w:rFonts w:ascii="Arial" w:hAnsi="Arial" w:cs="Arial"/>
        </w:rPr>
        <w:t>Una vez notificado el punto anterior se llevó a cabo la Décima Segunda Sesión Ordinaria,</w:t>
      </w:r>
      <w:r w:rsidR="00567D67" w:rsidRPr="00E53CD0">
        <w:rPr>
          <w:rFonts w:ascii="Arial" w:hAnsi="Arial" w:cs="Arial"/>
        </w:rPr>
        <w:t xml:space="preserve"> de esta Comisión </w:t>
      </w:r>
      <w:proofErr w:type="gramStart"/>
      <w:r w:rsidR="00567D67" w:rsidRPr="00E53CD0">
        <w:rPr>
          <w:rFonts w:ascii="Arial" w:hAnsi="Arial" w:cs="Arial"/>
        </w:rPr>
        <w:t>Edilicia</w:t>
      </w:r>
      <w:proofErr w:type="gramEnd"/>
      <w:r w:rsidR="00567D67" w:rsidRPr="00E53CD0">
        <w:rPr>
          <w:rFonts w:ascii="Arial" w:hAnsi="Arial" w:cs="Arial"/>
        </w:rPr>
        <w:t xml:space="preserve"> Permanente de Derechos Humanos, de </w:t>
      </w:r>
      <w:r w:rsidR="00207B8E">
        <w:rPr>
          <w:rFonts w:ascii="Arial" w:hAnsi="Arial" w:cs="Arial"/>
        </w:rPr>
        <w:t>E</w:t>
      </w:r>
      <w:r w:rsidR="00567D67" w:rsidRPr="00E53CD0">
        <w:rPr>
          <w:rFonts w:ascii="Arial" w:hAnsi="Arial" w:cs="Arial"/>
        </w:rPr>
        <w:t xml:space="preserve">quidad de </w:t>
      </w:r>
      <w:proofErr w:type="spellStart"/>
      <w:r w:rsidR="00567D67" w:rsidRPr="00E53CD0">
        <w:rPr>
          <w:rFonts w:ascii="Arial" w:hAnsi="Arial" w:cs="Arial"/>
        </w:rPr>
        <w:t>Genero</w:t>
      </w:r>
      <w:proofErr w:type="spellEnd"/>
      <w:r w:rsidR="00567D67" w:rsidRPr="00E53CD0">
        <w:rPr>
          <w:rFonts w:ascii="Arial" w:hAnsi="Arial" w:cs="Arial"/>
        </w:rPr>
        <w:t xml:space="preserve"> y </w:t>
      </w:r>
      <w:r w:rsidR="00CB411E">
        <w:rPr>
          <w:rFonts w:ascii="Arial" w:hAnsi="Arial" w:cs="Arial"/>
        </w:rPr>
        <w:t>A</w:t>
      </w:r>
      <w:r w:rsidR="00567D67" w:rsidRPr="00E53CD0">
        <w:rPr>
          <w:rFonts w:ascii="Arial" w:hAnsi="Arial" w:cs="Arial"/>
        </w:rPr>
        <w:t>suntos Indígenas</w:t>
      </w:r>
      <w:r w:rsidRPr="00E53CD0">
        <w:rPr>
          <w:rFonts w:ascii="Arial" w:hAnsi="Arial" w:cs="Arial"/>
        </w:rPr>
        <w:t xml:space="preserve"> </w:t>
      </w:r>
      <w:r w:rsidR="00567D67" w:rsidRPr="00E53CD0">
        <w:rPr>
          <w:rFonts w:ascii="Arial" w:hAnsi="Arial" w:cs="Arial"/>
        </w:rPr>
        <w:t xml:space="preserve">en conjunto con las comisiones de Participación Ciudadana y Vecinal, y Hacienda Pública y Patrimonio Municipal, </w:t>
      </w:r>
      <w:r w:rsidRPr="00E53CD0">
        <w:rPr>
          <w:rFonts w:ascii="Arial" w:hAnsi="Arial" w:cs="Arial"/>
        </w:rPr>
        <w:t>en donde se analizaron, corrigieron y actualizaron los términos de las Reglas de Operación, así como de la Convocatoria de</w:t>
      </w:r>
      <w:r w:rsidR="00567D67" w:rsidRPr="00E53CD0">
        <w:rPr>
          <w:rFonts w:ascii="Arial" w:hAnsi="Arial" w:cs="Arial"/>
        </w:rPr>
        <w:t>l p</w:t>
      </w:r>
      <w:r w:rsidRPr="00E53CD0">
        <w:rPr>
          <w:rFonts w:ascii="Arial" w:hAnsi="Arial" w:cs="Arial"/>
        </w:rPr>
        <w:t>rograma</w:t>
      </w:r>
      <w:r w:rsidR="00567D67" w:rsidRPr="00E53CD0">
        <w:rPr>
          <w:rFonts w:ascii="Arial" w:hAnsi="Arial" w:cs="Arial"/>
        </w:rPr>
        <w:t xml:space="preserve"> “TZAPOTLATENA MUJERES DE TRABAJO”</w:t>
      </w:r>
      <w:r w:rsidRPr="00E53CD0">
        <w:rPr>
          <w:rFonts w:ascii="Arial" w:hAnsi="Arial" w:cs="Arial"/>
        </w:rPr>
        <w:t>.</w:t>
      </w:r>
    </w:p>
    <w:p w14:paraId="622DF4A6" w14:textId="26B25074" w:rsidR="00CE0450" w:rsidRPr="00E53CD0" w:rsidRDefault="00165B2D" w:rsidP="00165B2D">
      <w:pPr>
        <w:pStyle w:val="Prrafodelista"/>
        <w:numPr>
          <w:ilvl w:val="0"/>
          <w:numId w:val="4"/>
        </w:numPr>
        <w:jc w:val="both"/>
        <w:rPr>
          <w:rFonts w:ascii="Arial" w:hAnsi="Arial" w:cs="Arial"/>
        </w:rPr>
      </w:pPr>
      <w:r w:rsidRPr="00E53CD0">
        <w:rPr>
          <w:rFonts w:ascii="Arial" w:hAnsi="Arial" w:cs="Arial"/>
        </w:rPr>
        <w:t>En dicha Sesión</w:t>
      </w:r>
      <w:r w:rsidR="00CE0450" w:rsidRPr="00E53CD0">
        <w:rPr>
          <w:rFonts w:ascii="Arial" w:hAnsi="Arial" w:cs="Arial"/>
        </w:rPr>
        <w:t xml:space="preserve"> de comisión se expusieron dos temas a tratar </w:t>
      </w:r>
    </w:p>
    <w:p w14:paraId="25D14AAF" w14:textId="5237C223" w:rsidR="00CE0450" w:rsidRPr="00E53CD0" w:rsidRDefault="00CB411E" w:rsidP="00CB411E">
      <w:pPr>
        <w:pStyle w:val="Prrafodelista"/>
        <w:ind w:left="1440"/>
        <w:jc w:val="both"/>
        <w:rPr>
          <w:rFonts w:ascii="Arial" w:hAnsi="Arial" w:cs="Arial"/>
        </w:rPr>
      </w:pPr>
      <w:proofErr w:type="gramStart"/>
      <w:r>
        <w:rPr>
          <w:rFonts w:ascii="Arial" w:hAnsi="Arial" w:cs="Arial"/>
          <w:b/>
          <w:bCs/>
        </w:rPr>
        <w:t>PRIMERO.-</w:t>
      </w:r>
      <w:proofErr w:type="gramEnd"/>
      <w:r>
        <w:rPr>
          <w:rFonts w:ascii="Arial" w:hAnsi="Arial" w:cs="Arial"/>
          <w:b/>
          <w:bCs/>
        </w:rPr>
        <w:t xml:space="preserve"> </w:t>
      </w:r>
      <w:r w:rsidR="00CE0450" w:rsidRPr="00E53CD0">
        <w:rPr>
          <w:rFonts w:ascii="Arial" w:hAnsi="Arial" w:cs="Arial"/>
        </w:rPr>
        <w:t xml:space="preserve">El Estudio, análisis y aprobación de la </w:t>
      </w:r>
      <w:r w:rsidR="00567D67" w:rsidRPr="00E53CD0">
        <w:rPr>
          <w:rFonts w:ascii="Arial" w:hAnsi="Arial" w:cs="Arial"/>
        </w:rPr>
        <w:t>C</w:t>
      </w:r>
      <w:r w:rsidR="00CE0450" w:rsidRPr="00E53CD0">
        <w:rPr>
          <w:rFonts w:ascii="Arial" w:hAnsi="Arial" w:cs="Arial"/>
        </w:rPr>
        <w:t xml:space="preserve">onvocatoria y las Reglas de Operación del </w:t>
      </w:r>
      <w:r w:rsidR="002F5584" w:rsidRPr="00E53CD0">
        <w:rPr>
          <w:rFonts w:ascii="Arial" w:hAnsi="Arial" w:cs="Arial"/>
        </w:rPr>
        <w:t>P</w:t>
      </w:r>
      <w:r w:rsidR="00CE0450" w:rsidRPr="00E53CD0">
        <w:rPr>
          <w:rFonts w:ascii="Arial" w:hAnsi="Arial" w:cs="Arial"/>
        </w:rPr>
        <w:t>rograma “TZAPOTLATENA, MUJERES DE TRABAJO”.</w:t>
      </w:r>
    </w:p>
    <w:p w14:paraId="5D68DDCB" w14:textId="7366E693" w:rsidR="00CE0450" w:rsidRPr="00E53CD0" w:rsidRDefault="00CB411E" w:rsidP="00CB411E">
      <w:pPr>
        <w:pStyle w:val="Prrafodelista"/>
        <w:ind w:left="1440"/>
        <w:jc w:val="both"/>
        <w:rPr>
          <w:rFonts w:ascii="Arial" w:hAnsi="Arial" w:cs="Arial"/>
        </w:rPr>
      </w:pPr>
      <w:r w:rsidRPr="00CB411E">
        <w:rPr>
          <w:rFonts w:ascii="Arial" w:hAnsi="Arial" w:cs="Arial"/>
          <w:b/>
          <w:bCs/>
        </w:rPr>
        <w:t>SEGUNDO.-</w:t>
      </w:r>
      <w:r w:rsidR="00CE0450" w:rsidRPr="00E53CD0">
        <w:rPr>
          <w:rFonts w:ascii="Arial" w:hAnsi="Arial" w:cs="Arial"/>
        </w:rPr>
        <w:t xml:space="preserve">Recepción del ingreso excedente de la recaudación en el Rubro de Derechos en la cuenta 04-01-02-01 de Concesión de Estacionometros, la </w:t>
      </w:r>
      <w:r w:rsidR="00BB5766" w:rsidRPr="00E53CD0">
        <w:rPr>
          <w:rFonts w:ascii="Arial" w:hAnsi="Arial" w:cs="Arial"/>
        </w:rPr>
        <w:t>participación</w:t>
      </w:r>
      <w:r w:rsidR="00CE0450" w:rsidRPr="00E53CD0">
        <w:rPr>
          <w:rFonts w:ascii="Arial" w:hAnsi="Arial" w:cs="Arial"/>
        </w:rPr>
        <w:t xml:space="preserve"> del 30% por parte de la (OPD) Administración de Estacionometros para la Asistencia </w:t>
      </w:r>
      <w:r w:rsidR="00207B8E">
        <w:rPr>
          <w:rFonts w:ascii="Arial" w:hAnsi="Arial" w:cs="Arial"/>
        </w:rPr>
        <w:t>S</w:t>
      </w:r>
      <w:r w:rsidR="00CE0450" w:rsidRPr="00E53CD0">
        <w:rPr>
          <w:rFonts w:ascii="Arial" w:hAnsi="Arial" w:cs="Arial"/>
        </w:rPr>
        <w:t>ocial del Municipio de Zapotlán el Grande, Jalisco, en la que se estim</w:t>
      </w:r>
      <w:r w:rsidR="008D49DD">
        <w:rPr>
          <w:rFonts w:ascii="Arial" w:hAnsi="Arial" w:cs="Arial"/>
        </w:rPr>
        <w:t>ó</w:t>
      </w:r>
      <w:r w:rsidR="00CE0450" w:rsidRPr="00E53CD0">
        <w:rPr>
          <w:rFonts w:ascii="Arial" w:hAnsi="Arial" w:cs="Arial"/>
        </w:rPr>
        <w:t xml:space="preserve"> recibir la cantidad de </w:t>
      </w:r>
      <w:r w:rsidR="00CE0450" w:rsidRPr="00E53CD0">
        <w:rPr>
          <w:rFonts w:ascii="Arial" w:hAnsi="Arial" w:cs="Arial"/>
          <w:b/>
          <w:bCs/>
        </w:rPr>
        <w:t>$1,586,594.00 (Un millón quinientos ochenta y seis mil quinientos noventa y cuatro pesos 00/4100 m.n.)</w:t>
      </w:r>
      <w:r w:rsidR="00CE0450" w:rsidRPr="00E53CD0">
        <w:rPr>
          <w:rFonts w:ascii="Arial" w:hAnsi="Arial" w:cs="Arial"/>
        </w:rPr>
        <w:t xml:space="preserve"> en la </w:t>
      </w:r>
      <w:r w:rsidR="00490CF1" w:rsidRPr="00E53CD0">
        <w:rPr>
          <w:rFonts w:ascii="Arial" w:hAnsi="Arial" w:cs="Arial"/>
        </w:rPr>
        <w:t>L</w:t>
      </w:r>
      <w:r w:rsidR="00CE0450" w:rsidRPr="00E53CD0">
        <w:rPr>
          <w:rFonts w:ascii="Arial" w:hAnsi="Arial" w:cs="Arial"/>
        </w:rPr>
        <w:t xml:space="preserve">ey de Ingresos para el ejercicio 2023 y en la primer modificación del presupuesto de Ingresos y Egresos se autorizó el incremento de este rubro por la cantidad </w:t>
      </w:r>
      <w:r w:rsidR="00CE0450" w:rsidRPr="00E53CD0">
        <w:rPr>
          <w:rFonts w:ascii="Arial" w:hAnsi="Arial" w:cs="Arial"/>
          <w:b/>
          <w:bCs/>
        </w:rPr>
        <w:t>de $1,836,594.00 (Un millón ochocientos treinta y seis mil quinientos noventa y cuatro pesos 00/100 m.n.)</w:t>
      </w:r>
      <w:r w:rsidR="00CE0450" w:rsidRPr="00E53CD0">
        <w:rPr>
          <w:rFonts w:ascii="Arial" w:hAnsi="Arial" w:cs="Arial"/>
        </w:rPr>
        <w:t xml:space="preserve"> en la sesión pública extraordinaria celebrada el día 23 de mayo del presente. </w:t>
      </w:r>
    </w:p>
    <w:p w14:paraId="0CFB18AF" w14:textId="1FC37A86" w:rsidR="00567D67" w:rsidRPr="00E53CD0" w:rsidRDefault="00CE0450" w:rsidP="00E432E7">
      <w:pPr>
        <w:jc w:val="both"/>
        <w:rPr>
          <w:rFonts w:ascii="Arial" w:hAnsi="Arial" w:cs="Arial"/>
        </w:rPr>
      </w:pPr>
      <w:r w:rsidRPr="00E53CD0">
        <w:rPr>
          <w:rFonts w:ascii="Arial" w:hAnsi="Arial" w:cs="Arial"/>
          <w:b/>
          <w:bCs/>
        </w:rPr>
        <w:t>PRIMER TEMA:</w:t>
      </w:r>
      <w:r w:rsidR="00567D67" w:rsidRPr="00E53CD0">
        <w:rPr>
          <w:rFonts w:ascii="Arial" w:hAnsi="Arial" w:cs="Arial"/>
          <w:b/>
          <w:bCs/>
        </w:rPr>
        <w:t xml:space="preserve"> </w:t>
      </w:r>
      <w:r w:rsidR="00567D67" w:rsidRPr="00E53CD0">
        <w:rPr>
          <w:rFonts w:ascii="Arial" w:hAnsi="Arial" w:cs="Arial"/>
        </w:rPr>
        <w:t>El Estudio, análisis y aprobación de la Convocatoria y las Reglas de Operación del Programa “TZAPOTLATENA, MUJERES DE TRABAJO”.</w:t>
      </w:r>
    </w:p>
    <w:p w14:paraId="4B3B2CEC" w14:textId="77777777" w:rsidR="0015734C" w:rsidRPr="00015CAF" w:rsidRDefault="0015734C" w:rsidP="0015734C">
      <w:pPr>
        <w:jc w:val="center"/>
        <w:rPr>
          <w:rFonts w:ascii="Arial" w:hAnsi="Arial" w:cs="Arial"/>
          <w:b/>
          <w:i/>
          <w:sz w:val="40"/>
          <w:szCs w:val="40"/>
          <w:u w:val="single"/>
          <w:lang w:val="es-ES"/>
        </w:rPr>
      </w:pPr>
      <w:r w:rsidRPr="0015734C">
        <w:rPr>
          <w:rFonts w:ascii="Arial" w:hAnsi="Arial" w:cs="Arial"/>
          <w:b/>
          <w:i/>
          <w:sz w:val="40"/>
          <w:szCs w:val="40"/>
          <w:u w:val="single"/>
          <w:lang w:val="es-ES"/>
        </w:rPr>
        <w:t>CONVOCATORIA</w:t>
      </w:r>
    </w:p>
    <w:p w14:paraId="383745EE" w14:textId="77777777" w:rsidR="0015734C" w:rsidRPr="00856C07" w:rsidRDefault="0015734C" w:rsidP="0015734C">
      <w:pPr>
        <w:jc w:val="both"/>
        <w:rPr>
          <w:rFonts w:ascii="Arial" w:hAnsi="Arial" w:cs="Arial"/>
          <w:sz w:val="24"/>
          <w:szCs w:val="24"/>
          <w:lang w:val="es-ES"/>
        </w:rPr>
      </w:pPr>
    </w:p>
    <w:p w14:paraId="3B82A064" w14:textId="77777777" w:rsidR="0015734C" w:rsidRPr="0015734C" w:rsidRDefault="0015734C" w:rsidP="0015734C">
      <w:pPr>
        <w:ind w:left="708"/>
        <w:jc w:val="both"/>
        <w:rPr>
          <w:rFonts w:ascii="Arial" w:hAnsi="Arial" w:cs="Arial"/>
          <w:i/>
          <w:iCs/>
          <w:sz w:val="18"/>
          <w:szCs w:val="18"/>
          <w:lang w:val="es-ES"/>
        </w:rPr>
      </w:pPr>
      <w:r w:rsidRPr="0015734C">
        <w:rPr>
          <w:rFonts w:ascii="Arial" w:hAnsi="Arial" w:cs="Arial"/>
          <w:i/>
          <w:iCs/>
          <w:sz w:val="18"/>
          <w:szCs w:val="18"/>
          <w:lang w:val="es-ES"/>
        </w:rPr>
        <w:lastRenderedPageBreak/>
        <w:t>Las mujeres habitantes de Zapotlán el Grande, de 15 a 64 años, que se encuentran en condición de pobreza, que se dediquen al trabajo del hogar, que no perciban remuneración y sean responsables del cuidado de una o más personas que tengan alguna discapacidad, que requieran el apoyo monetario y capacitación para el desarrollo humano, sujetándose al tenor de las siguientes bases:</w:t>
      </w:r>
    </w:p>
    <w:p w14:paraId="1D4FE982" w14:textId="77777777" w:rsidR="0015734C" w:rsidRPr="0015734C" w:rsidRDefault="0015734C" w:rsidP="0015734C">
      <w:pPr>
        <w:jc w:val="both"/>
        <w:rPr>
          <w:rFonts w:ascii="Arial" w:hAnsi="Arial" w:cs="Arial"/>
          <w:i/>
          <w:iCs/>
          <w:sz w:val="18"/>
          <w:szCs w:val="18"/>
          <w:lang w:val="es-ES"/>
        </w:rPr>
      </w:pPr>
    </w:p>
    <w:p w14:paraId="1DBDD727" w14:textId="77777777" w:rsidR="0015734C" w:rsidRPr="0015734C" w:rsidRDefault="0015734C" w:rsidP="0015734C">
      <w:pPr>
        <w:pStyle w:val="Prrafodelista"/>
        <w:numPr>
          <w:ilvl w:val="0"/>
          <w:numId w:val="24"/>
        </w:numPr>
        <w:jc w:val="both"/>
        <w:rPr>
          <w:rFonts w:ascii="Arial" w:hAnsi="Arial" w:cs="Arial"/>
          <w:b/>
          <w:i/>
          <w:iCs/>
          <w:sz w:val="18"/>
          <w:szCs w:val="18"/>
          <w:lang w:val="es-ES"/>
        </w:rPr>
      </w:pPr>
      <w:r w:rsidRPr="0015734C">
        <w:rPr>
          <w:rFonts w:ascii="Arial" w:hAnsi="Arial" w:cs="Arial"/>
          <w:b/>
          <w:i/>
          <w:iCs/>
          <w:sz w:val="18"/>
          <w:szCs w:val="18"/>
          <w:lang w:val="es-ES"/>
        </w:rPr>
        <w:t>OBJETIVO:</w:t>
      </w:r>
    </w:p>
    <w:p w14:paraId="16F3AC1E" w14:textId="77777777" w:rsidR="0015734C" w:rsidRPr="0015734C" w:rsidRDefault="0015734C" w:rsidP="0015734C">
      <w:pPr>
        <w:ind w:left="708"/>
        <w:jc w:val="both"/>
        <w:rPr>
          <w:rFonts w:ascii="Arial" w:hAnsi="Arial" w:cs="Arial"/>
          <w:i/>
          <w:iCs/>
          <w:sz w:val="18"/>
          <w:szCs w:val="18"/>
          <w:lang w:val="es-ES"/>
        </w:rPr>
      </w:pPr>
      <w:r w:rsidRPr="0015734C">
        <w:rPr>
          <w:rFonts w:ascii="Arial" w:hAnsi="Arial" w:cs="Arial"/>
          <w:i/>
          <w:iCs/>
          <w:sz w:val="18"/>
          <w:szCs w:val="18"/>
          <w:lang w:val="es-ES"/>
        </w:rPr>
        <w:t xml:space="preserve">Contribuir a elevar el ingreso económico de las mujeres de 15 a 64 años de edad que habiten en el Mpio. De Zapotlán el Grande, que se encuentran en condición de pobreza, que se dediquen al trabajo del hogar, que no perciban remuneración, que se encuentren en estado de gestación o sean madres de uno o </w:t>
      </w:r>
      <w:proofErr w:type="spellStart"/>
      <w:r w:rsidRPr="0015734C">
        <w:rPr>
          <w:rFonts w:ascii="Arial" w:hAnsi="Arial" w:cs="Arial"/>
          <w:i/>
          <w:iCs/>
          <w:sz w:val="18"/>
          <w:szCs w:val="18"/>
          <w:lang w:val="es-ES"/>
        </w:rPr>
        <w:t>mas</w:t>
      </w:r>
      <w:proofErr w:type="spellEnd"/>
      <w:r w:rsidRPr="0015734C">
        <w:rPr>
          <w:rFonts w:ascii="Arial" w:hAnsi="Arial" w:cs="Arial"/>
          <w:i/>
          <w:iCs/>
          <w:sz w:val="18"/>
          <w:szCs w:val="18"/>
          <w:lang w:val="es-ES"/>
        </w:rPr>
        <w:t xml:space="preserve"> hijos/as en edad de lactancia, que  sean responsables del cuidado de una o más personas que tengan alguna discapacidad, mediante el otorgamiento de transferencias monetarias, capacitación para el desarrollo humano/comunitario y actividades para propiciar el </w:t>
      </w:r>
      <w:proofErr w:type="spellStart"/>
      <w:r w:rsidRPr="0015734C">
        <w:rPr>
          <w:rFonts w:ascii="Arial" w:hAnsi="Arial" w:cs="Arial"/>
          <w:i/>
          <w:iCs/>
          <w:sz w:val="18"/>
          <w:szCs w:val="18"/>
          <w:lang w:val="es-ES"/>
        </w:rPr>
        <w:t>emprendurismo</w:t>
      </w:r>
      <w:proofErr w:type="spellEnd"/>
      <w:r w:rsidRPr="0015734C">
        <w:rPr>
          <w:rFonts w:ascii="Arial" w:hAnsi="Arial" w:cs="Arial"/>
          <w:i/>
          <w:iCs/>
          <w:sz w:val="18"/>
          <w:szCs w:val="18"/>
          <w:lang w:val="es-ES"/>
        </w:rPr>
        <w:t xml:space="preserve"> en sus </w:t>
      </w:r>
      <w:proofErr w:type="spellStart"/>
      <w:r w:rsidRPr="0015734C">
        <w:rPr>
          <w:rFonts w:ascii="Arial" w:hAnsi="Arial" w:cs="Arial"/>
          <w:i/>
          <w:iCs/>
          <w:sz w:val="18"/>
          <w:szCs w:val="18"/>
          <w:lang w:val="es-ES"/>
        </w:rPr>
        <w:t>direfentes</w:t>
      </w:r>
      <w:proofErr w:type="spellEnd"/>
      <w:r w:rsidRPr="0015734C">
        <w:rPr>
          <w:rFonts w:ascii="Arial" w:hAnsi="Arial" w:cs="Arial"/>
          <w:i/>
          <w:iCs/>
          <w:sz w:val="18"/>
          <w:szCs w:val="18"/>
          <w:lang w:val="es-ES"/>
        </w:rPr>
        <w:t xml:space="preserve"> fases. </w:t>
      </w:r>
    </w:p>
    <w:p w14:paraId="1D1EB02D" w14:textId="77777777" w:rsidR="0015734C" w:rsidRPr="0015734C" w:rsidRDefault="0015734C" w:rsidP="0015734C">
      <w:pPr>
        <w:jc w:val="both"/>
        <w:rPr>
          <w:rFonts w:ascii="Arial" w:hAnsi="Arial" w:cs="Arial"/>
          <w:i/>
          <w:iCs/>
          <w:sz w:val="18"/>
          <w:szCs w:val="18"/>
          <w:lang w:val="es-ES"/>
        </w:rPr>
      </w:pPr>
    </w:p>
    <w:p w14:paraId="3D596772" w14:textId="77777777" w:rsidR="0015734C" w:rsidRPr="0015734C" w:rsidRDefault="0015734C" w:rsidP="0015734C">
      <w:pPr>
        <w:pStyle w:val="Prrafodelista"/>
        <w:numPr>
          <w:ilvl w:val="0"/>
          <w:numId w:val="24"/>
        </w:numPr>
        <w:jc w:val="both"/>
        <w:rPr>
          <w:rFonts w:ascii="Arial" w:hAnsi="Arial" w:cs="Arial"/>
          <w:i/>
          <w:iCs/>
          <w:sz w:val="18"/>
          <w:szCs w:val="18"/>
          <w:lang w:val="es-ES"/>
        </w:rPr>
      </w:pPr>
      <w:r w:rsidRPr="0015734C">
        <w:rPr>
          <w:rFonts w:ascii="Arial" w:hAnsi="Arial" w:cs="Arial"/>
          <w:b/>
          <w:i/>
          <w:iCs/>
          <w:sz w:val="18"/>
          <w:szCs w:val="18"/>
          <w:lang w:val="es-ES"/>
        </w:rPr>
        <w:t>COBERTURA</w:t>
      </w:r>
      <w:r w:rsidRPr="0015734C">
        <w:rPr>
          <w:rFonts w:ascii="Arial" w:hAnsi="Arial" w:cs="Arial"/>
          <w:i/>
          <w:iCs/>
          <w:sz w:val="18"/>
          <w:szCs w:val="18"/>
          <w:lang w:val="es-ES"/>
        </w:rPr>
        <w:t xml:space="preserve">: todo el </w:t>
      </w:r>
      <w:proofErr w:type="gramStart"/>
      <w:r w:rsidRPr="0015734C">
        <w:rPr>
          <w:rFonts w:ascii="Arial" w:hAnsi="Arial" w:cs="Arial"/>
          <w:i/>
          <w:iCs/>
          <w:sz w:val="18"/>
          <w:szCs w:val="18"/>
          <w:lang w:val="es-ES"/>
        </w:rPr>
        <w:t>municipio  de</w:t>
      </w:r>
      <w:proofErr w:type="gramEnd"/>
      <w:r w:rsidRPr="0015734C">
        <w:rPr>
          <w:rFonts w:ascii="Arial" w:hAnsi="Arial" w:cs="Arial"/>
          <w:i/>
          <w:iCs/>
          <w:sz w:val="18"/>
          <w:szCs w:val="18"/>
          <w:lang w:val="es-ES"/>
        </w:rPr>
        <w:t xml:space="preserve"> Zapotlán el Grande.</w:t>
      </w:r>
    </w:p>
    <w:p w14:paraId="29E243A0" w14:textId="77777777" w:rsidR="0015734C" w:rsidRPr="0015734C" w:rsidRDefault="0015734C" w:rsidP="0015734C">
      <w:pPr>
        <w:jc w:val="both"/>
        <w:rPr>
          <w:rFonts w:ascii="Arial" w:hAnsi="Arial" w:cs="Arial"/>
          <w:i/>
          <w:iCs/>
          <w:sz w:val="18"/>
          <w:szCs w:val="18"/>
          <w:lang w:val="es-ES"/>
        </w:rPr>
      </w:pPr>
    </w:p>
    <w:p w14:paraId="68492857" w14:textId="77777777" w:rsidR="0015734C" w:rsidRPr="0015734C" w:rsidRDefault="0015734C" w:rsidP="0015734C">
      <w:pPr>
        <w:pStyle w:val="Prrafodelista"/>
        <w:numPr>
          <w:ilvl w:val="0"/>
          <w:numId w:val="24"/>
        </w:numPr>
        <w:jc w:val="both"/>
        <w:rPr>
          <w:rFonts w:ascii="Arial" w:hAnsi="Arial" w:cs="Arial"/>
          <w:b/>
          <w:i/>
          <w:iCs/>
          <w:sz w:val="18"/>
          <w:szCs w:val="18"/>
          <w:lang w:val="es-ES"/>
        </w:rPr>
      </w:pPr>
      <w:r w:rsidRPr="0015734C">
        <w:rPr>
          <w:rFonts w:ascii="Arial" w:hAnsi="Arial" w:cs="Arial"/>
          <w:b/>
          <w:i/>
          <w:iCs/>
          <w:sz w:val="18"/>
          <w:szCs w:val="18"/>
          <w:lang w:val="es-ES"/>
        </w:rPr>
        <w:t>TIPO DE APOYO:</w:t>
      </w:r>
    </w:p>
    <w:p w14:paraId="599D7BED" w14:textId="77777777" w:rsidR="0015734C" w:rsidRPr="0015734C" w:rsidRDefault="0015734C" w:rsidP="0015734C">
      <w:pPr>
        <w:ind w:left="708"/>
        <w:jc w:val="both"/>
        <w:rPr>
          <w:rFonts w:ascii="Arial" w:hAnsi="Arial" w:cs="Arial"/>
          <w:i/>
          <w:iCs/>
          <w:sz w:val="18"/>
          <w:szCs w:val="18"/>
          <w:lang w:val="es-ES"/>
        </w:rPr>
      </w:pPr>
    </w:p>
    <w:p w14:paraId="09A829A3" w14:textId="77777777" w:rsidR="0015734C" w:rsidRPr="0015734C" w:rsidRDefault="0015734C" w:rsidP="0015734C">
      <w:pPr>
        <w:ind w:firstLine="708"/>
        <w:jc w:val="both"/>
        <w:rPr>
          <w:rFonts w:ascii="Arial" w:hAnsi="Arial" w:cs="Arial"/>
          <w:i/>
          <w:iCs/>
          <w:sz w:val="18"/>
          <w:szCs w:val="18"/>
          <w:lang w:val="es-ES"/>
        </w:rPr>
      </w:pPr>
      <w:r w:rsidRPr="0015734C">
        <w:rPr>
          <w:rFonts w:ascii="Arial" w:hAnsi="Arial" w:cs="Arial"/>
          <w:i/>
          <w:iCs/>
          <w:sz w:val="18"/>
          <w:szCs w:val="18"/>
          <w:lang w:val="es-ES"/>
        </w:rPr>
        <w:t>I. Subsidio Monetario</w:t>
      </w:r>
    </w:p>
    <w:p w14:paraId="13521355" w14:textId="77777777" w:rsidR="0015734C" w:rsidRPr="0015734C" w:rsidRDefault="0015734C" w:rsidP="0015734C">
      <w:pPr>
        <w:ind w:left="708"/>
        <w:jc w:val="both"/>
        <w:rPr>
          <w:rFonts w:ascii="Arial" w:hAnsi="Arial" w:cs="Arial"/>
          <w:i/>
          <w:iCs/>
          <w:sz w:val="18"/>
          <w:szCs w:val="18"/>
          <w:lang w:val="es-ES"/>
        </w:rPr>
      </w:pPr>
      <w:r w:rsidRPr="0015734C">
        <w:rPr>
          <w:rFonts w:ascii="Arial" w:hAnsi="Arial" w:cs="Arial"/>
          <w:i/>
          <w:iCs/>
          <w:sz w:val="18"/>
          <w:szCs w:val="18"/>
          <w:lang w:val="es-ES"/>
        </w:rPr>
        <w:t>Transferencia de recursos monetarios por la cantidad de $2,000.00 (dos mil pesos 00/100 M.N.), en una y hasta tres ocasiones por año, que no sean dentro de un mismo mes y de acuerdo con la disponibilidad presupuestal autorizada.</w:t>
      </w:r>
    </w:p>
    <w:p w14:paraId="438E485C" w14:textId="6D743157" w:rsidR="0015734C" w:rsidRPr="0015734C" w:rsidRDefault="0015734C" w:rsidP="00E53CD0">
      <w:pPr>
        <w:ind w:left="708"/>
        <w:jc w:val="both"/>
        <w:rPr>
          <w:rFonts w:ascii="Arial" w:hAnsi="Arial" w:cs="Arial"/>
          <w:i/>
          <w:iCs/>
          <w:sz w:val="18"/>
          <w:szCs w:val="18"/>
          <w:lang w:val="es-ES"/>
        </w:rPr>
      </w:pPr>
      <w:r w:rsidRPr="0015734C">
        <w:rPr>
          <w:rFonts w:ascii="Arial" w:hAnsi="Arial" w:cs="Arial"/>
          <w:i/>
          <w:iCs/>
          <w:sz w:val="18"/>
          <w:szCs w:val="18"/>
          <w:lang w:val="es-ES"/>
        </w:rPr>
        <w:t>Los apoyos serán gratuitos, se cubrirán en su totalidad por el Gobierno Municipal de Zapotlán el Grande, a través de la Dirección de Igualdad Sustantiva entre Mujeres y Hombres del Mpio de Zapotlán el Grande, y no generarán un costo adicional a la beneficiaria, con excepción de las comisiones bancarias que se pudieran generar por el manejo de cuenta.</w:t>
      </w:r>
    </w:p>
    <w:p w14:paraId="447AC6D7" w14:textId="77777777" w:rsidR="0015734C" w:rsidRPr="0015734C" w:rsidRDefault="0015734C" w:rsidP="0015734C">
      <w:pPr>
        <w:pStyle w:val="Prrafodelista"/>
        <w:numPr>
          <w:ilvl w:val="0"/>
          <w:numId w:val="24"/>
        </w:numPr>
        <w:jc w:val="both"/>
        <w:rPr>
          <w:rFonts w:ascii="Arial" w:hAnsi="Arial" w:cs="Arial"/>
          <w:b/>
          <w:i/>
          <w:iCs/>
          <w:sz w:val="18"/>
          <w:szCs w:val="18"/>
          <w:lang w:val="es-ES"/>
        </w:rPr>
      </w:pPr>
      <w:r w:rsidRPr="0015734C">
        <w:rPr>
          <w:rFonts w:ascii="Arial" w:hAnsi="Arial" w:cs="Arial"/>
          <w:b/>
          <w:i/>
          <w:iCs/>
          <w:sz w:val="18"/>
          <w:szCs w:val="18"/>
          <w:lang w:val="es-ES"/>
        </w:rPr>
        <w:t>VIGENCIA de la convocatoria:</w:t>
      </w:r>
    </w:p>
    <w:p w14:paraId="4E1133EE" w14:textId="31CE860F" w:rsidR="0015734C" w:rsidRPr="0015734C" w:rsidRDefault="0015734C" w:rsidP="00E912DC">
      <w:pPr>
        <w:ind w:left="708"/>
        <w:jc w:val="both"/>
        <w:rPr>
          <w:rFonts w:ascii="Arial" w:hAnsi="Arial" w:cs="Arial"/>
          <w:i/>
          <w:iCs/>
          <w:sz w:val="18"/>
          <w:szCs w:val="18"/>
          <w:lang w:val="es-ES"/>
        </w:rPr>
      </w:pPr>
      <w:r w:rsidRPr="0015734C">
        <w:rPr>
          <w:rFonts w:ascii="Arial" w:hAnsi="Arial" w:cs="Arial"/>
          <w:i/>
          <w:iCs/>
          <w:sz w:val="18"/>
          <w:szCs w:val="18"/>
          <w:lang w:val="es-ES"/>
        </w:rPr>
        <w:t xml:space="preserve">La presente convocatoria estará abierta a partir </w:t>
      </w:r>
      <w:r w:rsidR="00F02D81">
        <w:rPr>
          <w:rFonts w:ascii="Arial" w:hAnsi="Arial" w:cs="Arial"/>
          <w:i/>
          <w:iCs/>
          <w:sz w:val="18"/>
          <w:szCs w:val="18"/>
          <w:lang w:val="es-ES"/>
        </w:rPr>
        <w:t>de la publicación de la presente en la gaceta hasta 10 días hábiles</w:t>
      </w:r>
      <w:r w:rsidRPr="0015734C">
        <w:rPr>
          <w:rFonts w:ascii="Arial" w:hAnsi="Arial" w:cs="Arial"/>
          <w:i/>
          <w:iCs/>
          <w:sz w:val="18"/>
          <w:szCs w:val="18"/>
          <w:lang w:val="es-ES"/>
        </w:rPr>
        <w:t>. Considerando que la recepción de documentación será de forma presencial de 9 am a 2 pm.</w:t>
      </w:r>
    </w:p>
    <w:p w14:paraId="05020FF3" w14:textId="77777777" w:rsidR="0015734C" w:rsidRPr="0015734C" w:rsidRDefault="0015734C" w:rsidP="0015734C">
      <w:pPr>
        <w:pStyle w:val="Prrafodelista"/>
        <w:numPr>
          <w:ilvl w:val="0"/>
          <w:numId w:val="24"/>
        </w:numPr>
        <w:jc w:val="both"/>
        <w:rPr>
          <w:rFonts w:ascii="Arial" w:hAnsi="Arial" w:cs="Arial"/>
          <w:b/>
          <w:i/>
          <w:iCs/>
          <w:sz w:val="18"/>
          <w:szCs w:val="18"/>
          <w:lang w:val="es-ES"/>
        </w:rPr>
      </w:pPr>
      <w:r w:rsidRPr="0015734C">
        <w:rPr>
          <w:rFonts w:ascii="Arial" w:hAnsi="Arial" w:cs="Arial"/>
          <w:b/>
          <w:i/>
          <w:iCs/>
          <w:sz w:val="18"/>
          <w:szCs w:val="18"/>
          <w:lang w:val="es-ES"/>
        </w:rPr>
        <w:t>CRITERIOS de selección:</w:t>
      </w:r>
    </w:p>
    <w:p w14:paraId="3B2A92A0" w14:textId="77777777" w:rsidR="0015734C" w:rsidRPr="0015734C" w:rsidRDefault="0015734C" w:rsidP="0015734C">
      <w:pPr>
        <w:ind w:left="360" w:firstLine="348"/>
        <w:jc w:val="both"/>
        <w:rPr>
          <w:rFonts w:ascii="Arial" w:hAnsi="Arial" w:cs="Arial"/>
          <w:i/>
          <w:iCs/>
          <w:sz w:val="18"/>
          <w:szCs w:val="18"/>
          <w:lang w:val="es-ES"/>
        </w:rPr>
      </w:pPr>
      <w:r w:rsidRPr="0015734C">
        <w:rPr>
          <w:rFonts w:ascii="Arial" w:hAnsi="Arial" w:cs="Arial"/>
          <w:i/>
          <w:iCs/>
          <w:sz w:val="18"/>
          <w:szCs w:val="18"/>
          <w:lang w:val="es-ES"/>
        </w:rPr>
        <w:t>5.1 Habitar en el Municipio de Zapotlán el Grande.</w:t>
      </w:r>
    </w:p>
    <w:p w14:paraId="6B47EA8D" w14:textId="77777777" w:rsidR="0015734C" w:rsidRPr="0015734C" w:rsidRDefault="0015734C" w:rsidP="0015734C">
      <w:pPr>
        <w:pStyle w:val="Prrafodelista"/>
        <w:numPr>
          <w:ilvl w:val="1"/>
          <w:numId w:val="24"/>
        </w:numPr>
        <w:jc w:val="both"/>
        <w:rPr>
          <w:rFonts w:ascii="Arial" w:hAnsi="Arial" w:cs="Arial"/>
          <w:i/>
          <w:iCs/>
          <w:sz w:val="18"/>
          <w:szCs w:val="18"/>
          <w:lang w:val="es-ES"/>
        </w:rPr>
      </w:pPr>
      <w:r w:rsidRPr="0015734C">
        <w:rPr>
          <w:rFonts w:ascii="Arial" w:hAnsi="Arial" w:cs="Arial"/>
          <w:i/>
          <w:iCs/>
          <w:sz w:val="18"/>
          <w:szCs w:val="18"/>
          <w:lang w:val="es-ES"/>
        </w:rPr>
        <w:t xml:space="preserve"> Tener entre 15 y 64 años. </w:t>
      </w:r>
    </w:p>
    <w:p w14:paraId="40FE08AD" w14:textId="77777777" w:rsidR="0015734C" w:rsidRPr="0015734C" w:rsidRDefault="0015734C" w:rsidP="0015734C">
      <w:pPr>
        <w:pStyle w:val="Prrafodelista"/>
        <w:numPr>
          <w:ilvl w:val="1"/>
          <w:numId w:val="24"/>
        </w:numPr>
        <w:jc w:val="both"/>
        <w:rPr>
          <w:rFonts w:ascii="Arial" w:hAnsi="Arial" w:cs="Arial"/>
          <w:i/>
          <w:iCs/>
          <w:sz w:val="18"/>
          <w:szCs w:val="18"/>
          <w:lang w:val="es-ES"/>
        </w:rPr>
      </w:pPr>
      <w:r w:rsidRPr="0015734C">
        <w:rPr>
          <w:rFonts w:ascii="Arial" w:hAnsi="Arial" w:cs="Arial"/>
          <w:i/>
          <w:iCs/>
          <w:sz w:val="18"/>
          <w:szCs w:val="18"/>
          <w:lang w:val="es-ES"/>
        </w:rPr>
        <w:t xml:space="preserve"> Presentar condición de pobreza.</w:t>
      </w:r>
    </w:p>
    <w:p w14:paraId="6C9FAC96" w14:textId="77777777" w:rsidR="0015734C" w:rsidRPr="0015734C" w:rsidRDefault="0015734C" w:rsidP="0015734C">
      <w:pPr>
        <w:pStyle w:val="Prrafodelista"/>
        <w:numPr>
          <w:ilvl w:val="1"/>
          <w:numId w:val="24"/>
        </w:numPr>
        <w:spacing w:after="0" w:line="240" w:lineRule="auto"/>
        <w:jc w:val="both"/>
        <w:rPr>
          <w:rFonts w:ascii="Arial" w:hAnsi="Arial" w:cs="Arial"/>
          <w:i/>
          <w:iCs/>
          <w:sz w:val="18"/>
          <w:szCs w:val="18"/>
          <w:lang w:val="es-ES"/>
        </w:rPr>
      </w:pPr>
      <w:r w:rsidRPr="0015734C">
        <w:rPr>
          <w:rFonts w:ascii="Arial" w:hAnsi="Arial" w:cs="Arial"/>
          <w:i/>
          <w:iCs/>
          <w:sz w:val="18"/>
          <w:szCs w:val="18"/>
          <w:lang w:val="es-ES"/>
        </w:rPr>
        <w:t xml:space="preserve"> Dedicarse al trabajo del hogar y no percibir ingresos por un empleo formal.</w:t>
      </w:r>
    </w:p>
    <w:p w14:paraId="44ACEB3B" w14:textId="5F908F8A" w:rsidR="0015734C" w:rsidRPr="0015734C" w:rsidRDefault="0015734C" w:rsidP="0015734C">
      <w:pPr>
        <w:spacing w:after="0" w:line="240" w:lineRule="auto"/>
        <w:ind w:left="705"/>
        <w:jc w:val="both"/>
        <w:rPr>
          <w:rFonts w:ascii="Arial" w:hAnsi="Arial" w:cs="Arial"/>
          <w:i/>
          <w:iCs/>
          <w:sz w:val="18"/>
          <w:szCs w:val="18"/>
          <w:lang w:val="es-ES"/>
        </w:rPr>
      </w:pPr>
      <w:r w:rsidRPr="0015734C">
        <w:rPr>
          <w:rFonts w:ascii="Arial" w:hAnsi="Arial" w:cs="Arial"/>
          <w:i/>
          <w:iCs/>
          <w:sz w:val="18"/>
          <w:szCs w:val="18"/>
          <w:lang w:val="es-ES"/>
        </w:rPr>
        <w:t>5.5 Encontrarse en estado de gestación o sean madres de uno o más hijos/hijas</w:t>
      </w:r>
      <w:r>
        <w:rPr>
          <w:rFonts w:ascii="Arial" w:hAnsi="Arial" w:cs="Arial"/>
          <w:i/>
          <w:iCs/>
          <w:sz w:val="18"/>
          <w:szCs w:val="18"/>
          <w:lang w:val="es-ES"/>
        </w:rPr>
        <w:t xml:space="preserve"> </w:t>
      </w:r>
      <w:r w:rsidRPr="0015734C">
        <w:rPr>
          <w:rFonts w:ascii="Arial" w:hAnsi="Arial" w:cs="Arial"/>
          <w:i/>
          <w:iCs/>
          <w:sz w:val="18"/>
          <w:szCs w:val="18"/>
          <w:lang w:val="es-ES"/>
        </w:rPr>
        <w:t>en edad de lactancia.</w:t>
      </w:r>
    </w:p>
    <w:p w14:paraId="38C91046" w14:textId="47DF8982" w:rsidR="0015734C" w:rsidRPr="0015734C" w:rsidRDefault="0015734C" w:rsidP="0015734C">
      <w:pPr>
        <w:jc w:val="both"/>
        <w:rPr>
          <w:rFonts w:ascii="Arial" w:hAnsi="Arial" w:cs="Arial"/>
          <w:i/>
          <w:iCs/>
          <w:sz w:val="18"/>
          <w:szCs w:val="18"/>
          <w:lang w:val="es-ES"/>
        </w:rPr>
      </w:pPr>
      <w:r w:rsidRPr="0015734C">
        <w:rPr>
          <w:rFonts w:ascii="Arial" w:hAnsi="Arial" w:cs="Arial"/>
          <w:i/>
          <w:iCs/>
          <w:sz w:val="18"/>
          <w:szCs w:val="18"/>
          <w:lang w:val="es-ES"/>
        </w:rPr>
        <w:t xml:space="preserve">     </w:t>
      </w:r>
      <w:r>
        <w:rPr>
          <w:rFonts w:ascii="Arial" w:hAnsi="Arial" w:cs="Arial"/>
          <w:i/>
          <w:iCs/>
          <w:sz w:val="18"/>
          <w:szCs w:val="18"/>
          <w:lang w:val="es-ES"/>
        </w:rPr>
        <w:tab/>
      </w:r>
      <w:r w:rsidRPr="0015734C">
        <w:rPr>
          <w:rFonts w:ascii="Arial" w:hAnsi="Arial" w:cs="Arial"/>
          <w:i/>
          <w:iCs/>
          <w:sz w:val="18"/>
          <w:szCs w:val="18"/>
          <w:lang w:val="es-ES"/>
        </w:rPr>
        <w:t xml:space="preserve">5.6 Ser responsable del cuidado de una o más personas que tengan alguna discapacidad. </w:t>
      </w:r>
    </w:p>
    <w:p w14:paraId="14821F1B" w14:textId="77777777" w:rsidR="0015734C" w:rsidRPr="0015734C" w:rsidRDefault="0015734C" w:rsidP="0015734C">
      <w:pPr>
        <w:ind w:left="360"/>
        <w:jc w:val="both"/>
        <w:rPr>
          <w:rFonts w:ascii="Arial" w:hAnsi="Arial" w:cs="Arial"/>
          <w:i/>
          <w:iCs/>
          <w:sz w:val="18"/>
          <w:szCs w:val="18"/>
          <w:lang w:val="es-ES"/>
        </w:rPr>
      </w:pPr>
    </w:p>
    <w:p w14:paraId="5EF001D5" w14:textId="77777777" w:rsidR="0015734C" w:rsidRPr="0015734C" w:rsidRDefault="0015734C" w:rsidP="0015734C">
      <w:pPr>
        <w:pStyle w:val="Prrafodelista"/>
        <w:numPr>
          <w:ilvl w:val="0"/>
          <w:numId w:val="24"/>
        </w:numPr>
        <w:jc w:val="both"/>
        <w:rPr>
          <w:rFonts w:ascii="Arial" w:hAnsi="Arial" w:cs="Arial"/>
          <w:b/>
          <w:i/>
          <w:iCs/>
          <w:sz w:val="18"/>
          <w:szCs w:val="18"/>
          <w:lang w:val="es-ES"/>
        </w:rPr>
      </w:pPr>
      <w:r w:rsidRPr="0015734C">
        <w:rPr>
          <w:rFonts w:ascii="Arial" w:hAnsi="Arial" w:cs="Arial"/>
          <w:b/>
          <w:i/>
          <w:iCs/>
          <w:sz w:val="18"/>
          <w:szCs w:val="18"/>
          <w:lang w:val="es-ES"/>
        </w:rPr>
        <w:t>REQUISITOS:</w:t>
      </w:r>
    </w:p>
    <w:p w14:paraId="38833CF8" w14:textId="77777777" w:rsidR="0015734C" w:rsidRPr="0015734C" w:rsidRDefault="0015734C" w:rsidP="0015734C">
      <w:pPr>
        <w:pStyle w:val="Prrafodelista"/>
        <w:jc w:val="both"/>
        <w:rPr>
          <w:rFonts w:ascii="Arial" w:hAnsi="Arial" w:cs="Arial"/>
          <w:b/>
          <w:i/>
          <w:iCs/>
          <w:sz w:val="18"/>
          <w:szCs w:val="18"/>
          <w:lang w:val="es-ES"/>
        </w:rPr>
      </w:pPr>
    </w:p>
    <w:p w14:paraId="1DC6C1D9" w14:textId="77777777" w:rsidR="0015734C" w:rsidRPr="0015734C" w:rsidRDefault="0015734C" w:rsidP="0015734C">
      <w:pPr>
        <w:pStyle w:val="Prrafodelista"/>
        <w:numPr>
          <w:ilvl w:val="0"/>
          <w:numId w:val="25"/>
        </w:numPr>
        <w:jc w:val="both"/>
        <w:rPr>
          <w:rFonts w:ascii="Arial" w:hAnsi="Arial" w:cs="Arial"/>
          <w:i/>
          <w:iCs/>
          <w:sz w:val="18"/>
          <w:szCs w:val="18"/>
          <w:lang w:val="es-ES"/>
        </w:rPr>
      </w:pPr>
      <w:r w:rsidRPr="0015734C">
        <w:rPr>
          <w:rFonts w:ascii="Arial" w:hAnsi="Arial" w:cs="Arial"/>
          <w:i/>
          <w:iCs/>
          <w:sz w:val="18"/>
          <w:szCs w:val="18"/>
          <w:lang w:val="es-ES"/>
        </w:rPr>
        <w:t xml:space="preserve">Entregar copia de identificación oficial vigente con fotografía, CURP y domicilio en Zapotlán el Grande con original para su cotejo. En caso de que la identificación oficial no cuente con la CURP y el domicilio de la solicitante, deberá entregar una copia de la CURP y comprobante de domicilio (recibo de luz, teléfono, agua, predial o cable) con vigencia no mayor a 3 meses o constancia domiciliaria emitida por la autoridad competente. </w:t>
      </w:r>
    </w:p>
    <w:p w14:paraId="6D076DCF" w14:textId="77777777" w:rsidR="0015734C" w:rsidRPr="0015734C" w:rsidRDefault="0015734C" w:rsidP="0015734C">
      <w:pPr>
        <w:pStyle w:val="Prrafodelista"/>
        <w:numPr>
          <w:ilvl w:val="0"/>
          <w:numId w:val="25"/>
        </w:numPr>
        <w:jc w:val="both"/>
        <w:rPr>
          <w:rFonts w:ascii="Arial" w:hAnsi="Arial" w:cs="Arial"/>
          <w:i/>
          <w:iCs/>
          <w:sz w:val="18"/>
          <w:szCs w:val="18"/>
          <w:lang w:val="es-ES"/>
        </w:rPr>
      </w:pPr>
      <w:r w:rsidRPr="0015734C">
        <w:rPr>
          <w:rFonts w:ascii="Arial" w:hAnsi="Arial" w:cs="Arial"/>
          <w:i/>
          <w:iCs/>
          <w:sz w:val="18"/>
          <w:szCs w:val="18"/>
          <w:lang w:val="es-ES"/>
        </w:rPr>
        <w:lastRenderedPageBreak/>
        <w:t xml:space="preserve">Las beneficiarias que manifiesten interés de pertenecer al programa deben llevar a cabo acciones de desarrollo comunitario y cumplir con las capacitaciones otorgadas por la Administración Pública Municipal exclusivamente para las beneficiarias del Programa </w:t>
      </w:r>
      <w:proofErr w:type="spellStart"/>
      <w:r w:rsidRPr="0015734C">
        <w:rPr>
          <w:rFonts w:ascii="Arial" w:hAnsi="Arial" w:cs="Arial"/>
          <w:i/>
          <w:iCs/>
          <w:sz w:val="18"/>
          <w:szCs w:val="18"/>
          <w:lang w:val="es-ES"/>
        </w:rPr>
        <w:t>Tzapotlatena</w:t>
      </w:r>
      <w:proofErr w:type="spellEnd"/>
      <w:r w:rsidRPr="0015734C">
        <w:rPr>
          <w:rFonts w:ascii="Arial" w:hAnsi="Arial" w:cs="Arial"/>
          <w:i/>
          <w:iCs/>
          <w:sz w:val="18"/>
          <w:szCs w:val="18"/>
          <w:lang w:val="es-ES"/>
        </w:rPr>
        <w:t xml:space="preserve"> por la vulnerabilidad de las Mujeres de Zapotlán el Grande. </w:t>
      </w:r>
    </w:p>
    <w:p w14:paraId="510C7F15" w14:textId="77777777" w:rsidR="0015734C" w:rsidRPr="0015734C" w:rsidRDefault="0015734C" w:rsidP="0015734C">
      <w:pPr>
        <w:pStyle w:val="Prrafodelista"/>
        <w:numPr>
          <w:ilvl w:val="0"/>
          <w:numId w:val="25"/>
        </w:numPr>
        <w:jc w:val="both"/>
        <w:rPr>
          <w:rFonts w:ascii="Arial" w:hAnsi="Arial" w:cs="Arial"/>
          <w:i/>
          <w:iCs/>
          <w:sz w:val="18"/>
          <w:szCs w:val="18"/>
          <w:lang w:val="es-ES"/>
        </w:rPr>
      </w:pPr>
      <w:r w:rsidRPr="0015734C">
        <w:rPr>
          <w:rFonts w:ascii="Arial" w:hAnsi="Arial" w:cs="Arial"/>
          <w:i/>
          <w:iCs/>
          <w:sz w:val="18"/>
          <w:szCs w:val="18"/>
          <w:lang w:val="es-ES"/>
        </w:rPr>
        <w:t>Carta compromiso para realizar acciones de desarrollo comunitario.</w:t>
      </w:r>
    </w:p>
    <w:p w14:paraId="67741D39" w14:textId="77777777" w:rsidR="0015734C" w:rsidRPr="0015734C" w:rsidRDefault="0015734C" w:rsidP="0015734C">
      <w:pPr>
        <w:pStyle w:val="Prrafodelista"/>
        <w:numPr>
          <w:ilvl w:val="0"/>
          <w:numId w:val="25"/>
        </w:numPr>
        <w:jc w:val="both"/>
        <w:rPr>
          <w:rFonts w:ascii="Arial" w:hAnsi="Arial" w:cs="Arial"/>
          <w:i/>
          <w:iCs/>
          <w:sz w:val="18"/>
          <w:szCs w:val="18"/>
          <w:lang w:val="es-ES"/>
        </w:rPr>
      </w:pPr>
      <w:r w:rsidRPr="0015734C">
        <w:rPr>
          <w:rFonts w:ascii="Arial" w:hAnsi="Arial" w:cs="Arial"/>
          <w:i/>
          <w:iCs/>
          <w:sz w:val="18"/>
          <w:szCs w:val="18"/>
          <w:lang w:val="es-ES"/>
        </w:rPr>
        <w:t>Requisita el formato de registro.</w:t>
      </w:r>
    </w:p>
    <w:p w14:paraId="6C91F051" w14:textId="77777777" w:rsidR="0015734C" w:rsidRPr="0015734C" w:rsidRDefault="0015734C" w:rsidP="0015734C">
      <w:pPr>
        <w:pStyle w:val="Prrafodelista"/>
        <w:numPr>
          <w:ilvl w:val="0"/>
          <w:numId w:val="25"/>
        </w:numPr>
        <w:jc w:val="both"/>
        <w:rPr>
          <w:rFonts w:ascii="Arial" w:hAnsi="Arial" w:cs="Arial"/>
          <w:i/>
          <w:iCs/>
          <w:sz w:val="18"/>
          <w:szCs w:val="18"/>
          <w:lang w:val="es-ES"/>
        </w:rPr>
      </w:pPr>
      <w:proofErr w:type="spellStart"/>
      <w:r w:rsidRPr="0015734C">
        <w:rPr>
          <w:rFonts w:ascii="Arial" w:hAnsi="Arial" w:cs="Arial"/>
          <w:i/>
          <w:iCs/>
          <w:sz w:val="18"/>
          <w:szCs w:val="18"/>
          <w:lang w:val="es-ES"/>
        </w:rPr>
        <w:t>Requisitar</w:t>
      </w:r>
      <w:proofErr w:type="spellEnd"/>
      <w:r w:rsidRPr="0015734C">
        <w:rPr>
          <w:rFonts w:ascii="Arial" w:hAnsi="Arial" w:cs="Arial"/>
          <w:i/>
          <w:iCs/>
          <w:sz w:val="18"/>
          <w:szCs w:val="18"/>
          <w:lang w:val="es-ES"/>
        </w:rPr>
        <w:t xml:space="preserve"> el formato de manifestación de no percepción de ingresos. </w:t>
      </w:r>
    </w:p>
    <w:p w14:paraId="35BD40BF" w14:textId="77777777" w:rsidR="0015734C" w:rsidRPr="0015734C" w:rsidRDefault="0015734C" w:rsidP="0015734C">
      <w:pPr>
        <w:pStyle w:val="Prrafodelista"/>
        <w:numPr>
          <w:ilvl w:val="0"/>
          <w:numId w:val="25"/>
        </w:numPr>
        <w:jc w:val="both"/>
        <w:rPr>
          <w:rFonts w:ascii="Arial" w:hAnsi="Arial" w:cs="Arial"/>
          <w:i/>
          <w:iCs/>
          <w:sz w:val="18"/>
          <w:szCs w:val="18"/>
          <w:lang w:val="es-ES"/>
        </w:rPr>
      </w:pPr>
      <w:r w:rsidRPr="0015734C">
        <w:rPr>
          <w:rFonts w:ascii="Arial" w:hAnsi="Arial" w:cs="Arial"/>
          <w:i/>
          <w:iCs/>
          <w:sz w:val="18"/>
          <w:szCs w:val="18"/>
          <w:lang w:val="es-ES"/>
        </w:rPr>
        <w:t xml:space="preserve">Certificado de discapacidad, el cual deberá ser obtenido por las solicitantes en cualquier centro de salud y/o hospital público, expedido por un médico general o especialista en su caso. En caso de ser persona con discapacidad o cuidadora de alguna de ellas. </w:t>
      </w:r>
    </w:p>
    <w:p w14:paraId="75101C89" w14:textId="0135D1F5" w:rsidR="0015734C" w:rsidRPr="00E53CD0" w:rsidRDefault="0015734C" w:rsidP="0015734C">
      <w:pPr>
        <w:pStyle w:val="Prrafodelista"/>
        <w:numPr>
          <w:ilvl w:val="0"/>
          <w:numId w:val="25"/>
        </w:numPr>
        <w:jc w:val="both"/>
        <w:rPr>
          <w:rFonts w:ascii="Arial" w:hAnsi="Arial" w:cs="Arial"/>
          <w:i/>
          <w:iCs/>
          <w:sz w:val="18"/>
          <w:szCs w:val="18"/>
          <w:lang w:val="es-ES"/>
        </w:rPr>
      </w:pPr>
      <w:r w:rsidRPr="0015734C">
        <w:rPr>
          <w:rFonts w:ascii="Arial" w:hAnsi="Arial" w:cs="Arial"/>
          <w:i/>
          <w:iCs/>
          <w:sz w:val="18"/>
          <w:szCs w:val="18"/>
          <w:lang w:val="es-ES"/>
        </w:rPr>
        <w:t xml:space="preserve">Estudio socio económico elaborado por Jefatura de Participación Ciudadana.  </w:t>
      </w:r>
    </w:p>
    <w:p w14:paraId="0623AB5C" w14:textId="77777777" w:rsidR="0015734C" w:rsidRPr="0015734C" w:rsidRDefault="0015734C" w:rsidP="0015734C">
      <w:pPr>
        <w:ind w:left="708"/>
        <w:jc w:val="both"/>
        <w:rPr>
          <w:rFonts w:ascii="Arial" w:hAnsi="Arial" w:cs="Arial"/>
          <w:i/>
          <w:iCs/>
          <w:sz w:val="18"/>
          <w:szCs w:val="18"/>
          <w:lang w:val="es-ES"/>
        </w:rPr>
      </w:pPr>
      <w:r w:rsidRPr="0015734C">
        <w:rPr>
          <w:rFonts w:ascii="Arial" w:hAnsi="Arial" w:cs="Arial"/>
          <w:i/>
          <w:iCs/>
          <w:sz w:val="18"/>
          <w:szCs w:val="18"/>
          <w:lang w:val="es-ES"/>
        </w:rPr>
        <w:t xml:space="preserve">Para obtener el registro al </w:t>
      </w:r>
      <w:r w:rsidRPr="0015734C">
        <w:rPr>
          <w:rFonts w:ascii="Arial" w:hAnsi="Arial" w:cs="Arial"/>
          <w:b/>
          <w:i/>
          <w:iCs/>
          <w:sz w:val="18"/>
          <w:szCs w:val="18"/>
          <w:lang w:val="es-ES"/>
        </w:rPr>
        <w:t xml:space="preserve">Programa </w:t>
      </w:r>
      <w:proofErr w:type="spellStart"/>
      <w:r w:rsidRPr="0015734C">
        <w:rPr>
          <w:rFonts w:ascii="Arial" w:hAnsi="Arial" w:cs="Arial"/>
          <w:b/>
          <w:i/>
          <w:iCs/>
          <w:sz w:val="18"/>
          <w:szCs w:val="18"/>
          <w:lang w:val="es-ES"/>
        </w:rPr>
        <w:t>Tzapotlatena</w:t>
      </w:r>
      <w:proofErr w:type="spellEnd"/>
      <w:r w:rsidRPr="0015734C">
        <w:rPr>
          <w:rFonts w:ascii="Arial" w:hAnsi="Arial" w:cs="Arial"/>
          <w:b/>
          <w:i/>
          <w:iCs/>
          <w:sz w:val="18"/>
          <w:szCs w:val="18"/>
          <w:lang w:val="es-ES"/>
        </w:rPr>
        <w:t xml:space="preserve"> Mujeres de Trabajo, </w:t>
      </w:r>
      <w:r w:rsidRPr="0015734C">
        <w:rPr>
          <w:rFonts w:ascii="Arial" w:hAnsi="Arial" w:cs="Arial"/>
          <w:i/>
          <w:iCs/>
          <w:sz w:val="18"/>
          <w:szCs w:val="18"/>
          <w:lang w:val="es-ES"/>
        </w:rPr>
        <w:t xml:space="preserve">se estará bajo lo dispuesto en las reglas de operación del propio programa. </w:t>
      </w:r>
    </w:p>
    <w:p w14:paraId="21719801" w14:textId="77777777" w:rsidR="0015734C" w:rsidRPr="0015734C" w:rsidRDefault="0015734C" w:rsidP="0015734C">
      <w:pPr>
        <w:ind w:left="708"/>
        <w:jc w:val="both"/>
        <w:rPr>
          <w:rFonts w:ascii="Arial" w:hAnsi="Arial" w:cs="Arial"/>
          <w:i/>
          <w:iCs/>
          <w:sz w:val="18"/>
          <w:szCs w:val="18"/>
          <w:lang w:val="es-ES"/>
        </w:rPr>
      </w:pPr>
      <w:r w:rsidRPr="0015734C">
        <w:rPr>
          <w:rFonts w:ascii="Arial" w:hAnsi="Arial" w:cs="Arial"/>
          <w:i/>
          <w:iCs/>
          <w:sz w:val="18"/>
          <w:szCs w:val="18"/>
          <w:lang w:val="es-ES"/>
        </w:rPr>
        <w:t>Será causa justificada para no registrar la solicitud, la ausencia de algún requisito o la indebida formalización de la solicitud.</w:t>
      </w:r>
    </w:p>
    <w:p w14:paraId="606D4025" w14:textId="08C44ABF" w:rsidR="0015734C" w:rsidRPr="0015734C" w:rsidRDefault="0015734C" w:rsidP="00E53CD0">
      <w:pPr>
        <w:ind w:left="708"/>
        <w:jc w:val="both"/>
        <w:rPr>
          <w:rFonts w:ascii="Arial" w:hAnsi="Arial" w:cs="Arial"/>
          <w:i/>
          <w:iCs/>
          <w:sz w:val="18"/>
          <w:szCs w:val="18"/>
          <w:lang w:val="es-ES"/>
        </w:rPr>
      </w:pPr>
      <w:r w:rsidRPr="0015734C">
        <w:rPr>
          <w:rFonts w:ascii="Arial" w:hAnsi="Arial" w:cs="Arial"/>
          <w:i/>
          <w:iCs/>
          <w:sz w:val="18"/>
          <w:szCs w:val="18"/>
          <w:lang w:val="es-ES"/>
        </w:rPr>
        <w:t>El trámite de la solicitud es gratuito, personal y su recepción no significa necesariamente su incorporación al programa.</w:t>
      </w:r>
    </w:p>
    <w:p w14:paraId="5A42AC8C" w14:textId="77777777" w:rsidR="0015734C" w:rsidRPr="0015734C" w:rsidRDefault="0015734C" w:rsidP="0015734C">
      <w:pPr>
        <w:pStyle w:val="Prrafodelista"/>
        <w:numPr>
          <w:ilvl w:val="0"/>
          <w:numId w:val="24"/>
        </w:numPr>
        <w:jc w:val="both"/>
        <w:rPr>
          <w:rFonts w:ascii="Arial" w:hAnsi="Arial" w:cs="Arial"/>
          <w:b/>
          <w:i/>
          <w:iCs/>
          <w:sz w:val="18"/>
          <w:szCs w:val="18"/>
          <w:lang w:val="es-ES"/>
        </w:rPr>
      </w:pPr>
      <w:r w:rsidRPr="0015734C">
        <w:rPr>
          <w:rFonts w:ascii="Arial" w:hAnsi="Arial" w:cs="Arial"/>
          <w:b/>
          <w:i/>
          <w:iCs/>
          <w:sz w:val="18"/>
          <w:szCs w:val="18"/>
          <w:lang w:val="es-ES"/>
        </w:rPr>
        <w:t xml:space="preserve"> RECEPCIÓN:</w:t>
      </w:r>
    </w:p>
    <w:p w14:paraId="4AE26048" w14:textId="77777777" w:rsidR="0015734C" w:rsidRPr="0015734C" w:rsidRDefault="0015734C" w:rsidP="0015734C">
      <w:pPr>
        <w:ind w:left="708"/>
        <w:jc w:val="both"/>
        <w:rPr>
          <w:rFonts w:ascii="Arial" w:hAnsi="Arial" w:cs="Arial"/>
          <w:i/>
          <w:iCs/>
          <w:sz w:val="18"/>
          <w:szCs w:val="18"/>
          <w:lang w:val="es-ES"/>
        </w:rPr>
      </w:pPr>
      <w:r w:rsidRPr="0015734C">
        <w:rPr>
          <w:rFonts w:ascii="Arial" w:hAnsi="Arial" w:cs="Arial"/>
          <w:i/>
          <w:iCs/>
          <w:sz w:val="18"/>
          <w:szCs w:val="18"/>
          <w:lang w:val="es-ES"/>
        </w:rPr>
        <w:t>La recepción de documentación se realizará únicamente de manera personal en la Dirección de Igualdad Sustantiva entre Mujeres y Hombres ubicado en Presidencia Planta Alta.</w:t>
      </w:r>
    </w:p>
    <w:p w14:paraId="699499CC" w14:textId="77777777" w:rsidR="0015734C" w:rsidRPr="0015734C" w:rsidRDefault="0015734C" w:rsidP="0015734C">
      <w:pPr>
        <w:ind w:left="708"/>
        <w:jc w:val="both"/>
        <w:rPr>
          <w:rFonts w:ascii="Arial" w:hAnsi="Arial" w:cs="Arial"/>
          <w:i/>
          <w:iCs/>
          <w:sz w:val="18"/>
          <w:szCs w:val="18"/>
          <w:lang w:val="es-ES"/>
        </w:rPr>
      </w:pPr>
      <w:r w:rsidRPr="0015734C">
        <w:rPr>
          <w:rFonts w:ascii="Arial" w:hAnsi="Arial" w:cs="Arial"/>
          <w:i/>
          <w:iCs/>
          <w:sz w:val="18"/>
          <w:szCs w:val="18"/>
          <w:lang w:val="es-ES"/>
        </w:rPr>
        <w:t>Para el caso de mujeres que por sus condiciones de salud no puedan hacerlo personalmente, acudirá su representante mediante carta poder, acompañada de un certificado de salud, expedido por una institución oficial que acredite la circunstancia que le impide realizar el trámite personalmente.</w:t>
      </w:r>
    </w:p>
    <w:p w14:paraId="04DD19AE" w14:textId="77777777" w:rsidR="0015734C" w:rsidRPr="0015734C" w:rsidRDefault="0015734C" w:rsidP="0015734C">
      <w:pPr>
        <w:jc w:val="both"/>
        <w:rPr>
          <w:rFonts w:ascii="Arial" w:hAnsi="Arial" w:cs="Arial"/>
          <w:i/>
          <w:iCs/>
          <w:sz w:val="18"/>
          <w:szCs w:val="18"/>
          <w:lang w:val="es-ES"/>
        </w:rPr>
      </w:pPr>
    </w:p>
    <w:p w14:paraId="312ED146" w14:textId="77777777" w:rsidR="0015734C" w:rsidRPr="0015734C" w:rsidRDefault="0015734C" w:rsidP="0015734C">
      <w:pPr>
        <w:ind w:left="708"/>
        <w:jc w:val="both"/>
        <w:rPr>
          <w:rFonts w:ascii="Arial" w:hAnsi="Arial" w:cs="Arial"/>
          <w:i/>
          <w:iCs/>
          <w:sz w:val="18"/>
          <w:szCs w:val="18"/>
          <w:lang w:val="es-ES"/>
        </w:rPr>
      </w:pPr>
      <w:r w:rsidRPr="0015734C">
        <w:rPr>
          <w:rFonts w:ascii="Arial" w:hAnsi="Arial" w:cs="Arial"/>
          <w:i/>
          <w:iCs/>
          <w:sz w:val="18"/>
          <w:szCs w:val="18"/>
          <w:lang w:val="es-ES"/>
        </w:rPr>
        <w:t>Una vez que la instancia ejecutora valide y capture la información proporcionada por la solicitante, emitirá el número de folio, el cual servirá como comprobante que acredite su servicio.</w:t>
      </w:r>
    </w:p>
    <w:p w14:paraId="6C1F3295" w14:textId="77777777" w:rsidR="0015734C" w:rsidRPr="0015734C" w:rsidRDefault="0015734C" w:rsidP="0015734C">
      <w:pPr>
        <w:jc w:val="both"/>
        <w:rPr>
          <w:rFonts w:ascii="Arial" w:hAnsi="Arial" w:cs="Arial"/>
          <w:i/>
          <w:iCs/>
          <w:sz w:val="18"/>
          <w:szCs w:val="18"/>
          <w:lang w:val="es-ES"/>
        </w:rPr>
      </w:pPr>
    </w:p>
    <w:p w14:paraId="03E47B43" w14:textId="77777777" w:rsidR="0015734C" w:rsidRPr="0015734C" w:rsidRDefault="0015734C" w:rsidP="0015734C">
      <w:pPr>
        <w:pStyle w:val="Prrafodelista"/>
        <w:numPr>
          <w:ilvl w:val="0"/>
          <w:numId w:val="24"/>
        </w:numPr>
        <w:jc w:val="both"/>
        <w:rPr>
          <w:rFonts w:ascii="Arial" w:hAnsi="Arial" w:cs="Arial"/>
          <w:b/>
          <w:i/>
          <w:iCs/>
          <w:sz w:val="18"/>
          <w:szCs w:val="18"/>
          <w:lang w:val="es-ES"/>
        </w:rPr>
      </w:pPr>
      <w:r w:rsidRPr="0015734C">
        <w:rPr>
          <w:rFonts w:ascii="Arial" w:hAnsi="Arial" w:cs="Arial"/>
          <w:b/>
          <w:i/>
          <w:iCs/>
          <w:sz w:val="18"/>
          <w:szCs w:val="18"/>
          <w:lang w:val="es-ES"/>
        </w:rPr>
        <w:t>CRITERIOS:</w:t>
      </w:r>
    </w:p>
    <w:p w14:paraId="56AA48D6" w14:textId="443CED6A" w:rsidR="0015734C" w:rsidRPr="0015734C" w:rsidRDefault="0015734C" w:rsidP="00207B8E">
      <w:pPr>
        <w:ind w:left="708"/>
        <w:jc w:val="both"/>
        <w:rPr>
          <w:rFonts w:ascii="Arial" w:hAnsi="Arial" w:cs="Arial"/>
          <w:i/>
          <w:iCs/>
          <w:sz w:val="18"/>
          <w:szCs w:val="18"/>
          <w:lang w:val="es-ES"/>
        </w:rPr>
      </w:pPr>
      <w:r w:rsidRPr="0015734C">
        <w:rPr>
          <w:rFonts w:ascii="Arial" w:hAnsi="Arial" w:cs="Arial"/>
          <w:i/>
          <w:iCs/>
          <w:sz w:val="18"/>
          <w:szCs w:val="18"/>
          <w:lang w:val="es-ES"/>
        </w:rPr>
        <w:t xml:space="preserve">Lo no previsto en la presente convocatoria será resuelto por el comité de seguimiento, de conformidad a lo señalado en las Reglas de Operación del Programa </w:t>
      </w:r>
      <w:proofErr w:type="spellStart"/>
      <w:r w:rsidRPr="0015734C">
        <w:rPr>
          <w:rFonts w:ascii="Arial" w:hAnsi="Arial" w:cs="Arial"/>
          <w:i/>
          <w:iCs/>
          <w:sz w:val="18"/>
          <w:szCs w:val="18"/>
          <w:lang w:val="es-ES"/>
        </w:rPr>
        <w:t>Tzapotlatena</w:t>
      </w:r>
      <w:proofErr w:type="spellEnd"/>
      <w:r w:rsidRPr="0015734C">
        <w:rPr>
          <w:rFonts w:ascii="Arial" w:hAnsi="Arial" w:cs="Arial"/>
          <w:i/>
          <w:iCs/>
          <w:sz w:val="18"/>
          <w:szCs w:val="18"/>
          <w:lang w:val="es-ES"/>
        </w:rPr>
        <w:t xml:space="preserve"> por la Vulnerabilidad de las Mujeres de Zapotlán el Grande 2023. </w:t>
      </w:r>
    </w:p>
    <w:p w14:paraId="5DB916E0" w14:textId="77777777" w:rsidR="0015734C" w:rsidRPr="0015734C" w:rsidRDefault="0015734C" w:rsidP="0015734C">
      <w:pPr>
        <w:ind w:firstLine="708"/>
        <w:jc w:val="both"/>
        <w:rPr>
          <w:rFonts w:ascii="Arial" w:hAnsi="Arial" w:cs="Arial"/>
          <w:i/>
          <w:iCs/>
          <w:sz w:val="18"/>
          <w:szCs w:val="18"/>
          <w:lang w:val="es-ES"/>
        </w:rPr>
      </w:pPr>
      <w:r w:rsidRPr="0015734C">
        <w:rPr>
          <w:rFonts w:ascii="Arial" w:hAnsi="Arial" w:cs="Arial"/>
          <w:i/>
          <w:iCs/>
          <w:sz w:val="18"/>
          <w:szCs w:val="18"/>
          <w:lang w:val="es-ES"/>
        </w:rPr>
        <w:t xml:space="preserve">Horario de atención: </w:t>
      </w:r>
    </w:p>
    <w:p w14:paraId="20AF871D" w14:textId="77777777" w:rsidR="0015734C" w:rsidRDefault="0015734C" w:rsidP="0015734C">
      <w:pPr>
        <w:ind w:firstLine="708"/>
        <w:jc w:val="both"/>
        <w:rPr>
          <w:rFonts w:ascii="Arial" w:hAnsi="Arial" w:cs="Arial"/>
          <w:i/>
          <w:iCs/>
          <w:sz w:val="18"/>
          <w:szCs w:val="18"/>
          <w:lang w:val="es-ES"/>
        </w:rPr>
      </w:pPr>
      <w:r w:rsidRPr="0015734C">
        <w:rPr>
          <w:rFonts w:ascii="Arial" w:hAnsi="Arial" w:cs="Arial"/>
          <w:i/>
          <w:iCs/>
          <w:sz w:val="18"/>
          <w:szCs w:val="18"/>
          <w:lang w:val="es-ES"/>
        </w:rPr>
        <w:t>De lunes a viernes de 9:00 a 14:00 horas.</w:t>
      </w:r>
    </w:p>
    <w:p w14:paraId="43898A72" w14:textId="77777777" w:rsidR="0015734C" w:rsidRPr="0015734C" w:rsidRDefault="0015734C" w:rsidP="0015734C">
      <w:pPr>
        <w:ind w:firstLine="708"/>
        <w:jc w:val="both"/>
        <w:rPr>
          <w:rFonts w:ascii="Arial" w:hAnsi="Arial" w:cs="Arial"/>
          <w:i/>
          <w:iCs/>
          <w:sz w:val="18"/>
          <w:szCs w:val="18"/>
          <w:lang w:val="es-ES"/>
        </w:rPr>
      </w:pPr>
    </w:p>
    <w:p w14:paraId="031C6A79" w14:textId="77777777" w:rsidR="00876A1F" w:rsidRPr="0015734C" w:rsidRDefault="00876A1F" w:rsidP="00876A1F">
      <w:pPr>
        <w:jc w:val="center"/>
        <w:rPr>
          <w:b/>
          <w:bCs/>
          <w:i/>
          <w:iCs/>
          <w:color w:val="000000" w:themeColor="text1"/>
          <w:sz w:val="24"/>
          <w:szCs w:val="24"/>
        </w:rPr>
      </w:pPr>
      <w:r w:rsidRPr="0015734C">
        <w:rPr>
          <w:b/>
          <w:bCs/>
          <w:i/>
          <w:iCs/>
          <w:color w:val="000000" w:themeColor="text1"/>
          <w:sz w:val="24"/>
          <w:szCs w:val="24"/>
        </w:rPr>
        <w:t>REGLAS DE OPERACIÓN DEL PROGRAMA “TZAPOTLATENA MUJERES DE TRABAJO”.</w:t>
      </w:r>
    </w:p>
    <w:p w14:paraId="742D4599" w14:textId="77777777" w:rsidR="00876A1F" w:rsidRPr="00876A1F" w:rsidRDefault="00876A1F" w:rsidP="00876A1F">
      <w:pPr>
        <w:jc w:val="center"/>
        <w:rPr>
          <w:b/>
          <w:bCs/>
          <w:i/>
          <w:iCs/>
          <w:color w:val="000000" w:themeColor="text1"/>
          <w:sz w:val="24"/>
          <w:szCs w:val="24"/>
        </w:rPr>
      </w:pPr>
      <w:r w:rsidRPr="00876A1F">
        <w:rPr>
          <w:b/>
          <w:bCs/>
          <w:i/>
          <w:iCs/>
          <w:color w:val="000000" w:themeColor="text1"/>
          <w:sz w:val="24"/>
          <w:szCs w:val="24"/>
        </w:rPr>
        <w:t>INDICE</w:t>
      </w:r>
    </w:p>
    <w:p w14:paraId="07D3EDC8" w14:textId="77777777" w:rsidR="00876A1F" w:rsidRPr="00876A1F" w:rsidRDefault="00876A1F" w:rsidP="0015734C">
      <w:pPr>
        <w:ind w:firstLine="708"/>
        <w:jc w:val="both"/>
        <w:rPr>
          <w:b/>
          <w:bCs/>
          <w:i/>
          <w:iCs/>
          <w:color w:val="000000" w:themeColor="text1"/>
          <w:sz w:val="20"/>
          <w:szCs w:val="20"/>
        </w:rPr>
      </w:pPr>
      <w:r w:rsidRPr="00876A1F">
        <w:rPr>
          <w:b/>
          <w:bCs/>
          <w:i/>
          <w:iCs/>
          <w:color w:val="000000" w:themeColor="text1"/>
          <w:sz w:val="18"/>
          <w:szCs w:val="18"/>
        </w:rPr>
        <w:t xml:space="preserve">1. </w:t>
      </w:r>
      <w:r w:rsidRPr="00876A1F">
        <w:rPr>
          <w:b/>
          <w:bCs/>
          <w:i/>
          <w:iCs/>
          <w:color w:val="000000" w:themeColor="text1"/>
          <w:sz w:val="20"/>
          <w:szCs w:val="20"/>
        </w:rPr>
        <w:t>DISPOSICIONES GENERALES</w:t>
      </w:r>
    </w:p>
    <w:p w14:paraId="6855CB20" w14:textId="77777777" w:rsidR="00876A1F" w:rsidRPr="00876A1F" w:rsidRDefault="00876A1F" w:rsidP="0015734C">
      <w:pPr>
        <w:ind w:firstLine="708"/>
        <w:jc w:val="both"/>
        <w:rPr>
          <w:b/>
          <w:bCs/>
          <w:i/>
          <w:iCs/>
          <w:color w:val="000000" w:themeColor="text1"/>
          <w:sz w:val="20"/>
          <w:szCs w:val="20"/>
        </w:rPr>
      </w:pPr>
      <w:r w:rsidRPr="00876A1F">
        <w:rPr>
          <w:b/>
          <w:bCs/>
          <w:i/>
          <w:iCs/>
          <w:color w:val="000000" w:themeColor="text1"/>
          <w:sz w:val="20"/>
          <w:szCs w:val="20"/>
        </w:rPr>
        <w:t xml:space="preserve">2. DESCRIPCIÓN DEL PROGRAMA </w:t>
      </w:r>
    </w:p>
    <w:p w14:paraId="3E5E70AE" w14:textId="77777777" w:rsidR="00876A1F" w:rsidRPr="00876A1F" w:rsidRDefault="00876A1F" w:rsidP="0015734C">
      <w:pPr>
        <w:ind w:firstLine="708"/>
        <w:jc w:val="both"/>
        <w:rPr>
          <w:b/>
          <w:bCs/>
          <w:i/>
          <w:iCs/>
          <w:color w:val="000000" w:themeColor="text1"/>
          <w:sz w:val="20"/>
          <w:szCs w:val="20"/>
        </w:rPr>
      </w:pPr>
      <w:r w:rsidRPr="00876A1F">
        <w:rPr>
          <w:b/>
          <w:bCs/>
          <w:i/>
          <w:iCs/>
          <w:color w:val="000000" w:themeColor="text1"/>
          <w:sz w:val="20"/>
          <w:szCs w:val="20"/>
        </w:rPr>
        <w:t xml:space="preserve">3. DERECHOS SOCIALES QUE ATIENDE </w:t>
      </w:r>
    </w:p>
    <w:p w14:paraId="481585D2" w14:textId="77777777" w:rsidR="00876A1F" w:rsidRPr="00876A1F" w:rsidRDefault="00876A1F" w:rsidP="0015734C">
      <w:pPr>
        <w:ind w:firstLine="708"/>
        <w:rPr>
          <w:b/>
          <w:bCs/>
          <w:i/>
          <w:iCs/>
          <w:color w:val="000000" w:themeColor="text1"/>
          <w:sz w:val="20"/>
          <w:szCs w:val="20"/>
        </w:rPr>
      </w:pPr>
      <w:r w:rsidRPr="00876A1F">
        <w:rPr>
          <w:b/>
          <w:bCs/>
          <w:i/>
          <w:iCs/>
          <w:color w:val="000000" w:themeColor="text1"/>
          <w:sz w:val="20"/>
          <w:szCs w:val="20"/>
        </w:rPr>
        <w:t xml:space="preserve">4. OBJETIVO </w:t>
      </w:r>
    </w:p>
    <w:p w14:paraId="7CBBB57B" w14:textId="77777777" w:rsidR="00876A1F" w:rsidRPr="00876A1F" w:rsidRDefault="00876A1F" w:rsidP="0015734C">
      <w:pPr>
        <w:ind w:firstLine="708"/>
        <w:rPr>
          <w:b/>
          <w:bCs/>
          <w:i/>
          <w:iCs/>
          <w:color w:val="000000" w:themeColor="text1"/>
          <w:sz w:val="20"/>
          <w:szCs w:val="20"/>
        </w:rPr>
      </w:pPr>
      <w:r w:rsidRPr="00876A1F">
        <w:rPr>
          <w:b/>
          <w:bCs/>
          <w:i/>
          <w:iCs/>
          <w:color w:val="000000" w:themeColor="text1"/>
          <w:sz w:val="20"/>
          <w:szCs w:val="20"/>
        </w:rPr>
        <w:t xml:space="preserve">5. UNIVERSO DE ATENCIÓN </w:t>
      </w:r>
    </w:p>
    <w:p w14:paraId="482E3AFA" w14:textId="77777777" w:rsidR="00876A1F" w:rsidRPr="00876A1F" w:rsidRDefault="00876A1F" w:rsidP="0015734C">
      <w:pPr>
        <w:ind w:firstLine="708"/>
        <w:rPr>
          <w:b/>
          <w:bCs/>
          <w:i/>
          <w:iCs/>
          <w:color w:val="000000" w:themeColor="text1"/>
          <w:sz w:val="20"/>
          <w:szCs w:val="20"/>
        </w:rPr>
      </w:pPr>
      <w:r w:rsidRPr="00876A1F">
        <w:rPr>
          <w:b/>
          <w:bCs/>
          <w:i/>
          <w:iCs/>
          <w:color w:val="000000" w:themeColor="text1"/>
          <w:sz w:val="20"/>
          <w:szCs w:val="20"/>
        </w:rPr>
        <w:lastRenderedPageBreak/>
        <w:t xml:space="preserve">6. COBERTURA </w:t>
      </w:r>
    </w:p>
    <w:p w14:paraId="30995613" w14:textId="77777777" w:rsidR="00876A1F" w:rsidRPr="00876A1F" w:rsidRDefault="00876A1F" w:rsidP="0015734C">
      <w:pPr>
        <w:ind w:firstLine="708"/>
        <w:rPr>
          <w:b/>
          <w:bCs/>
          <w:i/>
          <w:iCs/>
          <w:color w:val="000000" w:themeColor="text1"/>
          <w:sz w:val="20"/>
          <w:szCs w:val="20"/>
        </w:rPr>
      </w:pPr>
      <w:r w:rsidRPr="00876A1F">
        <w:rPr>
          <w:b/>
          <w:bCs/>
          <w:i/>
          <w:iCs/>
          <w:color w:val="000000" w:themeColor="text1"/>
          <w:sz w:val="20"/>
          <w:szCs w:val="20"/>
        </w:rPr>
        <w:t xml:space="preserve">7. APOYO </w:t>
      </w:r>
    </w:p>
    <w:p w14:paraId="0587D4CC" w14:textId="77777777" w:rsidR="00876A1F" w:rsidRPr="00876A1F" w:rsidRDefault="00876A1F" w:rsidP="0015734C">
      <w:pPr>
        <w:ind w:firstLine="708"/>
        <w:rPr>
          <w:b/>
          <w:bCs/>
          <w:i/>
          <w:iCs/>
          <w:color w:val="000000" w:themeColor="text1"/>
          <w:sz w:val="20"/>
          <w:szCs w:val="20"/>
        </w:rPr>
      </w:pPr>
      <w:r w:rsidRPr="00876A1F">
        <w:rPr>
          <w:b/>
          <w:bCs/>
          <w:i/>
          <w:iCs/>
          <w:color w:val="000000" w:themeColor="text1"/>
          <w:sz w:val="20"/>
          <w:szCs w:val="20"/>
        </w:rPr>
        <w:t xml:space="preserve">8. MECANISMOS DE ENROLAMIENTO </w:t>
      </w:r>
    </w:p>
    <w:p w14:paraId="46FB4AEF" w14:textId="77777777" w:rsidR="00876A1F" w:rsidRPr="00876A1F" w:rsidRDefault="00876A1F" w:rsidP="0015734C">
      <w:pPr>
        <w:ind w:firstLine="708"/>
        <w:rPr>
          <w:b/>
          <w:bCs/>
          <w:i/>
          <w:iCs/>
          <w:color w:val="000000" w:themeColor="text1"/>
          <w:sz w:val="20"/>
          <w:szCs w:val="20"/>
        </w:rPr>
      </w:pPr>
      <w:r w:rsidRPr="00876A1F">
        <w:rPr>
          <w:b/>
          <w:bCs/>
          <w:i/>
          <w:iCs/>
          <w:color w:val="000000" w:themeColor="text1"/>
          <w:sz w:val="20"/>
          <w:szCs w:val="20"/>
        </w:rPr>
        <w:t xml:space="preserve">9. INSTANCIAS PARTICIPANTES </w:t>
      </w:r>
    </w:p>
    <w:p w14:paraId="31768ED6" w14:textId="77777777" w:rsidR="00876A1F" w:rsidRPr="00876A1F" w:rsidRDefault="00876A1F" w:rsidP="0015734C">
      <w:pPr>
        <w:ind w:firstLine="708"/>
        <w:rPr>
          <w:b/>
          <w:bCs/>
          <w:i/>
          <w:iCs/>
          <w:color w:val="000000" w:themeColor="text1"/>
          <w:sz w:val="20"/>
          <w:szCs w:val="20"/>
        </w:rPr>
      </w:pPr>
      <w:r w:rsidRPr="00876A1F">
        <w:rPr>
          <w:b/>
          <w:bCs/>
          <w:i/>
          <w:iCs/>
          <w:color w:val="000000" w:themeColor="text1"/>
          <w:sz w:val="20"/>
          <w:szCs w:val="20"/>
        </w:rPr>
        <w:t xml:space="preserve">10. MECÁNICA OPERATIVA </w:t>
      </w:r>
    </w:p>
    <w:p w14:paraId="2C5283AE" w14:textId="77777777" w:rsidR="00876A1F" w:rsidRPr="00876A1F" w:rsidRDefault="00876A1F" w:rsidP="0015734C">
      <w:pPr>
        <w:ind w:firstLine="708"/>
        <w:rPr>
          <w:b/>
          <w:bCs/>
          <w:i/>
          <w:iCs/>
          <w:color w:val="000000" w:themeColor="text1"/>
          <w:sz w:val="20"/>
          <w:szCs w:val="20"/>
        </w:rPr>
      </w:pPr>
      <w:r w:rsidRPr="00876A1F">
        <w:rPr>
          <w:b/>
          <w:bCs/>
          <w:i/>
          <w:iCs/>
          <w:color w:val="000000" w:themeColor="text1"/>
          <w:sz w:val="20"/>
          <w:szCs w:val="20"/>
        </w:rPr>
        <w:t xml:space="preserve">11. TRANSVERSALIDAD </w:t>
      </w:r>
    </w:p>
    <w:p w14:paraId="74927F2D" w14:textId="77777777" w:rsidR="00876A1F" w:rsidRPr="00876A1F" w:rsidRDefault="00876A1F" w:rsidP="0015734C">
      <w:pPr>
        <w:ind w:firstLine="708"/>
        <w:rPr>
          <w:b/>
          <w:bCs/>
          <w:i/>
          <w:iCs/>
          <w:color w:val="000000" w:themeColor="text1"/>
          <w:sz w:val="20"/>
          <w:szCs w:val="20"/>
        </w:rPr>
      </w:pPr>
      <w:r w:rsidRPr="00876A1F">
        <w:rPr>
          <w:b/>
          <w:bCs/>
          <w:i/>
          <w:iCs/>
          <w:color w:val="000000" w:themeColor="text1"/>
          <w:sz w:val="20"/>
          <w:szCs w:val="20"/>
        </w:rPr>
        <w:t xml:space="preserve">12. DIFUSIÓN </w:t>
      </w:r>
    </w:p>
    <w:p w14:paraId="3325E0CD" w14:textId="77777777" w:rsidR="00876A1F" w:rsidRPr="00876A1F" w:rsidRDefault="00876A1F" w:rsidP="0015734C">
      <w:pPr>
        <w:ind w:firstLine="708"/>
        <w:rPr>
          <w:b/>
          <w:bCs/>
          <w:i/>
          <w:iCs/>
          <w:color w:val="000000" w:themeColor="text1"/>
          <w:sz w:val="20"/>
          <w:szCs w:val="20"/>
        </w:rPr>
      </w:pPr>
      <w:r w:rsidRPr="00876A1F">
        <w:rPr>
          <w:b/>
          <w:bCs/>
          <w:i/>
          <w:iCs/>
          <w:color w:val="000000" w:themeColor="text1"/>
          <w:sz w:val="20"/>
          <w:szCs w:val="20"/>
        </w:rPr>
        <w:t>13. TRANSPARENCIA</w:t>
      </w:r>
    </w:p>
    <w:p w14:paraId="4F2DF143" w14:textId="77777777" w:rsidR="00876A1F" w:rsidRPr="00876A1F" w:rsidRDefault="00876A1F" w:rsidP="0015734C">
      <w:pPr>
        <w:ind w:firstLine="708"/>
        <w:rPr>
          <w:b/>
          <w:bCs/>
          <w:i/>
          <w:iCs/>
          <w:color w:val="000000" w:themeColor="text1"/>
          <w:sz w:val="20"/>
          <w:szCs w:val="20"/>
        </w:rPr>
      </w:pPr>
      <w:r w:rsidRPr="00876A1F">
        <w:rPr>
          <w:b/>
          <w:bCs/>
          <w:i/>
          <w:iCs/>
          <w:color w:val="000000" w:themeColor="text1"/>
          <w:sz w:val="20"/>
          <w:szCs w:val="20"/>
        </w:rPr>
        <w:t xml:space="preserve">14. SEGUIMIENTO </w:t>
      </w:r>
    </w:p>
    <w:p w14:paraId="308D7A8C" w14:textId="77777777" w:rsidR="00876A1F" w:rsidRPr="00876A1F" w:rsidRDefault="00876A1F" w:rsidP="0015734C">
      <w:pPr>
        <w:ind w:firstLine="708"/>
        <w:jc w:val="both"/>
        <w:rPr>
          <w:b/>
          <w:bCs/>
          <w:i/>
          <w:iCs/>
          <w:color w:val="000000" w:themeColor="text1"/>
          <w:sz w:val="20"/>
          <w:szCs w:val="20"/>
        </w:rPr>
      </w:pPr>
      <w:r w:rsidRPr="00876A1F">
        <w:rPr>
          <w:b/>
          <w:bCs/>
          <w:i/>
          <w:iCs/>
          <w:color w:val="000000" w:themeColor="text1"/>
          <w:sz w:val="20"/>
          <w:szCs w:val="20"/>
        </w:rPr>
        <w:t>15. EVALUACIÓN</w:t>
      </w:r>
    </w:p>
    <w:p w14:paraId="3EA31338" w14:textId="77777777" w:rsidR="00876A1F" w:rsidRPr="00876A1F" w:rsidRDefault="00876A1F" w:rsidP="0015734C">
      <w:pPr>
        <w:ind w:firstLine="708"/>
        <w:jc w:val="both"/>
        <w:rPr>
          <w:b/>
          <w:bCs/>
          <w:i/>
          <w:iCs/>
          <w:color w:val="000000" w:themeColor="text1"/>
          <w:sz w:val="20"/>
          <w:szCs w:val="20"/>
        </w:rPr>
      </w:pPr>
      <w:r w:rsidRPr="00876A1F">
        <w:rPr>
          <w:b/>
          <w:bCs/>
          <w:i/>
          <w:iCs/>
          <w:color w:val="000000" w:themeColor="text1"/>
          <w:sz w:val="20"/>
          <w:szCs w:val="20"/>
        </w:rPr>
        <w:t>16. QUEJAS Y DENUNCIAS</w:t>
      </w:r>
    </w:p>
    <w:p w14:paraId="11251454" w14:textId="77777777" w:rsidR="00876A1F" w:rsidRPr="00876A1F" w:rsidRDefault="00876A1F" w:rsidP="0015734C">
      <w:pPr>
        <w:ind w:firstLine="708"/>
        <w:rPr>
          <w:b/>
          <w:bCs/>
          <w:i/>
          <w:iCs/>
          <w:color w:val="000000" w:themeColor="text1"/>
        </w:rPr>
      </w:pPr>
      <w:r w:rsidRPr="00876A1F">
        <w:rPr>
          <w:b/>
          <w:bCs/>
          <w:i/>
          <w:iCs/>
          <w:color w:val="000000" w:themeColor="text1"/>
          <w:sz w:val="20"/>
          <w:szCs w:val="20"/>
        </w:rPr>
        <w:t xml:space="preserve">17. GLOSARIO DE TÉRMINOS </w:t>
      </w:r>
      <w:r w:rsidRPr="00876A1F">
        <w:rPr>
          <w:b/>
          <w:bCs/>
          <w:i/>
          <w:iCs/>
          <w:color w:val="000000" w:themeColor="text1"/>
        </w:rPr>
        <w:br w:type="page"/>
      </w:r>
    </w:p>
    <w:p w14:paraId="56898AD8" w14:textId="713BA625" w:rsidR="00876A1F" w:rsidRPr="00876A1F" w:rsidRDefault="00876A1F" w:rsidP="0015734C">
      <w:pPr>
        <w:ind w:left="708" w:firstLine="708"/>
        <w:jc w:val="both"/>
        <w:rPr>
          <w:b/>
          <w:bCs/>
          <w:i/>
          <w:iCs/>
          <w:color w:val="000000" w:themeColor="text1"/>
        </w:rPr>
      </w:pPr>
      <w:r w:rsidRPr="00876A1F">
        <w:rPr>
          <w:b/>
          <w:bCs/>
          <w:i/>
          <w:iCs/>
          <w:color w:val="000000" w:themeColor="text1"/>
        </w:rPr>
        <w:lastRenderedPageBreak/>
        <w:t xml:space="preserve">REGLAS DE OPERACIÓN DEL PROGRAMA TZAPOTLATENA MUJERES DE TRABAJO.  </w:t>
      </w:r>
    </w:p>
    <w:p w14:paraId="75A06060" w14:textId="77777777" w:rsidR="00876A1F" w:rsidRPr="00876A1F" w:rsidRDefault="00876A1F" w:rsidP="0015734C">
      <w:pPr>
        <w:ind w:firstLine="708"/>
        <w:jc w:val="both"/>
        <w:rPr>
          <w:b/>
          <w:bCs/>
          <w:i/>
          <w:iCs/>
          <w:color w:val="000000" w:themeColor="text1"/>
          <w:sz w:val="18"/>
          <w:szCs w:val="18"/>
        </w:rPr>
      </w:pPr>
      <w:r w:rsidRPr="00876A1F">
        <w:rPr>
          <w:b/>
          <w:bCs/>
          <w:i/>
          <w:iCs/>
          <w:color w:val="000000" w:themeColor="text1"/>
          <w:sz w:val="18"/>
          <w:szCs w:val="18"/>
        </w:rPr>
        <w:t>1. Disposiciones Generales</w:t>
      </w:r>
    </w:p>
    <w:p w14:paraId="249E2FE6" w14:textId="77777777" w:rsidR="00876A1F" w:rsidRPr="00876A1F" w:rsidRDefault="00876A1F" w:rsidP="00876A1F">
      <w:pPr>
        <w:ind w:firstLine="708"/>
        <w:jc w:val="both"/>
        <w:rPr>
          <w:b/>
          <w:bCs/>
          <w:i/>
          <w:iCs/>
          <w:color w:val="000000" w:themeColor="text1"/>
          <w:sz w:val="18"/>
          <w:szCs w:val="18"/>
        </w:rPr>
      </w:pPr>
      <w:r w:rsidRPr="00876A1F">
        <w:rPr>
          <w:b/>
          <w:bCs/>
          <w:i/>
          <w:iCs/>
          <w:color w:val="000000" w:themeColor="text1"/>
          <w:sz w:val="18"/>
          <w:szCs w:val="18"/>
        </w:rPr>
        <w:t xml:space="preserve">1.1. Definición del programa </w:t>
      </w:r>
    </w:p>
    <w:p w14:paraId="1721F771" w14:textId="7B77713D" w:rsidR="00876A1F" w:rsidRPr="00876A1F" w:rsidRDefault="00876A1F" w:rsidP="0015734C">
      <w:pPr>
        <w:ind w:left="708"/>
        <w:jc w:val="both"/>
        <w:rPr>
          <w:i/>
          <w:iCs/>
          <w:color w:val="000000" w:themeColor="text1"/>
          <w:sz w:val="18"/>
          <w:szCs w:val="18"/>
        </w:rPr>
      </w:pPr>
      <w:r w:rsidRPr="00876A1F">
        <w:rPr>
          <w:i/>
          <w:iCs/>
          <w:color w:val="000000" w:themeColor="text1"/>
          <w:sz w:val="18"/>
          <w:szCs w:val="18"/>
        </w:rPr>
        <w:t xml:space="preserve">El Programa de Desarrollo Social </w:t>
      </w:r>
      <w:proofErr w:type="spellStart"/>
      <w:r w:rsidRPr="00876A1F">
        <w:rPr>
          <w:i/>
          <w:iCs/>
          <w:color w:val="000000" w:themeColor="text1"/>
          <w:sz w:val="18"/>
          <w:szCs w:val="18"/>
        </w:rPr>
        <w:t>Tzapotlatena</w:t>
      </w:r>
      <w:proofErr w:type="spellEnd"/>
      <w:r w:rsidRPr="00876A1F">
        <w:rPr>
          <w:i/>
          <w:iCs/>
          <w:color w:val="000000" w:themeColor="text1"/>
          <w:sz w:val="18"/>
          <w:szCs w:val="18"/>
        </w:rPr>
        <w:t xml:space="preserve"> Mujeres de Trabajo, tiene como propósito contribuir a elevar el ingreso económico de las mujeres de 15 a 64 años de edad que habitan en el Municipio de Zapotlán el Grande, que se encuentren en condición de pobreza, se dediquen al trabajo del hogar, no perciban remuneración, que se encuentren en estado de gestación o sean madres de uno o más hijos/as en edad de lactancia, que tengan alguna discapacidad física y/o sean cuidadoras de personas con alguna discapacidad, mediante el otorgamiento de transferencias monetarias, capacitación para el desarrollo humano, actividades de desarrollo comunitario y actividades para propiciar el </w:t>
      </w:r>
      <w:proofErr w:type="spellStart"/>
      <w:r w:rsidRPr="00876A1F">
        <w:rPr>
          <w:i/>
          <w:iCs/>
          <w:color w:val="000000" w:themeColor="text1"/>
          <w:sz w:val="18"/>
          <w:szCs w:val="18"/>
        </w:rPr>
        <w:t>emprendurismo</w:t>
      </w:r>
      <w:proofErr w:type="spellEnd"/>
      <w:r w:rsidRPr="00876A1F">
        <w:rPr>
          <w:i/>
          <w:iCs/>
          <w:color w:val="000000" w:themeColor="text1"/>
          <w:sz w:val="18"/>
          <w:szCs w:val="18"/>
        </w:rPr>
        <w:t xml:space="preserve"> en sus diferentes fases. </w:t>
      </w:r>
    </w:p>
    <w:p w14:paraId="0D1E60FA" w14:textId="77777777" w:rsidR="00876A1F" w:rsidRPr="00876A1F" w:rsidRDefault="00876A1F" w:rsidP="0015734C">
      <w:pPr>
        <w:ind w:firstLine="708"/>
        <w:jc w:val="both"/>
        <w:rPr>
          <w:b/>
          <w:bCs/>
          <w:i/>
          <w:iCs/>
          <w:color w:val="000000" w:themeColor="text1"/>
          <w:sz w:val="18"/>
          <w:szCs w:val="18"/>
        </w:rPr>
      </w:pPr>
      <w:r w:rsidRPr="00876A1F">
        <w:rPr>
          <w:b/>
          <w:bCs/>
          <w:i/>
          <w:iCs/>
          <w:color w:val="000000" w:themeColor="text1"/>
          <w:sz w:val="18"/>
          <w:szCs w:val="18"/>
        </w:rPr>
        <w:t xml:space="preserve">2. Descripción del Programa </w:t>
      </w:r>
    </w:p>
    <w:p w14:paraId="617B0FC4" w14:textId="77777777" w:rsidR="00876A1F" w:rsidRPr="00876A1F" w:rsidRDefault="00876A1F" w:rsidP="00876A1F">
      <w:pPr>
        <w:ind w:firstLine="708"/>
        <w:jc w:val="both"/>
        <w:rPr>
          <w:b/>
          <w:bCs/>
          <w:i/>
          <w:iCs/>
          <w:color w:val="000000" w:themeColor="text1"/>
          <w:sz w:val="18"/>
          <w:szCs w:val="18"/>
        </w:rPr>
      </w:pPr>
      <w:r w:rsidRPr="00876A1F">
        <w:rPr>
          <w:b/>
          <w:bCs/>
          <w:i/>
          <w:iCs/>
          <w:color w:val="000000" w:themeColor="text1"/>
          <w:sz w:val="18"/>
          <w:szCs w:val="18"/>
        </w:rPr>
        <w:t xml:space="preserve">2.1. Nombre del programa </w:t>
      </w:r>
    </w:p>
    <w:p w14:paraId="4918ADD7" w14:textId="77777777" w:rsidR="00876A1F" w:rsidRPr="00876A1F" w:rsidRDefault="00876A1F" w:rsidP="00876A1F">
      <w:pPr>
        <w:ind w:left="708"/>
        <w:jc w:val="both"/>
        <w:rPr>
          <w:i/>
          <w:iCs/>
          <w:color w:val="000000" w:themeColor="text1"/>
          <w:sz w:val="18"/>
          <w:szCs w:val="18"/>
        </w:rPr>
      </w:pPr>
      <w:r w:rsidRPr="00876A1F">
        <w:rPr>
          <w:i/>
          <w:iCs/>
          <w:color w:val="000000" w:themeColor="text1"/>
          <w:sz w:val="18"/>
          <w:szCs w:val="18"/>
        </w:rPr>
        <w:t>TZAPOTLATENA MUJERES DE TRABAJO</w:t>
      </w:r>
    </w:p>
    <w:p w14:paraId="52D1F090" w14:textId="77777777" w:rsidR="00876A1F" w:rsidRPr="00876A1F" w:rsidRDefault="00876A1F" w:rsidP="00876A1F">
      <w:pPr>
        <w:ind w:firstLine="708"/>
        <w:jc w:val="both"/>
        <w:rPr>
          <w:b/>
          <w:bCs/>
          <w:i/>
          <w:iCs/>
          <w:color w:val="000000" w:themeColor="text1"/>
          <w:sz w:val="18"/>
          <w:szCs w:val="18"/>
        </w:rPr>
      </w:pPr>
      <w:r w:rsidRPr="00876A1F">
        <w:rPr>
          <w:b/>
          <w:bCs/>
          <w:i/>
          <w:iCs/>
          <w:color w:val="000000" w:themeColor="text1"/>
          <w:sz w:val="18"/>
          <w:szCs w:val="18"/>
        </w:rPr>
        <w:t xml:space="preserve">2.2. Dependencia responsable </w:t>
      </w:r>
    </w:p>
    <w:p w14:paraId="5B06ADE3" w14:textId="77777777" w:rsidR="00876A1F" w:rsidRPr="00876A1F" w:rsidRDefault="00876A1F" w:rsidP="00876A1F">
      <w:pPr>
        <w:ind w:left="708"/>
        <w:jc w:val="both"/>
        <w:rPr>
          <w:i/>
          <w:iCs/>
          <w:color w:val="000000" w:themeColor="text1"/>
          <w:sz w:val="18"/>
          <w:szCs w:val="18"/>
        </w:rPr>
      </w:pPr>
      <w:r w:rsidRPr="00876A1F">
        <w:rPr>
          <w:i/>
          <w:iCs/>
          <w:color w:val="000000" w:themeColor="text1"/>
          <w:sz w:val="18"/>
          <w:szCs w:val="18"/>
        </w:rPr>
        <w:t xml:space="preserve">Dirección General de Construcción de la comunidad  </w:t>
      </w:r>
    </w:p>
    <w:p w14:paraId="2A49B4AF" w14:textId="77777777" w:rsidR="00876A1F" w:rsidRPr="00876A1F" w:rsidRDefault="00876A1F" w:rsidP="00876A1F">
      <w:pPr>
        <w:ind w:firstLine="708"/>
        <w:jc w:val="both"/>
        <w:rPr>
          <w:b/>
          <w:bCs/>
          <w:i/>
          <w:iCs/>
          <w:color w:val="000000" w:themeColor="text1"/>
          <w:sz w:val="18"/>
          <w:szCs w:val="18"/>
        </w:rPr>
      </w:pPr>
      <w:r w:rsidRPr="00876A1F">
        <w:rPr>
          <w:b/>
          <w:bCs/>
          <w:i/>
          <w:iCs/>
          <w:color w:val="000000" w:themeColor="text1"/>
          <w:sz w:val="18"/>
          <w:szCs w:val="18"/>
        </w:rPr>
        <w:t>2.3. Área ejecutora</w:t>
      </w:r>
    </w:p>
    <w:p w14:paraId="68A56188" w14:textId="77777777" w:rsidR="00876A1F" w:rsidRPr="00876A1F" w:rsidRDefault="00876A1F" w:rsidP="00876A1F">
      <w:pPr>
        <w:ind w:left="708"/>
        <w:jc w:val="both"/>
        <w:rPr>
          <w:i/>
          <w:iCs/>
          <w:color w:val="000000" w:themeColor="text1"/>
          <w:sz w:val="18"/>
          <w:szCs w:val="18"/>
        </w:rPr>
      </w:pPr>
      <w:r w:rsidRPr="00876A1F">
        <w:rPr>
          <w:i/>
          <w:iCs/>
          <w:color w:val="000000" w:themeColor="text1"/>
          <w:sz w:val="18"/>
          <w:szCs w:val="18"/>
        </w:rPr>
        <w:t xml:space="preserve">Dirección de la Igualdad Sustantiva entre Mujeres y Hombres </w:t>
      </w:r>
    </w:p>
    <w:p w14:paraId="2B9B94F2" w14:textId="77777777" w:rsidR="00876A1F" w:rsidRPr="00876A1F" w:rsidRDefault="00876A1F" w:rsidP="00876A1F">
      <w:pPr>
        <w:ind w:firstLine="708"/>
        <w:jc w:val="both"/>
        <w:rPr>
          <w:b/>
          <w:bCs/>
          <w:i/>
          <w:iCs/>
          <w:color w:val="000000" w:themeColor="text1"/>
          <w:sz w:val="18"/>
          <w:szCs w:val="18"/>
        </w:rPr>
      </w:pPr>
      <w:r w:rsidRPr="00876A1F">
        <w:rPr>
          <w:b/>
          <w:bCs/>
          <w:i/>
          <w:iCs/>
          <w:color w:val="000000" w:themeColor="text1"/>
          <w:sz w:val="18"/>
          <w:szCs w:val="18"/>
        </w:rPr>
        <w:t xml:space="preserve">2.4. Tipo de apoyo </w:t>
      </w:r>
    </w:p>
    <w:p w14:paraId="0AADC908" w14:textId="77777777" w:rsidR="00876A1F" w:rsidRPr="00876A1F" w:rsidRDefault="00876A1F" w:rsidP="00876A1F">
      <w:pPr>
        <w:ind w:left="708"/>
        <w:jc w:val="both"/>
        <w:rPr>
          <w:i/>
          <w:iCs/>
          <w:color w:val="000000" w:themeColor="text1"/>
          <w:sz w:val="18"/>
          <w:szCs w:val="18"/>
        </w:rPr>
      </w:pPr>
      <w:r w:rsidRPr="00876A1F">
        <w:rPr>
          <w:i/>
          <w:iCs/>
          <w:color w:val="000000" w:themeColor="text1"/>
          <w:sz w:val="18"/>
          <w:szCs w:val="18"/>
        </w:rPr>
        <w:t xml:space="preserve">En efectivo. Transferencia de recursos monetarios, en una sola ocasión, de acuerdo con la disponibilidad presupuestal autorizada y liquidez del ejercicio fiscal. </w:t>
      </w:r>
    </w:p>
    <w:p w14:paraId="4805E576" w14:textId="77777777" w:rsidR="00876A1F" w:rsidRPr="00876A1F" w:rsidRDefault="00876A1F" w:rsidP="00876A1F">
      <w:pPr>
        <w:ind w:firstLine="708"/>
        <w:jc w:val="both"/>
        <w:rPr>
          <w:b/>
          <w:bCs/>
          <w:i/>
          <w:iCs/>
          <w:color w:val="000000" w:themeColor="text1"/>
          <w:sz w:val="18"/>
          <w:szCs w:val="18"/>
        </w:rPr>
      </w:pPr>
      <w:r w:rsidRPr="00876A1F">
        <w:rPr>
          <w:b/>
          <w:bCs/>
          <w:i/>
          <w:iCs/>
          <w:color w:val="000000" w:themeColor="text1"/>
          <w:sz w:val="18"/>
          <w:szCs w:val="18"/>
        </w:rPr>
        <w:t>2.5. Presupuesto a ejercer.</w:t>
      </w:r>
    </w:p>
    <w:p w14:paraId="2540CA7E" w14:textId="77777777" w:rsidR="00876A1F" w:rsidRPr="00876A1F" w:rsidRDefault="00876A1F" w:rsidP="00876A1F">
      <w:pPr>
        <w:ind w:left="708"/>
        <w:jc w:val="both"/>
        <w:rPr>
          <w:i/>
          <w:iCs/>
          <w:color w:val="000000" w:themeColor="text1"/>
          <w:sz w:val="18"/>
          <w:szCs w:val="18"/>
        </w:rPr>
      </w:pPr>
      <w:r w:rsidRPr="00876A1F">
        <w:rPr>
          <w:i/>
          <w:iCs/>
          <w:color w:val="000000" w:themeColor="text1"/>
          <w:sz w:val="18"/>
          <w:szCs w:val="18"/>
        </w:rPr>
        <w:t xml:space="preserve">$200,000.00 (Doscientos Mil </w:t>
      </w:r>
      <w:proofErr w:type="gramStart"/>
      <w:r w:rsidRPr="00876A1F">
        <w:rPr>
          <w:i/>
          <w:iCs/>
          <w:color w:val="000000" w:themeColor="text1"/>
          <w:sz w:val="18"/>
          <w:szCs w:val="18"/>
        </w:rPr>
        <w:t>Pesos</w:t>
      </w:r>
      <w:proofErr w:type="gramEnd"/>
      <w:r w:rsidRPr="00876A1F">
        <w:rPr>
          <w:i/>
          <w:iCs/>
          <w:color w:val="000000" w:themeColor="text1"/>
          <w:sz w:val="18"/>
          <w:szCs w:val="18"/>
        </w:rPr>
        <w:t xml:space="preserve"> 00/100 M.N.)</w:t>
      </w:r>
    </w:p>
    <w:p w14:paraId="41A50975" w14:textId="77777777" w:rsidR="00876A1F" w:rsidRPr="00876A1F" w:rsidRDefault="00876A1F" w:rsidP="00876A1F">
      <w:pPr>
        <w:ind w:firstLine="708"/>
        <w:jc w:val="both"/>
        <w:rPr>
          <w:b/>
          <w:bCs/>
          <w:i/>
          <w:iCs/>
          <w:color w:val="000000" w:themeColor="text1"/>
          <w:sz w:val="18"/>
          <w:szCs w:val="18"/>
        </w:rPr>
      </w:pPr>
      <w:r w:rsidRPr="00876A1F">
        <w:rPr>
          <w:b/>
          <w:bCs/>
          <w:i/>
          <w:iCs/>
          <w:color w:val="000000" w:themeColor="text1"/>
          <w:sz w:val="18"/>
          <w:szCs w:val="18"/>
        </w:rPr>
        <w:t xml:space="preserve">2.6. Denominación de la partida presupuestal </w:t>
      </w:r>
    </w:p>
    <w:p w14:paraId="7368A47E" w14:textId="77777777" w:rsidR="00876A1F" w:rsidRPr="00876A1F" w:rsidRDefault="00876A1F" w:rsidP="00876A1F">
      <w:pPr>
        <w:ind w:left="708"/>
        <w:jc w:val="both"/>
        <w:rPr>
          <w:i/>
          <w:iCs/>
          <w:color w:val="000000" w:themeColor="text1"/>
          <w:sz w:val="18"/>
          <w:szCs w:val="18"/>
        </w:rPr>
      </w:pPr>
      <w:r w:rsidRPr="00876A1F">
        <w:rPr>
          <w:i/>
          <w:iCs/>
          <w:color w:val="000000" w:themeColor="text1"/>
          <w:sz w:val="18"/>
          <w:szCs w:val="18"/>
        </w:rPr>
        <w:t xml:space="preserve">Partida 441. Ayudas Sociales a Personas </w:t>
      </w:r>
    </w:p>
    <w:p w14:paraId="107B718F" w14:textId="77777777" w:rsidR="00876A1F" w:rsidRPr="00876A1F" w:rsidRDefault="00876A1F" w:rsidP="00876A1F">
      <w:pPr>
        <w:ind w:firstLine="708"/>
        <w:jc w:val="both"/>
        <w:rPr>
          <w:b/>
          <w:bCs/>
          <w:i/>
          <w:iCs/>
          <w:color w:val="000000" w:themeColor="text1"/>
          <w:sz w:val="18"/>
          <w:szCs w:val="18"/>
        </w:rPr>
      </w:pPr>
      <w:r w:rsidRPr="00876A1F">
        <w:rPr>
          <w:b/>
          <w:bCs/>
          <w:i/>
          <w:iCs/>
          <w:color w:val="000000" w:themeColor="text1"/>
          <w:sz w:val="18"/>
          <w:szCs w:val="18"/>
        </w:rPr>
        <w:t xml:space="preserve">2.7. Vigencia </w:t>
      </w:r>
    </w:p>
    <w:p w14:paraId="6AC0311F" w14:textId="77777777" w:rsidR="00876A1F" w:rsidRPr="00876A1F" w:rsidRDefault="00876A1F" w:rsidP="00876A1F">
      <w:pPr>
        <w:ind w:left="708"/>
        <w:jc w:val="both"/>
        <w:rPr>
          <w:i/>
          <w:iCs/>
          <w:color w:val="000000" w:themeColor="text1"/>
          <w:sz w:val="18"/>
          <w:szCs w:val="18"/>
        </w:rPr>
      </w:pPr>
      <w:r w:rsidRPr="00876A1F">
        <w:rPr>
          <w:i/>
          <w:iCs/>
          <w:color w:val="000000" w:themeColor="text1"/>
          <w:sz w:val="18"/>
          <w:szCs w:val="18"/>
        </w:rPr>
        <w:t>Desde la emisión de la convocatoria hasta el cierre del ejercicio fiscal 2023</w:t>
      </w:r>
    </w:p>
    <w:p w14:paraId="4F395D85" w14:textId="77777777" w:rsidR="00876A1F" w:rsidRPr="00876A1F" w:rsidRDefault="00876A1F" w:rsidP="0015734C">
      <w:pPr>
        <w:ind w:firstLine="708"/>
        <w:jc w:val="both"/>
        <w:rPr>
          <w:b/>
          <w:bCs/>
          <w:i/>
          <w:iCs/>
          <w:color w:val="000000" w:themeColor="text1"/>
          <w:sz w:val="18"/>
          <w:szCs w:val="18"/>
        </w:rPr>
      </w:pPr>
      <w:r w:rsidRPr="00876A1F">
        <w:rPr>
          <w:b/>
          <w:bCs/>
          <w:i/>
          <w:iCs/>
          <w:color w:val="000000" w:themeColor="text1"/>
          <w:sz w:val="18"/>
          <w:szCs w:val="18"/>
        </w:rPr>
        <w:t xml:space="preserve">3. Derechos sociales que atiende </w:t>
      </w:r>
    </w:p>
    <w:p w14:paraId="44A659F8" w14:textId="71A87D6C" w:rsidR="00876A1F" w:rsidRPr="00876A1F" w:rsidRDefault="00876A1F" w:rsidP="0015734C">
      <w:pPr>
        <w:ind w:firstLine="708"/>
        <w:jc w:val="both"/>
        <w:rPr>
          <w:i/>
          <w:iCs/>
          <w:color w:val="000000" w:themeColor="text1"/>
          <w:sz w:val="18"/>
          <w:szCs w:val="18"/>
        </w:rPr>
      </w:pPr>
      <w:r w:rsidRPr="00876A1F">
        <w:rPr>
          <w:i/>
          <w:iCs/>
          <w:color w:val="000000" w:themeColor="text1"/>
          <w:sz w:val="18"/>
          <w:szCs w:val="18"/>
        </w:rPr>
        <w:t>Trabajo y la no discriminación.</w:t>
      </w:r>
    </w:p>
    <w:p w14:paraId="3CD6648C" w14:textId="77777777" w:rsidR="00876A1F" w:rsidRPr="00876A1F" w:rsidRDefault="00876A1F" w:rsidP="0015734C">
      <w:pPr>
        <w:ind w:firstLine="708"/>
        <w:jc w:val="both"/>
        <w:rPr>
          <w:b/>
          <w:bCs/>
          <w:i/>
          <w:iCs/>
          <w:color w:val="000000" w:themeColor="text1"/>
          <w:sz w:val="18"/>
          <w:szCs w:val="18"/>
        </w:rPr>
      </w:pPr>
      <w:r w:rsidRPr="00876A1F">
        <w:rPr>
          <w:b/>
          <w:bCs/>
          <w:i/>
          <w:iCs/>
          <w:color w:val="000000" w:themeColor="text1"/>
          <w:sz w:val="18"/>
          <w:szCs w:val="18"/>
        </w:rPr>
        <w:t xml:space="preserve">4. Objetivo </w:t>
      </w:r>
    </w:p>
    <w:p w14:paraId="07DC2674" w14:textId="3CCEFEEE" w:rsidR="00876A1F" w:rsidRPr="00876A1F" w:rsidRDefault="00876A1F" w:rsidP="0015734C">
      <w:pPr>
        <w:ind w:left="708"/>
        <w:jc w:val="both"/>
        <w:rPr>
          <w:i/>
          <w:iCs/>
          <w:color w:val="000000" w:themeColor="text1"/>
          <w:sz w:val="18"/>
          <w:szCs w:val="18"/>
        </w:rPr>
      </w:pPr>
      <w:r w:rsidRPr="00876A1F">
        <w:rPr>
          <w:i/>
          <w:iCs/>
          <w:color w:val="000000" w:themeColor="text1"/>
          <w:sz w:val="18"/>
          <w:szCs w:val="18"/>
        </w:rPr>
        <w:t xml:space="preserve">Contribuir a elevar el ingreso económico de las mujeres de 15 a 64 años de edad que habiten en el municipio de Zapotlán el Grande y sus delegaciones, </w:t>
      </w:r>
      <w:bookmarkStart w:id="0" w:name="_Hlk145576797"/>
      <w:r w:rsidRPr="00876A1F">
        <w:rPr>
          <w:i/>
          <w:iCs/>
          <w:color w:val="000000" w:themeColor="text1"/>
          <w:sz w:val="18"/>
          <w:szCs w:val="18"/>
        </w:rPr>
        <w:t xml:space="preserve">que se encuentren en condición de pobreza, que se dediquen al trabajo del hogar, no perciban remuneración, sean personas discapacitadas y/o cuiden personas con discapacidad; que se encuentren en estado de gestación o sean madres de uno o más hijos/as en edad de lactancia, mediante </w:t>
      </w:r>
      <w:bookmarkEnd w:id="0"/>
      <w:r w:rsidRPr="00876A1F">
        <w:rPr>
          <w:i/>
          <w:iCs/>
          <w:color w:val="000000" w:themeColor="text1"/>
          <w:sz w:val="18"/>
          <w:szCs w:val="18"/>
        </w:rPr>
        <w:t xml:space="preserve">el otorgamiento de transferencias monetarias, capacitación para el desarrollo humano/comunitario y actividades para propiciar el </w:t>
      </w:r>
      <w:proofErr w:type="spellStart"/>
      <w:r w:rsidRPr="00876A1F">
        <w:rPr>
          <w:i/>
          <w:iCs/>
          <w:color w:val="000000" w:themeColor="text1"/>
          <w:sz w:val="18"/>
          <w:szCs w:val="18"/>
        </w:rPr>
        <w:t>emprendurismo</w:t>
      </w:r>
      <w:proofErr w:type="spellEnd"/>
      <w:r w:rsidRPr="00876A1F">
        <w:rPr>
          <w:i/>
          <w:iCs/>
          <w:color w:val="000000" w:themeColor="text1"/>
          <w:sz w:val="18"/>
          <w:szCs w:val="18"/>
        </w:rPr>
        <w:t xml:space="preserve"> en sus diferentes fases.</w:t>
      </w:r>
    </w:p>
    <w:p w14:paraId="23BBF095" w14:textId="77777777" w:rsidR="00876A1F" w:rsidRPr="00876A1F" w:rsidRDefault="00876A1F" w:rsidP="00876A1F">
      <w:pPr>
        <w:jc w:val="both"/>
        <w:rPr>
          <w:i/>
          <w:iCs/>
          <w:color w:val="000000" w:themeColor="text1"/>
          <w:sz w:val="18"/>
          <w:szCs w:val="18"/>
        </w:rPr>
      </w:pPr>
    </w:p>
    <w:p w14:paraId="7C093FB2" w14:textId="77777777" w:rsidR="00876A1F" w:rsidRPr="00876A1F" w:rsidRDefault="00876A1F" w:rsidP="0015734C">
      <w:pPr>
        <w:ind w:firstLine="708"/>
        <w:jc w:val="both"/>
        <w:rPr>
          <w:b/>
          <w:bCs/>
          <w:i/>
          <w:iCs/>
          <w:color w:val="000000" w:themeColor="text1"/>
          <w:sz w:val="18"/>
          <w:szCs w:val="18"/>
        </w:rPr>
      </w:pPr>
      <w:r w:rsidRPr="00876A1F">
        <w:rPr>
          <w:b/>
          <w:bCs/>
          <w:i/>
          <w:iCs/>
          <w:color w:val="000000" w:themeColor="text1"/>
          <w:sz w:val="18"/>
          <w:szCs w:val="18"/>
        </w:rPr>
        <w:t xml:space="preserve">5. UNIVERSO DE ATENCIÓN </w:t>
      </w:r>
    </w:p>
    <w:p w14:paraId="09DD7904" w14:textId="77777777" w:rsidR="00876A1F" w:rsidRPr="00876A1F" w:rsidRDefault="00876A1F" w:rsidP="00876A1F">
      <w:pPr>
        <w:ind w:firstLine="708"/>
        <w:jc w:val="both"/>
        <w:rPr>
          <w:i/>
          <w:iCs/>
          <w:color w:val="000000" w:themeColor="text1"/>
          <w:sz w:val="18"/>
          <w:szCs w:val="18"/>
        </w:rPr>
      </w:pPr>
      <w:r w:rsidRPr="00876A1F">
        <w:rPr>
          <w:b/>
          <w:bCs/>
          <w:i/>
          <w:iCs/>
          <w:color w:val="000000" w:themeColor="text1"/>
          <w:sz w:val="18"/>
          <w:szCs w:val="18"/>
        </w:rPr>
        <w:lastRenderedPageBreak/>
        <w:t>5.1</w:t>
      </w:r>
      <w:r w:rsidRPr="00876A1F">
        <w:rPr>
          <w:i/>
          <w:iCs/>
          <w:color w:val="000000" w:themeColor="text1"/>
          <w:sz w:val="18"/>
          <w:szCs w:val="18"/>
        </w:rPr>
        <w:t xml:space="preserve"> </w:t>
      </w:r>
      <w:r w:rsidRPr="00876A1F">
        <w:rPr>
          <w:b/>
          <w:i/>
          <w:iCs/>
          <w:color w:val="000000" w:themeColor="text1"/>
          <w:sz w:val="18"/>
          <w:szCs w:val="18"/>
        </w:rPr>
        <w:t xml:space="preserve">Población </w:t>
      </w:r>
      <w:r w:rsidRPr="00876A1F">
        <w:rPr>
          <w:b/>
          <w:bCs/>
          <w:i/>
          <w:iCs/>
          <w:color w:val="000000" w:themeColor="text1"/>
          <w:sz w:val="18"/>
          <w:szCs w:val="18"/>
        </w:rPr>
        <w:t>Universo</w:t>
      </w:r>
      <w:r w:rsidRPr="00876A1F">
        <w:rPr>
          <w:i/>
          <w:iCs/>
          <w:color w:val="000000" w:themeColor="text1"/>
          <w:sz w:val="18"/>
          <w:szCs w:val="18"/>
        </w:rPr>
        <w:t xml:space="preserve"> </w:t>
      </w:r>
    </w:p>
    <w:p w14:paraId="107850EB" w14:textId="77777777" w:rsidR="00876A1F" w:rsidRPr="00876A1F" w:rsidRDefault="00876A1F" w:rsidP="0015734C">
      <w:pPr>
        <w:ind w:firstLine="708"/>
        <w:jc w:val="both"/>
        <w:rPr>
          <w:i/>
          <w:iCs/>
          <w:color w:val="000000" w:themeColor="text1"/>
          <w:sz w:val="18"/>
          <w:szCs w:val="18"/>
        </w:rPr>
      </w:pPr>
      <w:r w:rsidRPr="00876A1F">
        <w:rPr>
          <w:i/>
          <w:iCs/>
          <w:color w:val="000000" w:themeColor="text1"/>
          <w:sz w:val="18"/>
          <w:szCs w:val="18"/>
        </w:rPr>
        <w:t xml:space="preserve">Mujeres de 15 a 64 años de edad que habitan en el municipio de Zapotlán el Grande. </w:t>
      </w:r>
    </w:p>
    <w:p w14:paraId="72C4FF44" w14:textId="77777777" w:rsidR="00876A1F" w:rsidRPr="00876A1F" w:rsidRDefault="00876A1F" w:rsidP="00876A1F">
      <w:pPr>
        <w:ind w:firstLine="708"/>
        <w:jc w:val="both"/>
        <w:rPr>
          <w:i/>
          <w:iCs/>
          <w:color w:val="000000" w:themeColor="text1"/>
          <w:sz w:val="18"/>
          <w:szCs w:val="18"/>
        </w:rPr>
      </w:pPr>
      <w:r w:rsidRPr="00876A1F">
        <w:rPr>
          <w:b/>
          <w:bCs/>
          <w:i/>
          <w:iCs/>
          <w:color w:val="000000" w:themeColor="text1"/>
          <w:sz w:val="18"/>
          <w:szCs w:val="18"/>
        </w:rPr>
        <w:t>5.2 Población potencial</w:t>
      </w:r>
    </w:p>
    <w:p w14:paraId="0A81C0E1" w14:textId="77777777" w:rsidR="00876A1F" w:rsidRPr="00876A1F" w:rsidRDefault="00876A1F" w:rsidP="0015734C">
      <w:pPr>
        <w:ind w:firstLine="708"/>
        <w:jc w:val="both"/>
        <w:rPr>
          <w:i/>
          <w:iCs/>
          <w:color w:val="000000" w:themeColor="text1"/>
          <w:sz w:val="18"/>
          <w:szCs w:val="18"/>
        </w:rPr>
      </w:pPr>
      <w:r w:rsidRPr="00876A1F">
        <w:rPr>
          <w:i/>
          <w:iCs/>
          <w:color w:val="000000" w:themeColor="text1"/>
          <w:sz w:val="18"/>
          <w:szCs w:val="18"/>
        </w:rPr>
        <w:t xml:space="preserve">Mujeres de 15 a 64 años de edad que habitan en el municipio de Zapotlán el Grande en condición de pobreza. </w:t>
      </w:r>
    </w:p>
    <w:p w14:paraId="2ED11DE1" w14:textId="77777777" w:rsidR="00876A1F" w:rsidRPr="00876A1F" w:rsidRDefault="00876A1F" w:rsidP="00876A1F">
      <w:pPr>
        <w:ind w:firstLine="708"/>
        <w:jc w:val="both"/>
        <w:rPr>
          <w:b/>
          <w:bCs/>
          <w:i/>
          <w:iCs/>
          <w:color w:val="000000" w:themeColor="text1"/>
          <w:sz w:val="18"/>
          <w:szCs w:val="18"/>
        </w:rPr>
      </w:pPr>
      <w:r w:rsidRPr="00876A1F">
        <w:rPr>
          <w:b/>
          <w:bCs/>
          <w:i/>
          <w:iCs/>
          <w:color w:val="000000" w:themeColor="text1"/>
          <w:sz w:val="18"/>
          <w:szCs w:val="18"/>
        </w:rPr>
        <w:t>5.3 Población objetivo</w:t>
      </w:r>
    </w:p>
    <w:p w14:paraId="290A7585" w14:textId="2DB7F8D9" w:rsidR="00876A1F" w:rsidRPr="00876A1F" w:rsidRDefault="00876A1F" w:rsidP="0015734C">
      <w:pPr>
        <w:ind w:left="708"/>
        <w:jc w:val="both"/>
        <w:rPr>
          <w:i/>
          <w:iCs/>
          <w:color w:val="000000" w:themeColor="text1"/>
          <w:sz w:val="18"/>
          <w:szCs w:val="18"/>
        </w:rPr>
      </w:pPr>
      <w:r w:rsidRPr="00876A1F">
        <w:rPr>
          <w:i/>
          <w:iCs/>
          <w:color w:val="000000" w:themeColor="text1"/>
          <w:sz w:val="18"/>
          <w:szCs w:val="18"/>
        </w:rPr>
        <w:t xml:space="preserve">Mujeres de 15 a 64 años de edad que habitan en el municipio de Zapotlán el Grande en condición de pobreza, se dediquen al trabajo del hogar, no perciban remuneración, que se encuentren en estado de gestación o sean madres de uno o más hijos/as en edad de lactancia, que tengan alguna discapacidad o sean cuidadoras de personas con discapacidad. </w:t>
      </w:r>
    </w:p>
    <w:p w14:paraId="114B4796" w14:textId="77777777" w:rsidR="00876A1F" w:rsidRPr="00876A1F" w:rsidRDefault="00876A1F" w:rsidP="0015734C">
      <w:pPr>
        <w:ind w:firstLine="708"/>
        <w:jc w:val="both"/>
        <w:rPr>
          <w:b/>
          <w:bCs/>
          <w:i/>
          <w:iCs/>
          <w:color w:val="000000" w:themeColor="text1"/>
          <w:sz w:val="18"/>
          <w:szCs w:val="18"/>
        </w:rPr>
      </w:pPr>
      <w:r w:rsidRPr="00876A1F">
        <w:rPr>
          <w:b/>
          <w:bCs/>
          <w:i/>
          <w:iCs/>
          <w:color w:val="000000" w:themeColor="text1"/>
          <w:sz w:val="18"/>
          <w:szCs w:val="18"/>
        </w:rPr>
        <w:t xml:space="preserve">6. COBERTURA </w:t>
      </w:r>
    </w:p>
    <w:p w14:paraId="5004D593" w14:textId="05D267EA" w:rsidR="00876A1F" w:rsidRPr="00876A1F" w:rsidRDefault="00876A1F" w:rsidP="0015734C">
      <w:pPr>
        <w:ind w:firstLine="708"/>
        <w:jc w:val="both"/>
        <w:rPr>
          <w:i/>
          <w:iCs/>
          <w:color w:val="000000" w:themeColor="text1"/>
          <w:sz w:val="18"/>
          <w:szCs w:val="18"/>
        </w:rPr>
      </w:pPr>
      <w:r w:rsidRPr="00876A1F">
        <w:rPr>
          <w:i/>
          <w:iCs/>
          <w:color w:val="000000" w:themeColor="text1"/>
          <w:sz w:val="18"/>
          <w:szCs w:val="18"/>
        </w:rPr>
        <w:t>El Programa abarcara al Municipio de Zapotlán el Grande.</w:t>
      </w:r>
    </w:p>
    <w:p w14:paraId="6482551F" w14:textId="77777777" w:rsidR="00876A1F" w:rsidRPr="00876A1F" w:rsidRDefault="00876A1F" w:rsidP="0015734C">
      <w:pPr>
        <w:ind w:firstLine="708"/>
        <w:jc w:val="both"/>
        <w:rPr>
          <w:b/>
          <w:bCs/>
          <w:i/>
          <w:iCs/>
          <w:color w:val="000000" w:themeColor="text1"/>
          <w:sz w:val="18"/>
          <w:szCs w:val="18"/>
        </w:rPr>
      </w:pPr>
      <w:r w:rsidRPr="00876A1F">
        <w:rPr>
          <w:b/>
          <w:bCs/>
          <w:i/>
          <w:iCs/>
          <w:color w:val="000000" w:themeColor="text1"/>
          <w:sz w:val="18"/>
          <w:szCs w:val="18"/>
        </w:rPr>
        <w:t xml:space="preserve">7. APOYO </w:t>
      </w:r>
    </w:p>
    <w:p w14:paraId="7708759A" w14:textId="77777777" w:rsidR="00876A1F" w:rsidRPr="00876A1F" w:rsidRDefault="00876A1F" w:rsidP="00876A1F">
      <w:pPr>
        <w:ind w:firstLine="708"/>
        <w:jc w:val="both"/>
        <w:rPr>
          <w:b/>
          <w:bCs/>
          <w:i/>
          <w:iCs/>
          <w:color w:val="000000" w:themeColor="text1"/>
          <w:sz w:val="18"/>
          <w:szCs w:val="18"/>
        </w:rPr>
      </w:pPr>
      <w:r w:rsidRPr="00876A1F">
        <w:rPr>
          <w:b/>
          <w:bCs/>
          <w:i/>
          <w:iCs/>
          <w:color w:val="000000" w:themeColor="text1"/>
          <w:sz w:val="18"/>
          <w:szCs w:val="18"/>
        </w:rPr>
        <w:t xml:space="preserve">7.1 Tipo de apoyo </w:t>
      </w:r>
    </w:p>
    <w:p w14:paraId="1A949201" w14:textId="77777777" w:rsidR="00876A1F" w:rsidRPr="00876A1F" w:rsidRDefault="00876A1F" w:rsidP="00876A1F">
      <w:pPr>
        <w:ind w:left="708" w:firstLine="708"/>
        <w:jc w:val="both"/>
        <w:rPr>
          <w:b/>
          <w:i/>
          <w:iCs/>
          <w:color w:val="000000" w:themeColor="text1"/>
          <w:sz w:val="18"/>
          <w:szCs w:val="18"/>
        </w:rPr>
      </w:pPr>
      <w:r w:rsidRPr="00876A1F">
        <w:rPr>
          <w:b/>
          <w:bCs/>
          <w:i/>
          <w:iCs/>
          <w:color w:val="000000" w:themeColor="text1"/>
          <w:sz w:val="18"/>
          <w:szCs w:val="18"/>
        </w:rPr>
        <w:t>7.1.1 Subsidio Monetario</w:t>
      </w:r>
    </w:p>
    <w:p w14:paraId="50B1E9FC" w14:textId="77777777" w:rsidR="00876A1F" w:rsidRPr="00876A1F" w:rsidRDefault="00876A1F" w:rsidP="00876A1F">
      <w:pPr>
        <w:ind w:left="1416"/>
        <w:jc w:val="both"/>
        <w:rPr>
          <w:b/>
          <w:i/>
          <w:iCs/>
          <w:color w:val="000000" w:themeColor="text1"/>
          <w:sz w:val="18"/>
          <w:szCs w:val="18"/>
        </w:rPr>
      </w:pPr>
      <w:r w:rsidRPr="00876A1F">
        <w:rPr>
          <w:i/>
          <w:iCs/>
          <w:color w:val="000000" w:themeColor="text1"/>
          <w:sz w:val="18"/>
          <w:szCs w:val="18"/>
        </w:rPr>
        <w:t xml:space="preserve">Transferencia de recursos monetarios, en una ocasión de acuerdo con la disponibilidad presupuestal autorizada y liquidez del ejercicio fiscal 2023. </w:t>
      </w:r>
    </w:p>
    <w:p w14:paraId="546A362C" w14:textId="77777777" w:rsidR="00876A1F" w:rsidRPr="00876A1F" w:rsidRDefault="00876A1F" w:rsidP="00876A1F">
      <w:pPr>
        <w:ind w:left="1416"/>
        <w:jc w:val="both"/>
        <w:rPr>
          <w:b/>
          <w:bCs/>
          <w:i/>
          <w:iCs/>
          <w:color w:val="000000" w:themeColor="text1"/>
          <w:sz w:val="18"/>
          <w:szCs w:val="18"/>
        </w:rPr>
      </w:pPr>
      <w:r w:rsidRPr="00876A1F">
        <w:rPr>
          <w:b/>
          <w:bCs/>
          <w:i/>
          <w:iCs/>
          <w:color w:val="000000" w:themeColor="text1"/>
          <w:sz w:val="18"/>
          <w:szCs w:val="18"/>
        </w:rPr>
        <w:t xml:space="preserve">7.1.2 En servicios </w:t>
      </w:r>
    </w:p>
    <w:p w14:paraId="09AD16B8" w14:textId="77777777" w:rsidR="00876A1F" w:rsidRPr="00876A1F" w:rsidRDefault="00876A1F" w:rsidP="00876A1F">
      <w:pPr>
        <w:ind w:left="1416"/>
        <w:jc w:val="both"/>
        <w:rPr>
          <w:i/>
          <w:iCs/>
          <w:color w:val="000000" w:themeColor="text1"/>
          <w:sz w:val="18"/>
          <w:szCs w:val="18"/>
        </w:rPr>
      </w:pPr>
      <w:r w:rsidRPr="00876A1F">
        <w:rPr>
          <w:i/>
          <w:iCs/>
          <w:color w:val="000000" w:themeColor="text1"/>
          <w:sz w:val="18"/>
          <w:szCs w:val="18"/>
        </w:rPr>
        <w:t xml:space="preserve">a) Capacitación para el desarrollo humano; </w:t>
      </w:r>
    </w:p>
    <w:p w14:paraId="504D576D" w14:textId="293CB3E9" w:rsidR="00876A1F" w:rsidRPr="00876A1F" w:rsidRDefault="00876A1F" w:rsidP="00876A1F">
      <w:pPr>
        <w:ind w:left="1416"/>
        <w:jc w:val="both"/>
        <w:rPr>
          <w:i/>
          <w:iCs/>
          <w:color w:val="000000" w:themeColor="text1"/>
          <w:sz w:val="18"/>
          <w:szCs w:val="18"/>
        </w:rPr>
      </w:pPr>
      <w:r w:rsidRPr="00876A1F">
        <w:rPr>
          <w:i/>
          <w:iCs/>
          <w:color w:val="000000" w:themeColor="text1"/>
          <w:sz w:val="18"/>
          <w:szCs w:val="18"/>
        </w:rPr>
        <w:t xml:space="preserve">b) Actividades para propiciar el </w:t>
      </w:r>
      <w:proofErr w:type="spellStart"/>
      <w:r w:rsidRPr="00876A1F">
        <w:rPr>
          <w:i/>
          <w:iCs/>
          <w:color w:val="000000" w:themeColor="text1"/>
          <w:sz w:val="18"/>
          <w:szCs w:val="18"/>
        </w:rPr>
        <w:t>emprendurismo</w:t>
      </w:r>
      <w:proofErr w:type="spellEnd"/>
      <w:r w:rsidRPr="00876A1F">
        <w:rPr>
          <w:i/>
          <w:iCs/>
          <w:color w:val="000000" w:themeColor="text1"/>
          <w:sz w:val="18"/>
          <w:szCs w:val="18"/>
        </w:rPr>
        <w:t xml:space="preserve">, en sus diferentes fases; </w:t>
      </w:r>
    </w:p>
    <w:p w14:paraId="421FCE7C" w14:textId="77777777" w:rsidR="00876A1F" w:rsidRPr="00876A1F" w:rsidRDefault="00876A1F" w:rsidP="00876A1F">
      <w:pPr>
        <w:ind w:left="1416"/>
        <w:jc w:val="both"/>
        <w:rPr>
          <w:i/>
          <w:iCs/>
          <w:color w:val="000000" w:themeColor="text1"/>
          <w:sz w:val="18"/>
          <w:szCs w:val="18"/>
        </w:rPr>
      </w:pPr>
      <w:r w:rsidRPr="00876A1F">
        <w:rPr>
          <w:i/>
          <w:iCs/>
          <w:color w:val="000000" w:themeColor="text1"/>
          <w:sz w:val="18"/>
          <w:szCs w:val="18"/>
        </w:rPr>
        <w:t xml:space="preserve">c) Vinculación para el acceso a servicios jurídicos y en materia de derechos humanos, previa solicitud de la beneficiaria; </w:t>
      </w:r>
    </w:p>
    <w:p w14:paraId="59413560" w14:textId="77777777" w:rsidR="00876A1F" w:rsidRPr="00876A1F" w:rsidRDefault="00876A1F" w:rsidP="00876A1F">
      <w:pPr>
        <w:ind w:left="1416"/>
        <w:jc w:val="both"/>
        <w:rPr>
          <w:i/>
          <w:iCs/>
          <w:color w:val="000000" w:themeColor="text1"/>
          <w:sz w:val="18"/>
          <w:szCs w:val="18"/>
        </w:rPr>
      </w:pPr>
      <w:r w:rsidRPr="00876A1F">
        <w:rPr>
          <w:i/>
          <w:iCs/>
          <w:color w:val="000000" w:themeColor="text1"/>
          <w:sz w:val="18"/>
          <w:szCs w:val="18"/>
        </w:rPr>
        <w:t xml:space="preserve">d) Vinculación para el acceso a servicios de atención psicológica y de trabajo social, previa solicitud de la beneficiaria; </w:t>
      </w:r>
    </w:p>
    <w:p w14:paraId="35A984E8" w14:textId="77777777" w:rsidR="00876A1F" w:rsidRPr="00876A1F" w:rsidRDefault="00876A1F" w:rsidP="00876A1F">
      <w:pPr>
        <w:ind w:left="1416"/>
        <w:jc w:val="both"/>
        <w:rPr>
          <w:i/>
          <w:iCs/>
          <w:color w:val="000000" w:themeColor="text1"/>
          <w:sz w:val="18"/>
          <w:szCs w:val="18"/>
        </w:rPr>
      </w:pPr>
      <w:r w:rsidRPr="00876A1F">
        <w:rPr>
          <w:i/>
          <w:iCs/>
          <w:color w:val="000000" w:themeColor="text1"/>
          <w:sz w:val="18"/>
          <w:szCs w:val="18"/>
        </w:rPr>
        <w:t xml:space="preserve">e) Vinculación para el acceso a los servicios de salud pública, previa solicitud de la beneficiaria; y </w:t>
      </w:r>
    </w:p>
    <w:p w14:paraId="435C9ABD" w14:textId="77777777" w:rsidR="00876A1F" w:rsidRPr="00876A1F" w:rsidRDefault="00876A1F" w:rsidP="00876A1F">
      <w:pPr>
        <w:ind w:left="1416"/>
        <w:jc w:val="both"/>
        <w:rPr>
          <w:i/>
          <w:iCs/>
          <w:color w:val="000000" w:themeColor="text1"/>
          <w:sz w:val="18"/>
          <w:szCs w:val="18"/>
        </w:rPr>
      </w:pPr>
      <w:r w:rsidRPr="00876A1F">
        <w:rPr>
          <w:i/>
          <w:iCs/>
          <w:color w:val="000000" w:themeColor="text1"/>
          <w:sz w:val="18"/>
          <w:szCs w:val="18"/>
        </w:rPr>
        <w:t xml:space="preserve">f) Vinculación para concluir su educación básica, previa solicitud de la beneficiaria. </w:t>
      </w:r>
    </w:p>
    <w:p w14:paraId="52A9120F" w14:textId="77777777" w:rsidR="00876A1F" w:rsidRPr="00876A1F" w:rsidRDefault="00876A1F" w:rsidP="00876A1F">
      <w:pPr>
        <w:ind w:left="1416"/>
        <w:jc w:val="both"/>
        <w:rPr>
          <w:i/>
          <w:iCs/>
          <w:color w:val="000000" w:themeColor="text1"/>
          <w:sz w:val="18"/>
          <w:szCs w:val="18"/>
        </w:rPr>
      </w:pPr>
      <w:r w:rsidRPr="00876A1F">
        <w:rPr>
          <w:i/>
          <w:iCs/>
          <w:color w:val="000000" w:themeColor="text1"/>
          <w:sz w:val="18"/>
          <w:szCs w:val="18"/>
        </w:rPr>
        <w:t xml:space="preserve">Para el caso de los incisos c), d), e) y f) las beneficiarias deberán solicitar el apoyo a través del Formato de Vinculación autorizado por la instancia normativa. </w:t>
      </w:r>
    </w:p>
    <w:p w14:paraId="3B26BBA4" w14:textId="77777777" w:rsidR="00876A1F" w:rsidRPr="00876A1F" w:rsidRDefault="00876A1F" w:rsidP="00876A1F">
      <w:pPr>
        <w:ind w:firstLine="708"/>
        <w:jc w:val="both"/>
        <w:rPr>
          <w:b/>
          <w:bCs/>
          <w:i/>
          <w:iCs/>
          <w:color w:val="000000" w:themeColor="text1"/>
          <w:sz w:val="18"/>
          <w:szCs w:val="18"/>
        </w:rPr>
      </w:pPr>
      <w:r w:rsidRPr="00876A1F">
        <w:rPr>
          <w:b/>
          <w:bCs/>
          <w:i/>
          <w:iCs/>
          <w:color w:val="000000" w:themeColor="text1"/>
          <w:sz w:val="18"/>
          <w:szCs w:val="18"/>
        </w:rPr>
        <w:t xml:space="preserve">7.2 Monto del apoyo </w:t>
      </w:r>
    </w:p>
    <w:p w14:paraId="57F95586" w14:textId="77777777" w:rsidR="00876A1F" w:rsidRPr="00876A1F" w:rsidRDefault="00876A1F" w:rsidP="00876A1F">
      <w:pPr>
        <w:ind w:left="708"/>
        <w:jc w:val="both"/>
        <w:rPr>
          <w:i/>
          <w:iCs/>
          <w:color w:val="000000" w:themeColor="text1"/>
          <w:sz w:val="18"/>
          <w:szCs w:val="18"/>
        </w:rPr>
      </w:pPr>
      <w:r w:rsidRPr="00876A1F">
        <w:rPr>
          <w:i/>
          <w:iCs/>
          <w:color w:val="000000" w:themeColor="text1"/>
          <w:sz w:val="18"/>
          <w:szCs w:val="18"/>
        </w:rPr>
        <w:t xml:space="preserve">El apoyo monetario será por la cantidad de $2,000 único pago, de acuerdo con la disponibilidad presupuestal autorizada y liquidez del ejercicio fiscal 2023. El apoyo será gratuito y se cubrirá en su totalidad por el Gobierno del Zapotlán el grande, no generará un costo adicional a la beneficiaria, con excepción de las comisiones bancarias que se pudieran generar por el manejo de la cuenta. </w:t>
      </w:r>
    </w:p>
    <w:p w14:paraId="1352D272" w14:textId="77777777" w:rsidR="00876A1F" w:rsidRPr="00876A1F" w:rsidRDefault="00876A1F" w:rsidP="00876A1F">
      <w:pPr>
        <w:ind w:firstLine="708"/>
        <w:jc w:val="both"/>
        <w:rPr>
          <w:b/>
          <w:bCs/>
          <w:i/>
          <w:iCs/>
          <w:color w:val="000000" w:themeColor="text1"/>
          <w:sz w:val="18"/>
          <w:szCs w:val="18"/>
        </w:rPr>
      </w:pPr>
      <w:r w:rsidRPr="00876A1F">
        <w:rPr>
          <w:b/>
          <w:bCs/>
          <w:i/>
          <w:iCs/>
          <w:color w:val="000000" w:themeColor="text1"/>
          <w:sz w:val="18"/>
          <w:szCs w:val="18"/>
        </w:rPr>
        <w:t xml:space="preserve">7.3 Origen de los recursos </w:t>
      </w:r>
    </w:p>
    <w:p w14:paraId="5F03CF09" w14:textId="67E094C3" w:rsidR="00876A1F" w:rsidRPr="00876A1F" w:rsidRDefault="00876A1F" w:rsidP="00876A1F">
      <w:pPr>
        <w:ind w:left="708"/>
        <w:jc w:val="both"/>
        <w:rPr>
          <w:i/>
          <w:iCs/>
          <w:color w:val="000000" w:themeColor="text1"/>
          <w:sz w:val="18"/>
          <w:szCs w:val="18"/>
        </w:rPr>
      </w:pPr>
      <w:r w:rsidRPr="00876A1F">
        <w:rPr>
          <w:i/>
          <w:iCs/>
          <w:color w:val="000000" w:themeColor="text1"/>
          <w:sz w:val="18"/>
          <w:szCs w:val="18"/>
        </w:rPr>
        <w:t xml:space="preserve">El presupuesto asignado al Programa es en su totalidad de origen Municipal. Dicho presupuesto se destinará para otorgar el apoyo monetario, bienes y servicios a las beneficiarias, mismo que es autorizado por la Hacienda Pública Municipal y comprobado ante la misma, en términos de la normatividad de la materia. </w:t>
      </w:r>
    </w:p>
    <w:p w14:paraId="302A691B" w14:textId="77777777" w:rsidR="00876A1F" w:rsidRPr="00876A1F" w:rsidRDefault="00876A1F" w:rsidP="0015734C">
      <w:pPr>
        <w:ind w:firstLine="708"/>
        <w:jc w:val="both"/>
        <w:rPr>
          <w:b/>
          <w:bCs/>
          <w:i/>
          <w:iCs/>
          <w:color w:val="000000" w:themeColor="text1"/>
          <w:sz w:val="18"/>
          <w:szCs w:val="18"/>
        </w:rPr>
      </w:pPr>
      <w:r w:rsidRPr="00876A1F">
        <w:rPr>
          <w:b/>
          <w:bCs/>
          <w:i/>
          <w:iCs/>
          <w:color w:val="000000" w:themeColor="text1"/>
          <w:sz w:val="18"/>
          <w:szCs w:val="18"/>
        </w:rPr>
        <w:t xml:space="preserve">8. MECANISMOS DE ENROLAMIENTO </w:t>
      </w:r>
    </w:p>
    <w:p w14:paraId="660F0CAB" w14:textId="77777777" w:rsidR="00876A1F" w:rsidRPr="00876A1F" w:rsidRDefault="00876A1F" w:rsidP="0015734C">
      <w:pPr>
        <w:ind w:left="708" w:firstLine="708"/>
        <w:jc w:val="both"/>
        <w:rPr>
          <w:b/>
          <w:bCs/>
          <w:i/>
          <w:iCs/>
          <w:color w:val="000000" w:themeColor="text1"/>
          <w:sz w:val="18"/>
          <w:szCs w:val="18"/>
        </w:rPr>
      </w:pPr>
      <w:r w:rsidRPr="00876A1F">
        <w:rPr>
          <w:b/>
          <w:bCs/>
          <w:i/>
          <w:iCs/>
          <w:color w:val="000000" w:themeColor="text1"/>
          <w:sz w:val="18"/>
          <w:szCs w:val="18"/>
        </w:rPr>
        <w:t xml:space="preserve">8.1 Beneficiarias </w:t>
      </w:r>
    </w:p>
    <w:p w14:paraId="6A65F07C" w14:textId="77777777" w:rsidR="00876A1F" w:rsidRPr="00876A1F" w:rsidRDefault="00876A1F" w:rsidP="00876A1F">
      <w:pPr>
        <w:ind w:left="1416"/>
        <w:jc w:val="both"/>
        <w:rPr>
          <w:b/>
          <w:bCs/>
          <w:i/>
          <w:iCs/>
          <w:color w:val="000000" w:themeColor="text1"/>
          <w:sz w:val="18"/>
          <w:szCs w:val="18"/>
        </w:rPr>
      </w:pPr>
      <w:r w:rsidRPr="00876A1F">
        <w:rPr>
          <w:b/>
          <w:bCs/>
          <w:i/>
          <w:iCs/>
          <w:color w:val="000000" w:themeColor="text1"/>
          <w:sz w:val="18"/>
          <w:szCs w:val="18"/>
        </w:rPr>
        <w:lastRenderedPageBreak/>
        <w:t xml:space="preserve">8.1.1 Requisitos y criterios de selección </w:t>
      </w:r>
    </w:p>
    <w:p w14:paraId="63C7A241" w14:textId="77777777" w:rsidR="00876A1F" w:rsidRPr="00876A1F" w:rsidRDefault="00876A1F" w:rsidP="00876A1F">
      <w:pPr>
        <w:pStyle w:val="Prrafodelista"/>
        <w:numPr>
          <w:ilvl w:val="0"/>
          <w:numId w:val="11"/>
        </w:numPr>
        <w:jc w:val="both"/>
        <w:rPr>
          <w:i/>
          <w:iCs/>
          <w:color w:val="000000" w:themeColor="text1"/>
          <w:sz w:val="18"/>
          <w:szCs w:val="18"/>
        </w:rPr>
      </w:pPr>
      <w:r w:rsidRPr="00876A1F">
        <w:rPr>
          <w:i/>
          <w:iCs/>
          <w:color w:val="000000" w:themeColor="text1"/>
          <w:sz w:val="18"/>
          <w:szCs w:val="18"/>
        </w:rPr>
        <w:t xml:space="preserve">Habitar en el municipio de Zapotlán el Grande; </w:t>
      </w:r>
    </w:p>
    <w:p w14:paraId="7CA89650" w14:textId="77777777" w:rsidR="00876A1F" w:rsidRPr="00876A1F" w:rsidRDefault="00876A1F" w:rsidP="00876A1F">
      <w:pPr>
        <w:pStyle w:val="Prrafodelista"/>
        <w:numPr>
          <w:ilvl w:val="0"/>
          <w:numId w:val="11"/>
        </w:numPr>
        <w:jc w:val="both"/>
        <w:rPr>
          <w:i/>
          <w:iCs/>
          <w:color w:val="000000" w:themeColor="text1"/>
          <w:sz w:val="18"/>
          <w:szCs w:val="18"/>
        </w:rPr>
      </w:pPr>
      <w:r w:rsidRPr="00876A1F">
        <w:rPr>
          <w:i/>
          <w:iCs/>
          <w:color w:val="000000" w:themeColor="text1"/>
          <w:sz w:val="18"/>
          <w:szCs w:val="18"/>
        </w:rPr>
        <w:t xml:space="preserve">Tener entre 15 y 64 años de edad; </w:t>
      </w:r>
    </w:p>
    <w:p w14:paraId="6A9B812F" w14:textId="77777777" w:rsidR="00876A1F" w:rsidRPr="00876A1F" w:rsidRDefault="00876A1F" w:rsidP="00876A1F">
      <w:pPr>
        <w:pStyle w:val="Prrafodelista"/>
        <w:numPr>
          <w:ilvl w:val="0"/>
          <w:numId w:val="11"/>
        </w:numPr>
        <w:jc w:val="both"/>
        <w:rPr>
          <w:i/>
          <w:iCs/>
          <w:color w:val="000000" w:themeColor="text1"/>
          <w:sz w:val="18"/>
          <w:szCs w:val="18"/>
        </w:rPr>
      </w:pPr>
      <w:r w:rsidRPr="00876A1F">
        <w:rPr>
          <w:i/>
          <w:iCs/>
          <w:color w:val="000000" w:themeColor="text1"/>
          <w:sz w:val="18"/>
          <w:szCs w:val="18"/>
        </w:rPr>
        <w:t xml:space="preserve">Presentar condición de pobreza; </w:t>
      </w:r>
    </w:p>
    <w:p w14:paraId="6AB7C74E" w14:textId="77777777" w:rsidR="00876A1F" w:rsidRPr="00876A1F" w:rsidRDefault="00876A1F" w:rsidP="00876A1F">
      <w:pPr>
        <w:pStyle w:val="Prrafodelista"/>
        <w:numPr>
          <w:ilvl w:val="0"/>
          <w:numId w:val="11"/>
        </w:numPr>
        <w:jc w:val="both"/>
        <w:rPr>
          <w:i/>
          <w:iCs/>
          <w:color w:val="000000" w:themeColor="text1"/>
          <w:sz w:val="18"/>
          <w:szCs w:val="18"/>
        </w:rPr>
      </w:pPr>
      <w:r w:rsidRPr="00876A1F">
        <w:rPr>
          <w:i/>
          <w:iCs/>
          <w:color w:val="000000" w:themeColor="text1"/>
          <w:sz w:val="18"/>
          <w:szCs w:val="18"/>
        </w:rPr>
        <w:t>Dedicarse al trabajo del hogar y no percibir ingresos por un empleo formal, encontrarse en estado de gestación o sean madres de uno o más hijos/as en edad de lactancia; padezcan alguna discapacidad o sean cuidadores de personas con discapacidad.</w:t>
      </w:r>
    </w:p>
    <w:p w14:paraId="2765F65F" w14:textId="77777777" w:rsidR="00876A1F" w:rsidRPr="00876A1F" w:rsidRDefault="00876A1F" w:rsidP="00876A1F">
      <w:pPr>
        <w:pStyle w:val="Prrafodelista"/>
        <w:numPr>
          <w:ilvl w:val="0"/>
          <w:numId w:val="11"/>
        </w:numPr>
        <w:jc w:val="both"/>
        <w:rPr>
          <w:i/>
          <w:iCs/>
          <w:color w:val="000000" w:themeColor="text1"/>
          <w:sz w:val="18"/>
          <w:szCs w:val="18"/>
        </w:rPr>
      </w:pPr>
      <w:r w:rsidRPr="00876A1F">
        <w:rPr>
          <w:i/>
          <w:iCs/>
          <w:color w:val="000000" w:themeColor="text1"/>
          <w:sz w:val="18"/>
          <w:szCs w:val="18"/>
        </w:rPr>
        <w:t xml:space="preserve">Entregar copia de identificación oficial vigente que contenga fotografía, Clave Única de Registro de Población (CURP) y domicilio en el municipio de Zapotlán el Grande y original para su cotejo. En caso de que la identificación oficial no cuente con la CURP y el domicilio de la solicitante, deberá entregar copia de la CURP y comprobante de domicilio (recibo de luz, teléfono, agua, predial, cable, etc.) con vigencia no mayor a un 3 meses o constancia domiciliaria emitida por la autoridad competente, solo en los casos en que no se cuente con alguno de los anteriores; </w:t>
      </w:r>
    </w:p>
    <w:p w14:paraId="0DA957BB" w14:textId="77777777" w:rsidR="00876A1F" w:rsidRPr="00876A1F" w:rsidRDefault="00876A1F" w:rsidP="00876A1F">
      <w:pPr>
        <w:pStyle w:val="Prrafodelista"/>
        <w:numPr>
          <w:ilvl w:val="0"/>
          <w:numId w:val="11"/>
        </w:numPr>
        <w:jc w:val="both"/>
        <w:rPr>
          <w:i/>
          <w:iCs/>
          <w:color w:val="000000" w:themeColor="text1"/>
          <w:sz w:val="18"/>
          <w:szCs w:val="18"/>
        </w:rPr>
      </w:pPr>
      <w:r w:rsidRPr="00876A1F">
        <w:rPr>
          <w:i/>
          <w:iCs/>
          <w:color w:val="000000" w:themeColor="text1"/>
          <w:sz w:val="18"/>
          <w:szCs w:val="18"/>
        </w:rPr>
        <w:t>Las beneficiarias que manifiesten interés de pertenecer al programa deben llevar a cabo acciones de desarrollo comunitario y cumplir con las capacitaciones otorgadas por la Administración Pública Municipal exclusivamente para las beneficiarias del Programa TZAPOTLATENA MUJERES DE TRABAJO de las Mujeres de Zapotlán el Grande.</w:t>
      </w:r>
    </w:p>
    <w:p w14:paraId="349763C5" w14:textId="77777777" w:rsidR="00876A1F" w:rsidRPr="00876A1F" w:rsidRDefault="00876A1F" w:rsidP="00876A1F">
      <w:pPr>
        <w:pStyle w:val="Prrafodelista"/>
        <w:numPr>
          <w:ilvl w:val="0"/>
          <w:numId w:val="11"/>
        </w:numPr>
        <w:jc w:val="both"/>
        <w:rPr>
          <w:i/>
          <w:iCs/>
          <w:color w:val="000000" w:themeColor="text1"/>
          <w:sz w:val="18"/>
          <w:szCs w:val="18"/>
        </w:rPr>
      </w:pPr>
      <w:r w:rsidRPr="00876A1F">
        <w:rPr>
          <w:i/>
          <w:iCs/>
          <w:color w:val="000000" w:themeColor="text1"/>
          <w:sz w:val="18"/>
          <w:szCs w:val="18"/>
        </w:rPr>
        <w:t xml:space="preserve">Carta compromiso para realizar acciones de desarrollo comunitario. </w:t>
      </w:r>
    </w:p>
    <w:p w14:paraId="2EDB574E" w14:textId="77777777" w:rsidR="00876A1F" w:rsidRPr="00876A1F" w:rsidRDefault="00876A1F" w:rsidP="00876A1F">
      <w:pPr>
        <w:pStyle w:val="Prrafodelista"/>
        <w:numPr>
          <w:ilvl w:val="0"/>
          <w:numId w:val="11"/>
        </w:numPr>
        <w:jc w:val="both"/>
        <w:rPr>
          <w:i/>
          <w:iCs/>
          <w:color w:val="000000" w:themeColor="text1"/>
          <w:sz w:val="18"/>
          <w:szCs w:val="18"/>
        </w:rPr>
      </w:pPr>
      <w:proofErr w:type="spellStart"/>
      <w:r w:rsidRPr="00876A1F">
        <w:rPr>
          <w:i/>
          <w:iCs/>
          <w:color w:val="000000" w:themeColor="text1"/>
          <w:sz w:val="18"/>
          <w:szCs w:val="18"/>
        </w:rPr>
        <w:t>Requisitar</w:t>
      </w:r>
      <w:proofErr w:type="spellEnd"/>
      <w:r w:rsidRPr="00876A1F">
        <w:rPr>
          <w:i/>
          <w:iCs/>
          <w:color w:val="000000" w:themeColor="text1"/>
          <w:sz w:val="18"/>
          <w:szCs w:val="18"/>
        </w:rPr>
        <w:t xml:space="preserve"> el formato de manifestación de no percepción de ingresos.</w:t>
      </w:r>
    </w:p>
    <w:p w14:paraId="2FB123E7" w14:textId="77777777" w:rsidR="00876A1F" w:rsidRPr="00876A1F" w:rsidRDefault="00876A1F" w:rsidP="00876A1F">
      <w:pPr>
        <w:pStyle w:val="Prrafodelista"/>
        <w:numPr>
          <w:ilvl w:val="0"/>
          <w:numId w:val="11"/>
        </w:numPr>
        <w:jc w:val="both"/>
        <w:rPr>
          <w:i/>
          <w:iCs/>
          <w:color w:val="000000" w:themeColor="text1"/>
          <w:sz w:val="18"/>
          <w:szCs w:val="18"/>
        </w:rPr>
      </w:pPr>
      <w:r w:rsidRPr="00876A1F">
        <w:rPr>
          <w:i/>
          <w:iCs/>
          <w:color w:val="000000" w:themeColor="text1"/>
          <w:sz w:val="18"/>
          <w:szCs w:val="18"/>
        </w:rPr>
        <w:t xml:space="preserve">Certificado de Discapacidad, el cual deberá ser obtenido por las solicitantes en cualquier centro de salud y/o hospital público, expedido por un médico general o especialista en su caso. (En caso de ser cuidadores o persona con discapacidad). </w:t>
      </w:r>
    </w:p>
    <w:p w14:paraId="39BB2338" w14:textId="77777777" w:rsidR="00876A1F" w:rsidRPr="00876A1F" w:rsidRDefault="00876A1F" w:rsidP="00876A1F">
      <w:pPr>
        <w:pStyle w:val="Prrafodelista"/>
        <w:numPr>
          <w:ilvl w:val="0"/>
          <w:numId w:val="11"/>
        </w:numPr>
        <w:jc w:val="both"/>
        <w:rPr>
          <w:i/>
          <w:iCs/>
          <w:color w:val="000000" w:themeColor="text1"/>
          <w:sz w:val="18"/>
          <w:szCs w:val="18"/>
        </w:rPr>
      </w:pPr>
      <w:r w:rsidRPr="00876A1F">
        <w:rPr>
          <w:i/>
          <w:iCs/>
          <w:color w:val="000000" w:themeColor="text1"/>
          <w:sz w:val="18"/>
          <w:szCs w:val="18"/>
        </w:rPr>
        <w:t xml:space="preserve">Estudio socio económico realizado por la jefatura de participación Ciudadana. </w:t>
      </w:r>
    </w:p>
    <w:p w14:paraId="5B42EE10" w14:textId="77777777" w:rsidR="00876A1F" w:rsidRPr="00876A1F" w:rsidRDefault="00876A1F" w:rsidP="00876A1F">
      <w:pPr>
        <w:pStyle w:val="Prrafodelista"/>
        <w:numPr>
          <w:ilvl w:val="0"/>
          <w:numId w:val="11"/>
        </w:numPr>
        <w:jc w:val="both"/>
        <w:rPr>
          <w:i/>
          <w:iCs/>
          <w:color w:val="000000" w:themeColor="text1"/>
          <w:sz w:val="18"/>
          <w:szCs w:val="18"/>
        </w:rPr>
      </w:pPr>
      <w:r w:rsidRPr="00876A1F">
        <w:rPr>
          <w:i/>
          <w:iCs/>
          <w:color w:val="000000" w:themeColor="text1"/>
          <w:sz w:val="18"/>
          <w:szCs w:val="18"/>
        </w:rPr>
        <w:t>Los demás que determine la instancia normativa</w:t>
      </w:r>
    </w:p>
    <w:p w14:paraId="31B3CA09" w14:textId="77777777" w:rsidR="00876A1F" w:rsidRPr="00876A1F" w:rsidRDefault="00876A1F" w:rsidP="00876A1F">
      <w:pPr>
        <w:spacing w:before="240"/>
        <w:ind w:left="1416"/>
        <w:jc w:val="both"/>
        <w:rPr>
          <w:i/>
          <w:iCs/>
          <w:color w:val="000000" w:themeColor="text1"/>
          <w:sz w:val="18"/>
          <w:szCs w:val="18"/>
        </w:rPr>
      </w:pPr>
      <w:r w:rsidRPr="00876A1F">
        <w:rPr>
          <w:i/>
          <w:iCs/>
          <w:color w:val="000000" w:themeColor="text1"/>
          <w:sz w:val="18"/>
          <w:szCs w:val="18"/>
        </w:rPr>
        <w:t>Los datos personales recabados de las solicitantes y beneficiarias, serán tratados en términos de la Ley de Protección de Datos Personales.</w:t>
      </w:r>
    </w:p>
    <w:p w14:paraId="595A7629" w14:textId="77777777" w:rsidR="00876A1F" w:rsidRPr="00876A1F" w:rsidRDefault="00876A1F" w:rsidP="00876A1F">
      <w:pPr>
        <w:ind w:left="1416"/>
        <w:jc w:val="both"/>
        <w:rPr>
          <w:b/>
          <w:bCs/>
          <w:i/>
          <w:iCs/>
          <w:color w:val="000000" w:themeColor="text1"/>
          <w:sz w:val="18"/>
          <w:szCs w:val="18"/>
        </w:rPr>
      </w:pPr>
      <w:r w:rsidRPr="00876A1F">
        <w:rPr>
          <w:b/>
          <w:bCs/>
          <w:i/>
          <w:iCs/>
          <w:color w:val="000000" w:themeColor="text1"/>
          <w:sz w:val="18"/>
          <w:szCs w:val="18"/>
        </w:rPr>
        <w:t xml:space="preserve">8.1.2 Criterios de priorización </w:t>
      </w:r>
    </w:p>
    <w:p w14:paraId="7E73FA40" w14:textId="77777777" w:rsidR="00876A1F" w:rsidRPr="00876A1F" w:rsidRDefault="00876A1F" w:rsidP="00876A1F">
      <w:pPr>
        <w:ind w:left="1416"/>
        <w:jc w:val="both"/>
        <w:rPr>
          <w:b/>
          <w:bCs/>
          <w:i/>
          <w:iCs/>
          <w:color w:val="000000" w:themeColor="text1"/>
          <w:sz w:val="18"/>
          <w:szCs w:val="18"/>
        </w:rPr>
      </w:pPr>
      <w:r w:rsidRPr="00876A1F">
        <w:rPr>
          <w:i/>
          <w:iCs/>
          <w:color w:val="000000" w:themeColor="text1"/>
          <w:sz w:val="18"/>
          <w:szCs w:val="18"/>
        </w:rPr>
        <w:t xml:space="preserve">Se dará preferencia en el Programa a las solicitantes que hayan realizado su registro: </w:t>
      </w:r>
    </w:p>
    <w:p w14:paraId="42547704" w14:textId="77777777" w:rsidR="00876A1F" w:rsidRPr="00876A1F" w:rsidRDefault="00876A1F" w:rsidP="00876A1F">
      <w:pPr>
        <w:pStyle w:val="Prrafodelista"/>
        <w:numPr>
          <w:ilvl w:val="0"/>
          <w:numId w:val="23"/>
        </w:numPr>
        <w:jc w:val="both"/>
        <w:rPr>
          <w:i/>
          <w:iCs/>
          <w:color w:val="000000" w:themeColor="text1"/>
          <w:sz w:val="18"/>
          <w:szCs w:val="18"/>
        </w:rPr>
      </w:pPr>
      <w:r w:rsidRPr="00876A1F">
        <w:rPr>
          <w:i/>
          <w:iCs/>
          <w:color w:val="000000" w:themeColor="text1"/>
          <w:sz w:val="18"/>
          <w:szCs w:val="18"/>
        </w:rPr>
        <w:t>Victimas u ofendidas de violencia, acreditado ante autoridad judicial o administrativa competente;</w:t>
      </w:r>
    </w:p>
    <w:p w14:paraId="3D66A168" w14:textId="77777777" w:rsidR="00876A1F" w:rsidRPr="00876A1F" w:rsidRDefault="00876A1F" w:rsidP="00876A1F">
      <w:pPr>
        <w:pStyle w:val="Prrafodelista"/>
        <w:numPr>
          <w:ilvl w:val="0"/>
          <w:numId w:val="23"/>
        </w:numPr>
        <w:jc w:val="both"/>
        <w:rPr>
          <w:i/>
          <w:iCs/>
          <w:color w:val="000000" w:themeColor="text1"/>
          <w:sz w:val="18"/>
          <w:szCs w:val="18"/>
        </w:rPr>
      </w:pPr>
      <w:r w:rsidRPr="00876A1F">
        <w:rPr>
          <w:i/>
          <w:iCs/>
          <w:color w:val="000000" w:themeColor="text1"/>
          <w:sz w:val="18"/>
          <w:szCs w:val="18"/>
        </w:rPr>
        <w:t xml:space="preserve">Con enfermedades crónico degenerativas; </w:t>
      </w:r>
    </w:p>
    <w:p w14:paraId="254ADB2A" w14:textId="77777777" w:rsidR="00876A1F" w:rsidRPr="00876A1F" w:rsidRDefault="00876A1F" w:rsidP="00876A1F">
      <w:pPr>
        <w:pStyle w:val="Prrafodelista"/>
        <w:numPr>
          <w:ilvl w:val="0"/>
          <w:numId w:val="23"/>
        </w:numPr>
        <w:jc w:val="both"/>
        <w:rPr>
          <w:i/>
          <w:iCs/>
          <w:color w:val="000000" w:themeColor="text1"/>
          <w:sz w:val="18"/>
          <w:szCs w:val="18"/>
        </w:rPr>
      </w:pPr>
      <w:r w:rsidRPr="00876A1F">
        <w:rPr>
          <w:i/>
          <w:iCs/>
          <w:color w:val="000000" w:themeColor="text1"/>
          <w:sz w:val="18"/>
          <w:szCs w:val="18"/>
        </w:rPr>
        <w:t xml:space="preserve">Repatriadas; </w:t>
      </w:r>
    </w:p>
    <w:p w14:paraId="43C69F91" w14:textId="77777777" w:rsidR="00876A1F" w:rsidRPr="00876A1F" w:rsidRDefault="00876A1F" w:rsidP="00876A1F">
      <w:pPr>
        <w:pStyle w:val="Prrafodelista"/>
        <w:numPr>
          <w:ilvl w:val="0"/>
          <w:numId w:val="23"/>
        </w:numPr>
        <w:jc w:val="both"/>
        <w:rPr>
          <w:i/>
          <w:iCs/>
          <w:color w:val="000000" w:themeColor="text1"/>
          <w:sz w:val="18"/>
          <w:szCs w:val="18"/>
        </w:rPr>
      </w:pPr>
      <w:r w:rsidRPr="00876A1F">
        <w:rPr>
          <w:i/>
          <w:iCs/>
          <w:color w:val="000000" w:themeColor="text1"/>
          <w:sz w:val="18"/>
          <w:szCs w:val="18"/>
        </w:rPr>
        <w:t xml:space="preserve">Tutoras de hijas e hijos menores de edad de mujeres privadas de su libertad por resolución judicial; y </w:t>
      </w:r>
    </w:p>
    <w:p w14:paraId="35E45831" w14:textId="77777777" w:rsidR="00876A1F" w:rsidRPr="00876A1F" w:rsidRDefault="00876A1F" w:rsidP="00876A1F">
      <w:pPr>
        <w:pStyle w:val="Prrafodelista"/>
        <w:numPr>
          <w:ilvl w:val="0"/>
          <w:numId w:val="23"/>
        </w:numPr>
        <w:jc w:val="both"/>
        <w:rPr>
          <w:i/>
          <w:iCs/>
          <w:color w:val="000000" w:themeColor="text1"/>
          <w:sz w:val="18"/>
          <w:szCs w:val="18"/>
        </w:rPr>
      </w:pPr>
      <w:r w:rsidRPr="00876A1F">
        <w:rPr>
          <w:i/>
          <w:iCs/>
          <w:color w:val="000000" w:themeColor="text1"/>
          <w:sz w:val="18"/>
          <w:szCs w:val="18"/>
        </w:rPr>
        <w:t xml:space="preserve">Beneficiarias del padrón Madres </w:t>
      </w:r>
      <w:proofErr w:type="gramStart"/>
      <w:r w:rsidRPr="00876A1F">
        <w:rPr>
          <w:i/>
          <w:iCs/>
          <w:color w:val="000000" w:themeColor="text1"/>
          <w:sz w:val="18"/>
          <w:szCs w:val="18"/>
        </w:rPr>
        <w:t>Jefas</w:t>
      </w:r>
      <w:proofErr w:type="gramEnd"/>
      <w:r w:rsidRPr="00876A1F">
        <w:rPr>
          <w:i/>
          <w:iCs/>
          <w:color w:val="000000" w:themeColor="text1"/>
          <w:sz w:val="18"/>
          <w:szCs w:val="18"/>
        </w:rPr>
        <w:t xml:space="preserve"> de Familia del Municipio de Zapotlán el Grande.</w:t>
      </w:r>
    </w:p>
    <w:p w14:paraId="14181377" w14:textId="3B061790" w:rsidR="00876A1F" w:rsidRPr="00876A1F" w:rsidRDefault="00876A1F" w:rsidP="00876A1F">
      <w:pPr>
        <w:pStyle w:val="Prrafodelista"/>
        <w:numPr>
          <w:ilvl w:val="0"/>
          <w:numId w:val="23"/>
        </w:numPr>
        <w:jc w:val="both"/>
        <w:rPr>
          <w:i/>
          <w:iCs/>
          <w:color w:val="000000" w:themeColor="text1"/>
          <w:sz w:val="18"/>
          <w:szCs w:val="18"/>
        </w:rPr>
      </w:pPr>
      <w:r w:rsidRPr="00876A1F">
        <w:rPr>
          <w:i/>
          <w:iCs/>
          <w:color w:val="000000" w:themeColor="text1"/>
          <w:sz w:val="18"/>
          <w:szCs w:val="18"/>
        </w:rPr>
        <w:t xml:space="preserve">Mujeres que cuiden y/o tengan discapacidad, acreditado mediante certificado </w:t>
      </w:r>
      <w:r w:rsidR="00E912DC" w:rsidRPr="00876A1F">
        <w:rPr>
          <w:i/>
          <w:iCs/>
          <w:color w:val="000000" w:themeColor="text1"/>
          <w:sz w:val="18"/>
          <w:szCs w:val="18"/>
        </w:rPr>
        <w:t>médico</w:t>
      </w:r>
      <w:r w:rsidRPr="00876A1F">
        <w:rPr>
          <w:i/>
          <w:iCs/>
          <w:color w:val="000000" w:themeColor="text1"/>
          <w:sz w:val="18"/>
          <w:szCs w:val="18"/>
        </w:rPr>
        <w:t xml:space="preserve"> de discapacidad.</w:t>
      </w:r>
    </w:p>
    <w:p w14:paraId="7AAF7087" w14:textId="77777777" w:rsidR="00876A1F" w:rsidRPr="00876A1F" w:rsidRDefault="00876A1F" w:rsidP="00876A1F">
      <w:pPr>
        <w:pStyle w:val="Prrafodelista"/>
        <w:spacing w:before="240"/>
        <w:ind w:left="1440"/>
        <w:jc w:val="both"/>
        <w:rPr>
          <w:i/>
          <w:iCs/>
          <w:color w:val="000000" w:themeColor="text1"/>
          <w:sz w:val="18"/>
          <w:szCs w:val="18"/>
        </w:rPr>
      </w:pPr>
    </w:p>
    <w:p w14:paraId="377CE301" w14:textId="77777777" w:rsidR="00876A1F" w:rsidRPr="00876A1F" w:rsidRDefault="00876A1F" w:rsidP="00876A1F">
      <w:pPr>
        <w:pStyle w:val="Prrafodelista"/>
        <w:spacing w:before="240"/>
        <w:ind w:left="1440"/>
        <w:jc w:val="both"/>
        <w:rPr>
          <w:i/>
          <w:iCs/>
          <w:color w:val="000000" w:themeColor="text1"/>
          <w:sz w:val="18"/>
          <w:szCs w:val="18"/>
        </w:rPr>
      </w:pPr>
      <w:r w:rsidRPr="00876A1F">
        <w:rPr>
          <w:i/>
          <w:iCs/>
          <w:color w:val="000000" w:themeColor="text1"/>
          <w:sz w:val="18"/>
          <w:szCs w:val="18"/>
        </w:rPr>
        <w:t xml:space="preserve">Los demás que determine la instancia normativa. Los casos de mujeres que no cuenten con registro, se encuentren en alguno de los supuestos anteriores y cumplan con los requisitos, deberán ser remitidas por la autoridad judicial o administrativa competente para ser sometidas al Comité para su aprobación. </w:t>
      </w:r>
    </w:p>
    <w:p w14:paraId="4D1D6FDC" w14:textId="77777777" w:rsidR="00876A1F" w:rsidRPr="00876A1F" w:rsidRDefault="00876A1F" w:rsidP="00876A1F">
      <w:pPr>
        <w:ind w:left="1416"/>
        <w:jc w:val="both"/>
        <w:rPr>
          <w:b/>
          <w:bCs/>
          <w:i/>
          <w:iCs/>
          <w:color w:val="000000" w:themeColor="text1"/>
          <w:sz w:val="18"/>
          <w:szCs w:val="18"/>
        </w:rPr>
      </w:pPr>
      <w:r w:rsidRPr="00876A1F">
        <w:rPr>
          <w:b/>
          <w:bCs/>
          <w:i/>
          <w:iCs/>
          <w:color w:val="000000" w:themeColor="text1"/>
          <w:sz w:val="18"/>
          <w:szCs w:val="18"/>
        </w:rPr>
        <w:t xml:space="preserve">8.1.3 Modalidades de registro </w:t>
      </w:r>
    </w:p>
    <w:p w14:paraId="7D59243C" w14:textId="77777777" w:rsidR="00876A1F" w:rsidRPr="00876A1F" w:rsidRDefault="00876A1F" w:rsidP="00876A1F">
      <w:pPr>
        <w:ind w:left="1416"/>
        <w:jc w:val="both"/>
        <w:rPr>
          <w:i/>
          <w:iCs/>
          <w:color w:val="000000" w:themeColor="text1"/>
          <w:sz w:val="18"/>
          <w:szCs w:val="18"/>
        </w:rPr>
      </w:pPr>
      <w:r w:rsidRPr="00876A1F">
        <w:rPr>
          <w:i/>
          <w:iCs/>
          <w:color w:val="000000" w:themeColor="text1"/>
          <w:sz w:val="18"/>
          <w:szCs w:val="18"/>
        </w:rPr>
        <w:t>Las beneficiarias que manifiesten su interés de ingresar al Programa deberán realizar los trámites de registro de manera personal, a través de la modalidad de registro descrita en el numeral 8.1.3.1 de las presentes Reglas de Operación en la Dirección de igualdad sustantiva entre mujeres y hombres.</w:t>
      </w:r>
    </w:p>
    <w:p w14:paraId="5FCFFF6A" w14:textId="77777777" w:rsidR="00876A1F" w:rsidRPr="00876A1F" w:rsidRDefault="00876A1F" w:rsidP="00876A1F">
      <w:pPr>
        <w:ind w:left="2124"/>
        <w:jc w:val="both"/>
        <w:rPr>
          <w:b/>
          <w:bCs/>
          <w:i/>
          <w:iCs/>
          <w:color w:val="000000" w:themeColor="text1"/>
          <w:sz w:val="18"/>
          <w:szCs w:val="18"/>
        </w:rPr>
      </w:pPr>
      <w:r w:rsidRPr="00876A1F">
        <w:rPr>
          <w:b/>
          <w:bCs/>
          <w:i/>
          <w:iCs/>
          <w:color w:val="000000" w:themeColor="text1"/>
          <w:sz w:val="18"/>
          <w:szCs w:val="18"/>
        </w:rPr>
        <w:t xml:space="preserve">8.1.3.1 Módulos </w:t>
      </w:r>
    </w:p>
    <w:p w14:paraId="49867BD2" w14:textId="77777777" w:rsidR="00876A1F" w:rsidRPr="00876A1F" w:rsidRDefault="00876A1F" w:rsidP="00876A1F">
      <w:pPr>
        <w:ind w:left="2124"/>
        <w:jc w:val="both"/>
        <w:rPr>
          <w:i/>
          <w:iCs/>
          <w:color w:val="000000" w:themeColor="text1"/>
          <w:sz w:val="18"/>
          <w:szCs w:val="18"/>
        </w:rPr>
      </w:pPr>
      <w:r w:rsidRPr="00876A1F">
        <w:rPr>
          <w:i/>
          <w:iCs/>
          <w:color w:val="000000" w:themeColor="text1"/>
          <w:sz w:val="18"/>
          <w:szCs w:val="18"/>
        </w:rPr>
        <w:lastRenderedPageBreak/>
        <w:t xml:space="preserve">Las solicitantes o beneficiarias podrán realizar su registro de manera personal en la Dirección de Igualdad Sustantiva entre Mujeres y Hombres de Zapotlán el Grande, debiendo cumplir con los requisitos, según sea el caso, establecidos en las presentes Reglas de Operación, en los plazos definidos en la Convocatoria correspondiente. </w:t>
      </w:r>
    </w:p>
    <w:p w14:paraId="4748F9DC" w14:textId="77777777" w:rsidR="00876A1F" w:rsidRPr="00876A1F" w:rsidRDefault="00876A1F" w:rsidP="00876A1F">
      <w:pPr>
        <w:ind w:left="2124"/>
        <w:jc w:val="both"/>
        <w:rPr>
          <w:i/>
          <w:iCs/>
          <w:color w:val="000000" w:themeColor="text1"/>
          <w:sz w:val="18"/>
          <w:szCs w:val="18"/>
        </w:rPr>
      </w:pPr>
      <w:r w:rsidRPr="00876A1F">
        <w:rPr>
          <w:i/>
          <w:iCs/>
          <w:color w:val="000000" w:themeColor="text1"/>
          <w:sz w:val="18"/>
          <w:szCs w:val="18"/>
        </w:rPr>
        <w:t xml:space="preserve">Para el caso de mujeres que por sus condiciones de salud no puedan hacerlo personalmente, acudirá su representante, mayor de edad, mediante carta poder, acompañada de un certificado de salud, expedido por una institución oficial que acredite la circunstancia que le impide realizar el trámite personalmente. </w:t>
      </w:r>
    </w:p>
    <w:p w14:paraId="55A64D34" w14:textId="77777777" w:rsidR="00876A1F" w:rsidRPr="00876A1F" w:rsidRDefault="00876A1F" w:rsidP="00876A1F">
      <w:pPr>
        <w:ind w:left="2124"/>
        <w:jc w:val="both"/>
        <w:rPr>
          <w:i/>
          <w:iCs/>
          <w:color w:val="000000" w:themeColor="text1"/>
          <w:sz w:val="18"/>
          <w:szCs w:val="18"/>
        </w:rPr>
      </w:pPr>
      <w:r w:rsidRPr="00876A1F">
        <w:rPr>
          <w:i/>
          <w:iCs/>
          <w:color w:val="000000" w:themeColor="text1"/>
          <w:sz w:val="18"/>
          <w:szCs w:val="18"/>
        </w:rPr>
        <w:t xml:space="preserve">El trámite de registro es gratuito y no significa necesariamente su incorporación o permanencia en el Programa. </w:t>
      </w:r>
    </w:p>
    <w:p w14:paraId="67ECAD63" w14:textId="77777777" w:rsidR="00876A1F" w:rsidRPr="00876A1F" w:rsidRDefault="00876A1F" w:rsidP="00876A1F">
      <w:pPr>
        <w:ind w:left="2124"/>
        <w:jc w:val="both"/>
        <w:rPr>
          <w:i/>
          <w:iCs/>
          <w:color w:val="000000" w:themeColor="text1"/>
          <w:sz w:val="18"/>
          <w:szCs w:val="18"/>
        </w:rPr>
      </w:pPr>
      <w:r w:rsidRPr="00876A1F">
        <w:rPr>
          <w:i/>
          <w:iCs/>
          <w:color w:val="000000" w:themeColor="text1"/>
          <w:sz w:val="18"/>
          <w:szCs w:val="18"/>
        </w:rPr>
        <w:t>Una vez que la instancia ejecutora valide los requisitos, capturará la información proporcionada por la solicitante y, en caso de ser autorizada por la instancia normativa, se emitirá el número de folio correspondiente.</w:t>
      </w:r>
    </w:p>
    <w:p w14:paraId="7DC4A593" w14:textId="77777777" w:rsidR="00876A1F" w:rsidRPr="00876A1F" w:rsidRDefault="00876A1F" w:rsidP="00876A1F">
      <w:pPr>
        <w:ind w:left="1416"/>
        <w:jc w:val="both"/>
        <w:rPr>
          <w:b/>
          <w:bCs/>
          <w:i/>
          <w:iCs/>
          <w:color w:val="000000" w:themeColor="text1"/>
          <w:sz w:val="18"/>
          <w:szCs w:val="18"/>
        </w:rPr>
      </w:pPr>
      <w:r w:rsidRPr="00876A1F">
        <w:rPr>
          <w:b/>
          <w:bCs/>
          <w:i/>
          <w:iCs/>
          <w:color w:val="000000" w:themeColor="text1"/>
          <w:sz w:val="18"/>
          <w:szCs w:val="18"/>
        </w:rPr>
        <w:t xml:space="preserve">8.1.4 Formatos </w:t>
      </w:r>
    </w:p>
    <w:p w14:paraId="7C10E6D8" w14:textId="77777777" w:rsidR="00876A1F" w:rsidRPr="00876A1F" w:rsidRDefault="00876A1F" w:rsidP="00876A1F">
      <w:pPr>
        <w:pStyle w:val="Prrafodelista"/>
        <w:numPr>
          <w:ilvl w:val="0"/>
          <w:numId w:val="21"/>
        </w:numPr>
        <w:jc w:val="both"/>
        <w:rPr>
          <w:i/>
          <w:iCs/>
          <w:color w:val="000000" w:themeColor="text1"/>
          <w:sz w:val="18"/>
          <w:szCs w:val="18"/>
        </w:rPr>
      </w:pPr>
      <w:r w:rsidRPr="00876A1F">
        <w:rPr>
          <w:i/>
          <w:iCs/>
          <w:color w:val="000000" w:themeColor="text1"/>
          <w:sz w:val="18"/>
          <w:szCs w:val="18"/>
        </w:rPr>
        <w:t xml:space="preserve">Formato de Registro; </w:t>
      </w:r>
    </w:p>
    <w:p w14:paraId="2F74E2C8" w14:textId="77777777" w:rsidR="00876A1F" w:rsidRPr="00876A1F" w:rsidRDefault="00876A1F" w:rsidP="00876A1F">
      <w:pPr>
        <w:pStyle w:val="Prrafodelista"/>
        <w:numPr>
          <w:ilvl w:val="0"/>
          <w:numId w:val="21"/>
        </w:numPr>
        <w:jc w:val="both"/>
        <w:rPr>
          <w:i/>
          <w:iCs/>
          <w:color w:val="000000" w:themeColor="text1"/>
          <w:sz w:val="18"/>
          <w:szCs w:val="18"/>
        </w:rPr>
      </w:pPr>
      <w:r w:rsidRPr="00876A1F">
        <w:rPr>
          <w:i/>
          <w:iCs/>
          <w:color w:val="000000" w:themeColor="text1"/>
          <w:sz w:val="18"/>
          <w:szCs w:val="18"/>
        </w:rPr>
        <w:t xml:space="preserve">Manifestación de no percepción de ingresos por un empleo formal; </w:t>
      </w:r>
    </w:p>
    <w:p w14:paraId="322CE54E" w14:textId="77777777" w:rsidR="00876A1F" w:rsidRPr="00876A1F" w:rsidRDefault="00876A1F" w:rsidP="00876A1F">
      <w:pPr>
        <w:pStyle w:val="Prrafodelista"/>
        <w:numPr>
          <w:ilvl w:val="0"/>
          <w:numId w:val="21"/>
        </w:numPr>
        <w:jc w:val="both"/>
        <w:rPr>
          <w:i/>
          <w:iCs/>
          <w:color w:val="000000" w:themeColor="text1"/>
          <w:sz w:val="18"/>
          <w:szCs w:val="18"/>
        </w:rPr>
      </w:pPr>
      <w:r w:rsidRPr="00876A1F">
        <w:rPr>
          <w:i/>
          <w:iCs/>
          <w:color w:val="000000" w:themeColor="text1"/>
          <w:sz w:val="18"/>
          <w:szCs w:val="18"/>
        </w:rPr>
        <w:t xml:space="preserve">Acuse de recibo del medio de entrega; </w:t>
      </w:r>
    </w:p>
    <w:p w14:paraId="7F65A238" w14:textId="77777777" w:rsidR="00876A1F" w:rsidRPr="00876A1F" w:rsidRDefault="00876A1F" w:rsidP="00876A1F">
      <w:pPr>
        <w:pStyle w:val="Prrafodelista"/>
        <w:numPr>
          <w:ilvl w:val="0"/>
          <w:numId w:val="21"/>
        </w:numPr>
        <w:jc w:val="both"/>
        <w:rPr>
          <w:i/>
          <w:iCs/>
          <w:color w:val="000000" w:themeColor="text1"/>
          <w:sz w:val="18"/>
          <w:szCs w:val="18"/>
        </w:rPr>
      </w:pPr>
      <w:r w:rsidRPr="00876A1F">
        <w:rPr>
          <w:i/>
          <w:iCs/>
          <w:color w:val="000000" w:themeColor="text1"/>
          <w:sz w:val="18"/>
          <w:szCs w:val="18"/>
        </w:rPr>
        <w:t xml:space="preserve">Carta compromiso para realizar actividades de desarrollo personal; </w:t>
      </w:r>
    </w:p>
    <w:p w14:paraId="790D4A15" w14:textId="4EF9D5E2" w:rsidR="00876A1F" w:rsidRPr="00876A1F" w:rsidRDefault="00876A1F" w:rsidP="00876A1F">
      <w:pPr>
        <w:pStyle w:val="Prrafodelista"/>
        <w:numPr>
          <w:ilvl w:val="0"/>
          <w:numId w:val="21"/>
        </w:numPr>
        <w:jc w:val="both"/>
        <w:rPr>
          <w:i/>
          <w:iCs/>
          <w:color w:val="000000" w:themeColor="text1"/>
          <w:sz w:val="18"/>
          <w:szCs w:val="18"/>
        </w:rPr>
      </w:pPr>
      <w:r w:rsidRPr="00876A1F">
        <w:rPr>
          <w:i/>
          <w:iCs/>
          <w:color w:val="000000" w:themeColor="text1"/>
          <w:sz w:val="18"/>
          <w:szCs w:val="18"/>
        </w:rPr>
        <w:t xml:space="preserve">Solicitud por escrito para realizar actividades de </w:t>
      </w:r>
      <w:proofErr w:type="spellStart"/>
      <w:r w:rsidRPr="00876A1F">
        <w:rPr>
          <w:i/>
          <w:iCs/>
          <w:color w:val="000000" w:themeColor="text1"/>
          <w:sz w:val="18"/>
          <w:szCs w:val="18"/>
        </w:rPr>
        <w:t>emprendurismo</w:t>
      </w:r>
      <w:proofErr w:type="spellEnd"/>
      <w:r w:rsidRPr="00876A1F">
        <w:rPr>
          <w:i/>
          <w:iCs/>
          <w:color w:val="000000" w:themeColor="text1"/>
          <w:sz w:val="18"/>
          <w:szCs w:val="18"/>
        </w:rPr>
        <w:t xml:space="preserve"> (primera fase); </w:t>
      </w:r>
    </w:p>
    <w:p w14:paraId="0DDFFEB1" w14:textId="77777777" w:rsidR="00876A1F" w:rsidRPr="00876A1F" w:rsidRDefault="00876A1F" w:rsidP="00876A1F">
      <w:pPr>
        <w:pStyle w:val="Prrafodelista"/>
        <w:numPr>
          <w:ilvl w:val="0"/>
          <w:numId w:val="21"/>
        </w:numPr>
        <w:jc w:val="both"/>
        <w:rPr>
          <w:i/>
          <w:iCs/>
          <w:color w:val="000000" w:themeColor="text1"/>
          <w:sz w:val="18"/>
          <w:szCs w:val="18"/>
        </w:rPr>
      </w:pPr>
      <w:r w:rsidRPr="00876A1F">
        <w:rPr>
          <w:i/>
          <w:iCs/>
          <w:color w:val="000000" w:themeColor="text1"/>
          <w:sz w:val="18"/>
          <w:szCs w:val="18"/>
        </w:rPr>
        <w:t xml:space="preserve">Solicitud por escrito de capacitación para la administración de un negocio (segunda fase); </w:t>
      </w:r>
    </w:p>
    <w:p w14:paraId="653A97E7" w14:textId="77777777" w:rsidR="00876A1F" w:rsidRPr="00876A1F" w:rsidRDefault="00876A1F" w:rsidP="00876A1F">
      <w:pPr>
        <w:pStyle w:val="Prrafodelista"/>
        <w:numPr>
          <w:ilvl w:val="0"/>
          <w:numId w:val="21"/>
        </w:numPr>
        <w:jc w:val="both"/>
        <w:rPr>
          <w:i/>
          <w:iCs/>
          <w:color w:val="000000" w:themeColor="text1"/>
          <w:sz w:val="18"/>
          <w:szCs w:val="18"/>
        </w:rPr>
      </w:pPr>
      <w:r w:rsidRPr="00876A1F">
        <w:rPr>
          <w:i/>
          <w:iCs/>
          <w:color w:val="000000" w:themeColor="text1"/>
          <w:sz w:val="18"/>
          <w:szCs w:val="18"/>
        </w:rPr>
        <w:t xml:space="preserve">Formato de Vinculación; y </w:t>
      </w:r>
    </w:p>
    <w:p w14:paraId="13E25D53" w14:textId="77777777" w:rsidR="00876A1F" w:rsidRPr="00876A1F" w:rsidRDefault="00876A1F" w:rsidP="00876A1F">
      <w:pPr>
        <w:pStyle w:val="Prrafodelista"/>
        <w:numPr>
          <w:ilvl w:val="0"/>
          <w:numId w:val="21"/>
        </w:numPr>
        <w:jc w:val="both"/>
        <w:rPr>
          <w:i/>
          <w:iCs/>
          <w:color w:val="000000" w:themeColor="text1"/>
          <w:sz w:val="18"/>
          <w:szCs w:val="18"/>
        </w:rPr>
      </w:pPr>
      <w:r w:rsidRPr="00876A1F">
        <w:rPr>
          <w:i/>
          <w:iCs/>
          <w:color w:val="000000" w:themeColor="text1"/>
          <w:sz w:val="18"/>
          <w:szCs w:val="18"/>
        </w:rPr>
        <w:t>Los demás que determine la instancia normativa.</w:t>
      </w:r>
    </w:p>
    <w:p w14:paraId="6E22FBE9" w14:textId="77777777" w:rsidR="00876A1F" w:rsidRPr="00876A1F" w:rsidRDefault="00876A1F" w:rsidP="00876A1F">
      <w:pPr>
        <w:tabs>
          <w:tab w:val="left" w:pos="5434"/>
        </w:tabs>
        <w:ind w:left="1416"/>
        <w:jc w:val="both"/>
        <w:rPr>
          <w:b/>
          <w:bCs/>
          <w:i/>
          <w:iCs/>
          <w:color w:val="000000" w:themeColor="text1"/>
          <w:sz w:val="18"/>
          <w:szCs w:val="18"/>
        </w:rPr>
      </w:pPr>
      <w:r w:rsidRPr="00876A1F">
        <w:rPr>
          <w:b/>
          <w:bCs/>
          <w:i/>
          <w:iCs/>
          <w:color w:val="000000" w:themeColor="text1"/>
          <w:sz w:val="18"/>
          <w:szCs w:val="18"/>
        </w:rPr>
        <w:t xml:space="preserve">8.1.5 Integración del padrón de personas beneficiarias </w:t>
      </w:r>
    </w:p>
    <w:p w14:paraId="4F2713C7" w14:textId="77777777" w:rsidR="00876A1F" w:rsidRPr="00876A1F" w:rsidRDefault="00876A1F" w:rsidP="00876A1F">
      <w:pPr>
        <w:tabs>
          <w:tab w:val="left" w:pos="5434"/>
        </w:tabs>
        <w:ind w:left="1416"/>
        <w:jc w:val="both"/>
        <w:rPr>
          <w:i/>
          <w:iCs/>
          <w:color w:val="000000" w:themeColor="text1"/>
          <w:sz w:val="18"/>
          <w:szCs w:val="18"/>
        </w:rPr>
      </w:pPr>
      <w:r w:rsidRPr="00876A1F">
        <w:rPr>
          <w:i/>
          <w:iCs/>
          <w:color w:val="000000" w:themeColor="text1"/>
          <w:sz w:val="18"/>
          <w:szCs w:val="18"/>
        </w:rPr>
        <w:t>La instancia ejecutora integrará y actualizará el padrón de personas beneficiarias de acuerdo con lo establecido en el artículo 8 numeral 5 inciso I) de la LEY DE TRANSPARENCIA Y ACCESO A LA INFORMACIÓN PÚBLICA DEL ESTADO DE JALISCO Y SUS MUNICIPIOS.</w:t>
      </w:r>
    </w:p>
    <w:p w14:paraId="292E9621" w14:textId="77777777" w:rsidR="00876A1F" w:rsidRPr="00876A1F" w:rsidRDefault="00876A1F" w:rsidP="00876A1F">
      <w:pPr>
        <w:tabs>
          <w:tab w:val="left" w:pos="5434"/>
        </w:tabs>
        <w:ind w:left="1416"/>
        <w:jc w:val="both"/>
        <w:rPr>
          <w:i/>
          <w:iCs/>
          <w:color w:val="000000" w:themeColor="text1"/>
          <w:sz w:val="18"/>
          <w:szCs w:val="18"/>
        </w:rPr>
      </w:pPr>
      <w:r w:rsidRPr="00876A1F">
        <w:rPr>
          <w:b/>
          <w:bCs/>
          <w:i/>
          <w:iCs/>
          <w:color w:val="000000" w:themeColor="text1"/>
          <w:sz w:val="18"/>
          <w:szCs w:val="18"/>
        </w:rPr>
        <w:t>8.1.6 Derechos de las beneficiarias</w:t>
      </w:r>
      <w:r w:rsidRPr="00876A1F">
        <w:rPr>
          <w:i/>
          <w:iCs/>
          <w:color w:val="000000" w:themeColor="text1"/>
          <w:sz w:val="18"/>
          <w:szCs w:val="18"/>
        </w:rPr>
        <w:t xml:space="preserve">. </w:t>
      </w:r>
    </w:p>
    <w:p w14:paraId="7B424BD9" w14:textId="77777777" w:rsidR="00876A1F" w:rsidRPr="00876A1F" w:rsidRDefault="00876A1F" w:rsidP="00876A1F">
      <w:pPr>
        <w:pStyle w:val="Prrafodelista"/>
        <w:numPr>
          <w:ilvl w:val="0"/>
          <w:numId w:val="13"/>
        </w:numPr>
        <w:tabs>
          <w:tab w:val="left" w:pos="5434"/>
        </w:tabs>
        <w:jc w:val="both"/>
        <w:rPr>
          <w:i/>
          <w:iCs/>
          <w:color w:val="000000" w:themeColor="text1"/>
          <w:sz w:val="18"/>
          <w:szCs w:val="18"/>
        </w:rPr>
      </w:pPr>
      <w:r w:rsidRPr="00876A1F">
        <w:rPr>
          <w:i/>
          <w:iCs/>
          <w:color w:val="000000" w:themeColor="text1"/>
          <w:sz w:val="18"/>
          <w:szCs w:val="18"/>
        </w:rPr>
        <w:t xml:space="preserve">Recibir el medio de entrega y los apoyos del Programa; </w:t>
      </w:r>
    </w:p>
    <w:p w14:paraId="3964B832" w14:textId="77777777" w:rsidR="00876A1F" w:rsidRPr="00876A1F" w:rsidRDefault="00876A1F" w:rsidP="00876A1F">
      <w:pPr>
        <w:pStyle w:val="Prrafodelista"/>
        <w:numPr>
          <w:ilvl w:val="0"/>
          <w:numId w:val="13"/>
        </w:numPr>
        <w:tabs>
          <w:tab w:val="left" w:pos="5434"/>
        </w:tabs>
        <w:jc w:val="both"/>
        <w:rPr>
          <w:i/>
          <w:iCs/>
          <w:color w:val="000000" w:themeColor="text1"/>
          <w:sz w:val="18"/>
          <w:szCs w:val="18"/>
        </w:rPr>
      </w:pPr>
      <w:r w:rsidRPr="00876A1F">
        <w:rPr>
          <w:i/>
          <w:iCs/>
          <w:color w:val="000000" w:themeColor="text1"/>
          <w:sz w:val="18"/>
          <w:szCs w:val="18"/>
        </w:rPr>
        <w:t xml:space="preserve">Reserva y privacidad de la información personal; </w:t>
      </w:r>
    </w:p>
    <w:p w14:paraId="67FB3373" w14:textId="77777777" w:rsidR="00876A1F" w:rsidRPr="00876A1F" w:rsidRDefault="00876A1F" w:rsidP="00876A1F">
      <w:pPr>
        <w:pStyle w:val="Prrafodelista"/>
        <w:numPr>
          <w:ilvl w:val="0"/>
          <w:numId w:val="13"/>
        </w:numPr>
        <w:tabs>
          <w:tab w:val="left" w:pos="5434"/>
        </w:tabs>
        <w:jc w:val="both"/>
        <w:rPr>
          <w:i/>
          <w:iCs/>
          <w:color w:val="000000" w:themeColor="text1"/>
          <w:sz w:val="18"/>
          <w:szCs w:val="18"/>
        </w:rPr>
      </w:pPr>
      <w:r w:rsidRPr="00876A1F">
        <w:rPr>
          <w:i/>
          <w:iCs/>
          <w:color w:val="000000" w:themeColor="text1"/>
          <w:sz w:val="18"/>
          <w:szCs w:val="18"/>
        </w:rPr>
        <w:t xml:space="preserve">Recibir trato con respeto, igualdad y con base en el derecho a la no discriminación; y </w:t>
      </w:r>
    </w:p>
    <w:p w14:paraId="2AF1A216" w14:textId="77777777" w:rsidR="00876A1F" w:rsidRPr="00876A1F" w:rsidRDefault="00876A1F" w:rsidP="00876A1F">
      <w:pPr>
        <w:pStyle w:val="Prrafodelista"/>
        <w:numPr>
          <w:ilvl w:val="0"/>
          <w:numId w:val="13"/>
        </w:numPr>
        <w:tabs>
          <w:tab w:val="left" w:pos="5434"/>
        </w:tabs>
        <w:jc w:val="both"/>
        <w:rPr>
          <w:i/>
          <w:iCs/>
          <w:color w:val="000000" w:themeColor="text1"/>
          <w:sz w:val="18"/>
          <w:szCs w:val="18"/>
        </w:rPr>
      </w:pPr>
      <w:r w:rsidRPr="00876A1F">
        <w:rPr>
          <w:i/>
          <w:iCs/>
          <w:color w:val="000000" w:themeColor="text1"/>
          <w:sz w:val="18"/>
          <w:szCs w:val="18"/>
        </w:rPr>
        <w:t>Los demás que determine la instancia normativa.</w:t>
      </w:r>
    </w:p>
    <w:p w14:paraId="12E401A2" w14:textId="77777777" w:rsidR="00876A1F" w:rsidRPr="00876A1F" w:rsidRDefault="00876A1F" w:rsidP="00876A1F">
      <w:pPr>
        <w:tabs>
          <w:tab w:val="left" w:pos="5434"/>
        </w:tabs>
        <w:spacing w:before="240" w:after="0"/>
        <w:ind w:left="1416"/>
        <w:jc w:val="both"/>
        <w:rPr>
          <w:b/>
          <w:bCs/>
          <w:i/>
          <w:iCs/>
          <w:color w:val="000000" w:themeColor="text1"/>
          <w:sz w:val="18"/>
          <w:szCs w:val="18"/>
        </w:rPr>
      </w:pPr>
      <w:proofErr w:type="gramStart"/>
      <w:r w:rsidRPr="00876A1F">
        <w:rPr>
          <w:b/>
          <w:bCs/>
          <w:i/>
          <w:iCs/>
          <w:color w:val="000000" w:themeColor="text1"/>
          <w:sz w:val="18"/>
          <w:szCs w:val="18"/>
        </w:rPr>
        <w:t>8.1.7  Obligaciones</w:t>
      </w:r>
      <w:proofErr w:type="gramEnd"/>
      <w:r w:rsidRPr="00876A1F">
        <w:rPr>
          <w:b/>
          <w:bCs/>
          <w:i/>
          <w:iCs/>
          <w:color w:val="000000" w:themeColor="text1"/>
          <w:sz w:val="18"/>
          <w:szCs w:val="18"/>
        </w:rPr>
        <w:t xml:space="preserve"> de las beneficiarias </w:t>
      </w:r>
    </w:p>
    <w:p w14:paraId="501F5CF2" w14:textId="77777777" w:rsidR="00876A1F" w:rsidRPr="00876A1F" w:rsidRDefault="00876A1F" w:rsidP="00876A1F">
      <w:pPr>
        <w:pStyle w:val="Prrafodelista"/>
        <w:numPr>
          <w:ilvl w:val="0"/>
          <w:numId w:val="14"/>
        </w:numPr>
        <w:tabs>
          <w:tab w:val="left" w:pos="5434"/>
        </w:tabs>
        <w:spacing w:before="240" w:after="0"/>
        <w:jc w:val="both"/>
        <w:rPr>
          <w:i/>
          <w:iCs/>
          <w:color w:val="000000" w:themeColor="text1"/>
          <w:sz w:val="18"/>
          <w:szCs w:val="18"/>
        </w:rPr>
      </w:pPr>
      <w:r w:rsidRPr="00876A1F">
        <w:rPr>
          <w:i/>
          <w:iCs/>
          <w:color w:val="000000" w:themeColor="text1"/>
          <w:sz w:val="18"/>
          <w:szCs w:val="18"/>
        </w:rPr>
        <w:t xml:space="preserve">Proporcionar de manera veraz la información socioeconómica que le sea requerida; </w:t>
      </w:r>
    </w:p>
    <w:p w14:paraId="5E3D997D" w14:textId="77777777" w:rsidR="00876A1F" w:rsidRPr="00876A1F" w:rsidRDefault="00876A1F" w:rsidP="00876A1F">
      <w:pPr>
        <w:pStyle w:val="Prrafodelista"/>
        <w:numPr>
          <w:ilvl w:val="0"/>
          <w:numId w:val="14"/>
        </w:numPr>
        <w:tabs>
          <w:tab w:val="left" w:pos="5434"/>
        </w:tabs>
        <w:spacing w:before="240" w:after="0"/>
        <w:jc w:val="both"/>
        <w:rPr>
          <w:i/>
          <w:iCs/>
          <w:color w:val="000000" w:themeColor="text1"/>
          <w:sz w:val="18"/>
          <w:szCs w:val="18"/>
        </w:rPr>
      </w:pPr>
      <w:r w:rsidRPr="00876A1F">
        <w:rPr>
          <w:i/>
          <w:iCs/>
          <w:color w:val="000000" w:themeColor="text1"/>
          <w:sz w:val="18"/>
          <w:szCs w:val="18"/>
        </w:rPr>
        <w:t xml:space="preserve">Realizar actividades de desarrollo personal; </w:t>
      </w:r>
    </w:p>
    <w:p w14:paraId="7C3627A0" w14:textId="77777777" w:rsidR="00876A1F" w:rsidRPr="00876A1F" w:rsidRDefault="00876A1F" w:rsidP="00876A1F">
      <w:pPr>
        <w:pStyle w:val="Prrafodelista"/>
        <w:numPr>
          <w:ilvl w:val="0"/>
          <w:numId w:val="14"/>
        </w:numPr>
        <w:tabs>
          <w:tab w:val="left" w:pos="5434"/>
        </w:tabs>
        <w:jc w:val="both"/>
        <w:rPr>
          <w:i/>
          <w:iCs/>
          <w:color w:val="000000" w:themeColor="text1"/>
          <w:sz w:val="18"/>
          <w:szCs w:val="18"/>
        </w:rPr>
      </w:pPr>
      <w:r w:rsidRPr="00876A1F">
        <w:rPr>
          <w:i/>
          <w:iCs/>
          <w:color w:val="000000" w:themeColor="text1"/>
          <w:sz w:val="18"/>
          <w:szCs w:val="18"/>
        </w:rPr>
        <w:t xml:space="preserve">Reportar la pérdida o deterioro de la tarjeta para su reposición; </w:t>
      </w:r>
    </w:p>
    <w:p w14:paraId="449B0F73" w14:textId="77777777" w:rsidR="00876A1F" w:rsidRPr="00876A1F" w:rsidRDefault="00876A1F" w:rsidP="00876A1F">
      <w:pPr>
        <w:pStyle w:val="Prrafodelista"/>
        <w:numPr>
          <w:ilvl w:val="0"/>
          <w:numId w:val="14"/>
        </w:numPr>
        <w:tabs>
          <w:tab w:val="left" w:pos="5434"/>
        </w:tabs>
        <w:jc w:val="both"/>
        <w:rPr>
          <w:i/>
          <w:iCs/>
          <w:color w:val="000000" w:themeColor="text1"/>
          <w:sz w:val="18"/>
          <w:szCs w:val="18"/>
        </w:rPr>
      </w:pPr>
      <w:r w:rsidRPr="00876A1F">
        <w:rPr>
          <w:i/>
          <w:iCs/>
          <w:color w:val="000000" w:themeColor="text1"/>
          <w:sz w:val="18"/>
          <w:szCs w:val="18"/>
        </w:rPr>
        <w:t>Participar en la plática de desarrollo humano;</w:t>
      </w:r>
    </w:p>
    <w:p w14:paraId="0BAC7F07" w14:textId="4C20EBAD" w:rsidR="00876A1F" w:rsidRPr="00876A1F" w:rsidRDefault="00876A1F" w:rsidP="00876A1F">
      <w:pPr>
        <w:pStyle w:val="Prrafodelista"/>
        <w:numPr>
          <w:ilvl w:val="0"/>
          <w:numId w:val="14"/>
        </w:numPr>
        <w:tabs>
          <w:tab w:val="left" w:pos="5434"/>
        </w:tabs>
        <w:jc w:val="both"/>
        <w:rPr>
          <w:i/>
          <w:iCs/>
          <w:color w:val="000000" w:themeColor="text1"/>
          <w:sz w:val="18"/>
          <w:szCs w:val="18"/>
        </w:rPr>
      </w:pPr>
      <w:r w:rsidRPr="00876A1F">
        <w:rPr>
          <w:i/>
          <w:iCs/>
          <w:color w:val="000000" w:themeColor="text1"/>
          <w:sz w:val="18"/>
          <w:szCs w:val="18"/>
        </w:rPr>
        <w:t xml:space="preserve">Para el caso de las beneficiarias que manifiesten su interés comenzar con la fase de </w:t>
      </w:r>
      <w:proofErr w:type="spellStart"/>
      <w:r w:rsidRPr="00876A1F">
        <w:rPr>
          <w:i/>
          <w:iCs/>
          <w:color w:val="000000" w:themeColor="text1"/>
          <w:sz w:val="18"/>
          <w:szCs w:val="18"/>
        </w:rPr>
        <w:t>emprendurismo</w:t>
      </w:r>
      <w:proofErr w:type="spellEnd"/>
      <w:r w:rsidRPr="00876A1F">
        <w:rPr>
          <w:i/>
          <w:iCs/>
          <w:color w:val="000000" w:themeColor="text1"/>
          <w:sz w:val="18"/>
          <w:szCs w:val="18"/>
        </w:rPr>
        <w:t>, notificar a la instancia ejecutora para recibir capacitación relacionada con el tema.</w:t>
      </w:r>
    </w:p>
    <w:p w14:paraId="7391F79F" w14:textId="77777777" w:rsidR="00876A1F" w:rsidRPr="00876A1F" w:rsidRDefault="00876A1F" w:rsidP="00876A1F">
      <w:pPr>
        <w:pStyle w:val="Prrafodelista"/>
        <w:numPr>
          <w:ilvl w:val="0"/>
          <w:numId w:val="14"/>
        </w:numPr>
        <w:tabs>
          <w:tab w:val="left" w:pos="5434"/>
        </w:tabs>
        <w:jc w:val="both"/>
        <w:rPr>
          <w:i/>
          <w:iCs/>
          <w:color w:val="000000" w:themeColor="text1"/>
          <w:sz w:val="18"/>
          <w:szCs w:val="18"/>
        </w:rPr>
      </w:pPr>
      <w:r w:rsidRPr="00876A1F">
        <w:rPr>
          <w:i/>
          <w:iCs/>
          <w:color w:val="000000" w:themeColor="text1"/>
          <w:sz w:val="18"/>
          <w:szCs w:val="18"/>
        </w:rPr>
        <w:t>Las demás que determine la instancia normativa.</w:t>
      </w:r>
    </w:p>
    <w:p w14:paraId="41D584ED" w14:textId="77777777" w:rsidR="00876A1F" w:rsidRPr="00876A1F" w:rsidRDefault="00876A1F" w:rsidP="00876A1F">
      <w:pPr>
        <w:pStyle w:val="Prrafodelista"/>
        <w:tabs>
          <w:tab w:val="left" w:pos="5434"/>
        </w:tabs>
        <w:ind w:left="1776"/>
        <w:jc w:val="both"/>
        <w:rPr>
          <w:i/>
          <w:iCs/>
          <w:color w:val="000000" w:themeColor="text1"/>
          <w:sz w:val="18"/>
          <w:szCs w:val="18"/>
        </w:rPr>
      </w:pPr>
    </w:p>
    <w:p w14:paraId="37593CCF" w14:textId="77777777" w:rsidR="00876A1F" w:rsidRPr="00876A1F" w:rsidRDefault="00876A1F" w:rsidP="00876A1F">
      <w:pPr>
        <w:pStyle w:val="Prrafodelista"/>
        <w:numPr>
          <w:ilvl w:val="2"/>
          <w:numId w:val="22"/>
        </w:numPr>
        <w:spacing w:line="240" w:lineRule="auto"/>
        <w:jc w:val="both"/>
        <w:rPr>
          <w:b/>
          <w:bCs/>
          <w:i/>
          <w:iCs/>
          <w:color w:val="000000" w:themeColor="text1"/>
          <w:sz w:val="18"/>
          <w:szCs w:val="18"/>
        </w:rPr>
      </w:pPr>
      <w:r w:rsidRPr="00876A1F">
        <w:rPr>
          <w:b/>
          <w:bCs/>
          <w:i/>
          <w:iCs/>
          <w:color w:val="000000" w:themeColor="text1"/>
          <w:sz w:val="18"/>
          <w:szCs w:val="18"/>
        </w:rPr>
        <w:t xml:space="preserve">Causas de incumplimiento de las beneficiarias </w:t>
      </w:r>
    </w:p>
    <w:p w14:paraId="757E9A54" w14:textId="77777777" w:rsidR="00876A1F" w:rsidRPr="00876A1F" w:rsidRDefault="00876A1F" w:rsidP="00876A1F">
      <w:pPr>
        <w:pStyle w:val="Prrafodelista"/>
        <w:spacing w:line="240" w:lineRule="auto"/>
        <w:ind w:left="1068"/>
        <w:jc w:val="both"/>
        <w:rPr>
          <w:b/>
          <w:bCs/>
          <w:i/>
          <w:iCs/>
          <w:color w:val="000000" w:themeColor="text1"/>
          <w:sz w:val="18"/>
          <w:szCs w:val="18"/>
        </w:rPr>
      </w:pPr>
      <w:r w:rsidRPr="00876A1F">
        <w:rPr>
          <w:b/>
          <w:bCs/>
          <w:i/>
          <w:iCs/>
          <w:color w:val="000000" w:themeColor="text1"/>
          <w:sz w:val="18"/>
          <w:szCs w:val="18"/>
        </w:rPr>
        <w:t xml:space="preserve"> </w:t>
      </w:r>
    </w:p>
    <w:p w14:paraId="14F36D26" w14:textId="77777777" w:rsidR="00876A1F" w:rsidRPr="00876A1F" w:rsidRDefault="00876A1F" w:rsidP="00876A1F">
      <w:pPr>
        <w:pStyle w:val="Prrafodelista"/>
        <w:numPr>
          <w:ilvl w:val="0"/>
          <w:numId w:val="15"/>
        </w:numPr>
        <w:spacing w:line="240" w:lineRule="auto"/>
        <w:jc w:val="both"/>
        <w:rPr>
          <w:b/>
          <w:bCs/>
          <w:i/>
          <w:iCs/>
          <w:color w:val="000000" w:themeColor="text1"/>
          <w:sz w:val="18"/>
          <w:szCs w:val="18"/>
        </w:rPr>
      </w:pPr>
      <w:r w:rsidRPr="00876A1F">
        <w:rPr>
          <w:i/>
          <w:iCs/>
          <w:color w:val="000000" w:themeColor="text1"/>
          <w:sz w:val="18"/>
          <w:szCs w:val="18"/>
        </w:rPr>
        <w:t xml:space="preserve">Incumplir con alguna de las obligaciones previstas en los incisos del numeral 8.1.7 de las presentes Reglas de Operación; </w:t>
      </w:r>
    </w:p>
    <w:p w14:paraId="59AEFC2E" w14:textId="77777777" w:rsidR="00876A1F" w:rsidRPr="00876A1F" w:rsidRDefault="00876A1F" w:rsidP="00876A1F">
      <w:pPr>
        <w:pStyle w:val="Prrafodelista"/>
        <w:numPr>
          <w:ilvl w:val="0"/>
          <w:numId w:val="15"/>
        </w:numPr>
        <w:jc w:val="both"/>
        <w:rPr>
          <w:i/>
          <w:iCs/>
          <w:color w:val="000000" w:themeColor="text1"/>
          <w:sz w:val="18"/>
          <w:szCs w:val="18"/>
        </w:rPr>
      </w:pPr>
      <w:r w:rsidRPr="00876A1F">
        <w:rPr>
          <w:i/>
          <w:iCs/>
          <w:color w:val="000000" w:themeColor="text1"/>
          <w:sz w:val="18"/>
          <w:szCs w:val="18"/>
        </w:rPr>
        <w:t xml:space="preserve">No acudir personalmente a recibir el medio de entrega sin causa justificada; </w:t>
      </w:r>
    </w:p>
    <w:p w14:paraId="290D6573" w14:textId="77777777" w:rsidR="00876A1F" w:rsidRPr="00876A1F" w:rsidRDefault="00876A1F" w:rsidP="00876A1F">
      <w:pPr>
        <w:pStyle w:val="Prrafodelista"/>
        <w:numPr>
          <w:ilvl w:val="0"/>
          <w:numId w:val="15"/>
        </w:numPr>
        <w:jc w:val="both"/>
        <w:rPr>
          <w:i/>
          <w:iCs/>
          <w:color w:val="000000" w:themeColor="text1"/>
          <w:sz w:val="18"/>
          <w:szCs w:val="18"/>
        </w:rPr>
      </w:pPr>
      <w:r w:rsidRPr="00876A1F">
        <w:rPr>
          <w:i/>
          <w:iCs/>
          <w:color w:val="000000" w:themeColor="text1"/>
          <w:sz w:val="18"/>
          <w:szCs w:val="18"/>
        </w:rPr>
        <w:t>Las demás que determine la instancia normativa.</w:t>
      </w:r>
    </w:p>
    <w:p w14:paraId="01F9C678" w14:textId="77777777" w:rsidR="00876A1F" w:rsidRPr="00876A1F" w:rsidRDefault="00876A1F" w:rsidP="00876A1F">
      <w:pPr>
        <w:ind w:left="1416"/>
        <w:jc w:val="both"/>
        <w:rPr>
          <w:b/>
          <w:bCs/>
          <w:i/>
          <w:iCs/>
          <w:color w:val="000000" w:themeColor="text1"/>
          <w:sz w:val="18"/>
          <w:szCs w:val="18"/>
        </w:rPr>
      </w:pPr>
      <w:r w:rsidRPr="00876A1F">
        <w:rPr>
          <w:b/>
          <w:bCs/>
          <w:i/>
          <w:iCs/>
          <w:color w:val="000000" w:themeColor="text1"/>
          <w:sz w:val="18"/>
          <w:szCs w:val="18"/>
        </w:rPr>
        <w:lastRenderedPageBreak/>
        <w:t xml:space="preserve">8.1.9 Sanciones a las beneficiarias </w:t>
      </w:r>
    </w:p>
    <w:p w14:paraId="663FAD54" w14:textId="77777777" w:rsidR="00876A1F" w:rsidRPr="00876A1F" w:rsidRDefault="00876A1F" w:rsidP="00876A1F">
      <w:pPr>
        <w:ind w:left="1776"/>
        <w:jc w:val="both"/>
        <w:rPr>
          <w:b/>
          <w:bCs/>
          <w:i/>
          <w:iCs/>
          <w:color w:val="000000" w:themeColor="text1"/>
          <w:sz w:val="18"/>
          <w:szCs w:val="18"/>
        </w:rPr>
      </w:pPr>
      <w:r w:rsidRPr="00876A1F">
        <w:rPr>
          <w:b/>
          <w:bCs/>
          <w:i/>
          <w:iCs/>
          <w:color w:val="000000" w:themeColor="text1"/>
          <w:sz w:val="18"/>
          <w:szCs w:val="18"/>
        </w:rPr>
        <w:t xml:space="preserve">8.1.9.1 Suspensión temporal </w:t>
      </w:r>
    </w:p>
    <w:p w14:paraId="33E95127" w14:textId="77777777" w:rsidR="00876A1F" w:rsidRPr="00876A1F" w:rsidRDefault="00876A1F" w:rsidP="00876A1F">
      <w:pPr>
        <w:pStyle w:val="Prrafodelista"/>
        <w:numPr>
          <w:ilvl w:val="0"/>
          <w:numId w:val="16"/>
        </w:numPr>
        <w:jc w:val="both"/>
        <w:rPr>
          <w:i/>
          <w:iCs/>
          <w:color w:val="000000" w:themeColor="text1"/>
          <w:sz w:val="18"/>
          <w:szCs w:val="18"/>
        </w:rPr>
      </w:pPr>
      <w:r w:rsidRPr="00876A1F">
        <w:rPr>
          <w:i/>
          <w:iCs/>
          <w:color w:val="000000" w:themeColor="text1"/>
          <w:sz w:val="18"/>
          <w:szCs w:val="18"/>
        </w:rPr>
        <w:t xml:space="preserve">En caso de que existan inconsistencias en el registro de la beneficiaria, se suspenderá la entrega del apoyo por el tiempo necesario, hasta que se resuelva esta situación; </w:t>
      </w:r>
    </w:p>
    <w:p w14:paraId="18DB0349" w14:textId="77777777" w:rsidR="00876A1F" w:rsidRPr="00876A1F" w:rsidRDefault="00876A1F" w:rsidP="00876A1F">
      <w:pPr>
        <w:pStyle w:val="Prrafodelista"/>
        <w:numPr>
          <w:ilvl w:val="0"/>
          <w:numId w:val="16"/>
        </w:numPr>
        <w:jc w:val="both"/>
        <w:rPr>
          <w:i/>
          <w:iCs/>
          <w:color w:val="000000" w:themeColor="text1"/>
          <w:sz w:val="18"/>
          <w:szCs w:val="18"/>
        </w:rPr>
      </w:pPr>
      <w:r w:rsidRPr="00876A1F">
        <w:rPr>
          <w:i/>
          <w:iCs/>
          <w:color w:val="000000" w:themeColor="text1"/>
          <w:sz w:val="18"/>
          <w:szCs w:val="18"/>
        </w:rPr>
        <w:t xml:space="preserve">Sea beneficiaria directa de algún otro Programa de Desarrollo Social Federal, Estatal o Municipal que otorgue apoyos monetarios; y </w:t>
      </w:r>
    </w:p>
    <w:p w14:paraId="2519D140" w14:textId="77777777" w:rsidR="00876A1F" w:rsidRPr="00876A1F" w:rsidRDefault="00876A1F" w:rsidP="00876A1F">
      <w:pPr>
        <w:pStyle w:val="Prrafodelista"/>
        <w:numPr>
          <w:ilvl w:val="0"/>
          <w:numId w:val="16"/>
        </w:numPr>
        <w:jc w:val="both"/>
        <w:rPr>
          <w:i/>
          <w:iCs/>
          <w:color w:val="000000" w:themeColor="text1"/>
          <w:sz w:val="18"/>
          <w:szCs w:val="18"/>
        </w:rPr>
      </w:pPr>
      <w:r w:rsidRPr="00876A1F">
        <w:rPr>
          <w:i/>
          <w:iCs/>
          <w:color w:val="000000" w:themeColor="text1"/>
          <w:sz w:val="18"/>
          <w:szCs w:val="18"/>
        </w:rPr>
        <w:t>Las demás que determine la instancia normativa.</w:t>
      </w:r>
    </w:p>
    <w:p w14:paraId="6A7D53E6" w14:textId="77777777" w:rsidR="00876A1F" w:rsidRPr="00876A1F" w:rsidRDefault="00876A1F" w:rsidP="00876A1F">
      <w:pPr>
        <w:ind w:left="1776"/>
        <w:jc w:val="both"/>
        <w:rPr>
          <w:b/>
          <w:bCs/>
          <w:i/>
          <w:iCs/>
          <w:color w:val="000000" w:themeColor="text1"/>
          <w:sz w:val="18"/>
          <w:szCs w:val="18"/>
        </w:rPr>
      </w:pPr>
      <w:r w:rsidRPr="00876A1F">
        <w:rPr>
          <w:b/>
          <w:bCs/>
          <w:i/>
          <w:iCs/>
          <w:color w:val="000000" w:themeColor="text1"/>
          <w:sz w:val="18"/>
          <w:szCs w:val="18"/>
        </w:rPr>
        <w:t xml:space="preserve">8.1.9.2 Baja del programa </w:t>
      </w:r>
    </w:p>
    <w:p w14:paraId="65087B9D" w14:textId="77777777" w:rsidR="00876A1F" w:rsidRPr="00876A1F" w:rsidRDefault="00876A1F" w:rsidP="00876A1F">
      <w:pPr>
        <w:pStyle w:val="Prrafodelista"/>
        <w:numPr>
          <w:ilvl w:val="2"/>
          <w:numId w:val="17"/>
        </w:numPr>
        <w:jc w:val="both"/>
        <w:rPr>
          <w:i/>
          <w:iCs/>
          <w:color w:val="000000" w:themeColor="text1"/>
          <w:sz w:val="18"/>
          <w:szCs w:val="18"/>
        </w:rPr>
      </w:pPr>
      <w:r w:rsidRPr="00876A1F">
        <w:rPr>
          <w:i/>
          <w:iCs/>
          <w:color w:val="000000" w:themeColor="text1"/>
          <w:sz w:val="18"/>
          <w:szCs w:val="18"/>
        </w:rPr>
        <w:t xml:space="preserve">Proporcionar información socioeconómica falsa para su incorporación al Programa; </w:t>
      </w:r>
    </w:p>
    <w:p w14:paraId="117B26CE" w14:textId="77777777" w:rsidR="00876A1F" w:rsidRPr="00876A1F" w:rsidRDefault="00876A1F" w:rsidP="00876A1F">
      <w:pPr>
        <w:pStyle w:val="Prrafodelista"/>
        <w:numPr>
          <w:ilvl w:val="2"/>
          <w:numId w:val="17"/>
        </w:numPr>
        <w:jc w:val="both"/>
        <w:rPr>
          <w:i/>
          <w:iCs/>
          <w:color w:val="000000" w:themeColor="text1"/>
          <w:sz w:val="18"/>
          <w:szCs w:val="18"/>
        </w:rPr>
      </w:pPr>
      <w:r w:rsidRPr="00876A1F">
        <w:rPr>
          <w:i/>
          <w:iCs/>
          <w:color w:val="000000" w:themeColor="text1"/>
          <w:sz w:val="18"/>
          <w:szCs w:val="18"/>
        </w:rPr>
        <w:t xml:space="preserve">Cambiar de domicilio fuera del municipio de Zapotlán el Grande; </w:t>
      </w:r>
    </w:p>
    <w:p w14:paraId="3C8C6E79" w14:textId="77777777" w:rsidR="00876A1F" w:rsidRPr="00876A1F" w:rsidRDefault="00876A1F" w:rsidP="00876A1F">
      <w:pPr>
        <w:pStyle w:val="Prrafodelista"/>
        <w:numPr>
          <w:ilvl w:val="2"/>
          <w:numId w:val="17"/>
        </w:numPr>
        <w:jc w:val="both"/>
        <w:rPr>
          <w:i/>
          <w:iCs/>
          <w:color w:val="000000" w:themeColor="text1"/>
          <w:sz w:val="18"/>
          <w:szCs w:val="18"/>
        </w:rPr>
      </w:pPr>
      <w:r w:rsidRPr="00876A1F">
        <w:rPr>
          <w:i/>
          <w:iCs/>
          <w:color w:val="000000" w:themeColor="text1"/>
          <w:sz w:val="18"/>
          <w:szCs w:val="18"/>
        </w:rPr>
        <w:t xml:space="preserve">Renunciar de manera voluntaria; </w:t>
      </w:r>
    </w:p>
    <w:p w14:paraId="7276F64A" w14:textId="77777777" w:rsidR="00876A1F" w:rsidRPr="00876A1F" w:rsidRDefault="00876A1F" w:rsidP="00876A1F">
      <w:pPr>
        <w:pStyle w:val="Prrafodelista"/>
        <w:numPr>
          <w:ilvl w:val="2"/>
          <w:numId w:val="17"/>
        </w:numPr>
        <w:jc w:val="both"/>
        <w:rPr>
          <w:i/>
          <w:iCs/>
          <w:color w:val="000000" w:themeColor="text1"/>
          <w:sz w:val="18"/>
          <w:szCs w:val="18"/>
        </w:rPr>
      </w:pPr>
      <w:r w:rsidRPr="00876A1F">
        <w:rPr>
          <w:i/>
          <w:iCs/>
          <w:color w:val="000000" w:themeColor="text1"/>
          <w:sz w:val="18"/>
          <w:szCs w:val="18"/>
        </w:rPr>
        <w:t xml:space="preserve">Por fallecimiento; </w:t>
      </w:r>
    </w:p>
    <w:p w14:paraId="58D36905" w14:textId="77777777" w:rsidR="00876A1F" w:rsidRPr="00876A1F" w:rsidRDefault="00876A1F" w:rsidP="00876A1F">
      <w:pPr>
        <w:pStyle w:val="Prrafodelista"/>
        <w:numPr>
          <w:ilvl w:val="2"/>
          <w:numId w:val="17"/>
        </w:numPr>
        <w:jc w:val="both"/>
        <w:rPr>
          <w:i/>
          <w:iCs/>
          <w:color w:val="000000" w:themeColor="text1"/>
          <w:sz w:val="18"/>
          <w:szCs w:val="18"/>
        </w:rPr>
      </w:pPr>
      <w:r w:rsidRPr="00876A1F">
        <w:rPr>
          <w:i/>
          <w:iCs/>
          <w:color w:val="000000" w:themeColor="text1"/>
          <w:sz w:val="18"/>
          <w:szCs w:val="18"/>
        </w:rPr>
        <w:t xml:space="preserve">Transferir, vender, prestar, permutar, modificar o alterar en su estructura el medio de entrega; </w:t>
      </w:r>
    </w:p>
    <w:p w14:paraId="4170D3A3" w14:textId="77777777" w:rsidR="00876A1F" w:rsidRPr="00876A1F" w:rsidRDefault="00876A1F" w:rsidP="00876A1F">
      <w:pPr>
        <w:pStyle w:val="Prrafodelista"/>
        <w:numPr>
          <w:ilvl w:val="2"/>
          <w:numId w:val="17"/>
        </w:numPr>
        <w:jc w:val="both"/>
        <w:rPr>
          <w:i/>
          <w:iCs/>
          <w:color w:val="000000" w:themeColor="text1"/>
          <w:sz w:val="18"/>
          <w:szCs w:val="18"/>
        </w:rPr>
      </w:pPr>
      <w:r w:rsidRPr="00876A1F">
        <w:rPr>
          <w:i/>
          <w:iCs/>
          <w:color w:val="000000" w:themeColor="text1"/>
          <w:sz w:val="18"/>
          <w:szCs w:val="18"/>
        </w:rPr>
        <w:t xml:space="preserve">No asistir sin causa justificada a las Convocatorias que realice la instancia ejecutora; </w:t>
      </w:r>
    </w:p>
    <w:p w14:paraId="2073E07E" w14:textId="77777777" w:rsidR="00876A1F" w:rsidRPr="00876A1F" w:rsidRDefault="00876A1F" w:rsidP="00876A1F">
      <w:pPr>
        <w:pStyle w:val="Prrafodelista"/>
        <w:numPr>
          <w:ilvl w:val="2"/>
          <w:numId w:val="17"/>
        </w:numPr>
        <w:jc w:val="both"/>
        <w:rPr>
          <w:i/>
          <w:iCs/>
          <w:color w:val="000000" w:themeColor="text1"/>
          <w:sz w:val="18"/>
          <w:szCs w:val="18"/>
        </w:rPr>
      </w:pPr>
      <w:r w:rsidRPr="00876A1F">
        <w:rPr>
          <w:i/>
          <w:iCs/>
          <w:color w:val="000000" w:themeColor="text1"/>
          <w:sz w:val="18"/>
          <w:szCs w:val="18"/>
        </w:rPr>
        <w:t xml:space="preserve">Realizar actos de proselitismo con los apoyos del Programa en favor de una persona postulante a un cargo de elección popular, a través de un partido político, coalición o de manera independiente; </w:t>
      </w:r>
    </w:p>
    <w:p w14:paraId="1878182B" w14:textId="77777777" w:rsidR="00876A1F" w:rsidRPr="00876A1F" w:rsidRDefault="00876A1F" w:rsidP="00876A1F">
      <w:pPr>
        <w:pStyle w:val="Prrafodelista"/>
        <w:numPr>
          <w:ilvl w:val="2"/>
          <w:numId w:val="17"/>
        </w:numPr>
        <w:jc w:val="both"/>
        <w:rPr>
          <w:i/>
          <w:iCs/>
          <w:color w:val="000000" w:themeColor="text1"/>
          <w:sz w:val="18"/>
          <w:szCs w:val="18"/>
        </w:rPr>
      </w:pPr>
      <w:r w:rsidRPr="00876A1F">
        <w:rPr>
          <w:i/>
          <w:iCs/>
          <w:color w:val="000000" w:themeColor="text1"/>
          <w:sz w:val="18"/>
          <w:szCs w:val="18"/>
        </w:rPr>
        <w:t xml:space="preserve">Ser beneficiaria directa de algún otro Programa de Desarrollo Social Federal, Estatal o Municipal que otorgue apoyos monetarios, a determinación de la instancia normativa; </w:t>
      </w:r>
    </w:p>
    <w:p w14:paraId="5243EDA8" w14:textId="77777777" w:rsidR="00876A1F" w:rsidRPr="00876A1F" w:rsidRDefault="00876A1F" w:rsidP="00876A1F">
      <w:pPr>
        <w:pStyle w:val="Prrafodelista"/>
        <w:numPr>
          <w:ilvl w:val="2"/>
          <w:numId w:val="17"/>
        </w:numPr>
        <w:jc w:val="both"/>
        <w:rPr>
          <w:i/>
          <w:iCs/>
          <w:color w:val="000000" w:themeColor="text1"/>
          <w:sz w:val="18"/>
          <w:szCs w:val="18"/>
        </w:rPr>
      </w:pPr>
      <w:r w:rsidRPr="00876A1F">
        <w:rPr>
          <w:i/>
          <w:iCs/>
          <w:color w:val="000000" w:themeColor="text1"/>
          <w:sz w:val="18"/>
          <w:szCs w:val="18"/>
        </w:rPr>
        <w:t xml:space="preserve">No asistir a la capacitación para el desarrollo humano, sin causa justificada; </w:t>
      </w:r>
    </w:p>
    <w:p w14:paraId="13011D2D" w14:textId="77777777" w:rsidR="00876A1F" w:rsidRPr="00876A1F" w:rsidRDefault="00876A1F" w:rsidP="00876A1F">
      <w:pPr>
        <w:pStyle w:val="Prrafodelista"/>
        <w:numPr>
          <w:ilvl w:val="2"/>
          <w:numId w:val="17"/>
        </w:numPr>
        <w:jc w:val="both"/>
        <w:rPr>
          <w:i/>
          <w:iCs/>
          <w:color w:val="000000" w:themeColor="text1"/>
          <w:sz w:val="18"/>
          <w:szCs w:val="18"/>
        </w:rPr>
      </w:pPr>
      <w:r w:rsidRPr="00876A1F">
        <w:rPr>
          <w:i/>
          <w:iCs/>
          <w:color w:val="000000" w:themeColor="text1"/>
          <w:sz w:val="18"/>
          <w:szCs w:val="18"/>
        </w:rPr>
        <w:t>Las demás que determine la instancia normativa.</w:t>
      </w:r>
    </w:p>
    <w:p w14:paraId="2CC90457" w14:textId="77777777" w:rsidR="00876A1F" w:rsidRPr="00876A1F" w:rsidRDefault="00876A1F" w:rsidP="00876A1F">
      <w:pPr>
        <w:pStyle w:val="Prrafodelista"/>
        <w:ind w:left="2136"/>
        <w:jc w:val="both"/>
        <w:rPr>
          <w:i/>
          <w:iCs/>
          <w:color w:val="000000" w:themeColor="text1"/>
          <w:sz w:val="18"/>
          <w:szCs w:val="18"/>
        </w:rPr>
      </w:pPr>
    </w:p>
    <w:p w14:paraId="582ACBA8" w14:textId="73E92FA1" w:rsidR="00876A1F" w:rsidRPr="00876A1F" w:rsidRDefault="00876A1F" w:rsidP="00876A1F">
      <w:pPr>
        <w:pStyle w:val="Prrafodelista"/>
        <w:ind w:left="1776"/>
        <w:jc w:val="both"/>
        <w:rPr>
          <w:i/>
          <w:iCs/>
          <w:color w:val="000000" w:themeColor="text1"/>
          <w:sz w:val="18"/>
          <w:szCs w:val="18"/>
        </w:rPr>
      </w:pPr>
      <w:r w:rsidRPr="00876A1F">
        <w:rPr>
          <w:i/>
          <w:iCs/>
          <w:color w:val="000000" w:themeColor="text1"/>
          <w:sz w:val="18"/>
          <w:szCs w:val="18"/>
        </w:rPr>
        <w:t>La instancia normativa será la responsable de autorizar la baja de beneficiarias del Programa.</w:t>
      </w:r>
    </w:p>
    <w:p w14:paraId="7CD3C378" w14:textId="77777777" w:rsidR="00876A1F" w:rsidRPr="00876A1F" w:rsidRDefault="00876A1F" w:rsidP="0015734C">
      <w:pPr>
        <w:ind w:firstLine="708"/>
        <w:jc w:val="both"/>
        <w:rPr>
          <w:b/>
          <w:bCs/>
          <w:i/>
          <w:iCs/>
          <w:color w:val="000000" w:themeColor="text1"/>
          <w:sz w:val="18"/>
          <w:szCs w:val="18"/>
        </w:rPr>
      </w:pPr>
      <w:r w:rsidRPr="00876A1F">
        <w:rPr>
          <w:b/>
          <w:bCs/>
          <w:i/>
          <w:iCs/>
          <w:color w:val="000000" w:themeColor="text1"/>
          <w:sz w:val="18"/>
          <w:szCs w:val="18"/>
        </w:rPr>
        <w:t xml:space="preserve">9. Instancias participantes </w:t>
      </w:r>
    </w:p>
    <w:p w14:paraId="62FED1D2" w14:textId="77777777" w:rsidR="00876A1F" w:rsidRPr="00876A1F" w:rsidRDefault="00876A1F" w:rsidP="0015734C">
      <w:pPr>
        <w:ind w:left="708" w:firstLine="708"/>
        <w:jc w:val="both"/>
        <w:rPr>
          <w:b/>
          <w:bCs/>
          <w:i/>
          <w:iCs/>
          <w:color w:val="000000" w:themeColor="text1"/>
          <w:sz w:val="18"/>
          <w:szCs w:val="18"/>
        </w:rPr>
      </w:pPr>
      <w:r w:rsidRPr="00876A1F">
        <w:rPr>
          <w:b/>
          <w:bCs/>
          <w:i/>
          <w:iCs/>
          <w:color w:val="000000" w:themeColor="text1"/>
          <w:sz w:val="18"/>
          <w:szCs w:val="18"/>
        </w:rPr>
        <w:t xml:space="preserve">9.1 Instancia normativa </w:t>
      </w:r>
    </w:p>
    <w:p w14:paraId="64C44F9C" w14:textId="77777777" w:rsidR="00876A1F" w:rsidRPr="00876A1F" w:rsidRDefault="00876A1F" w:rsidP="0015734C">
      <w:pPr>
        <w:ind w:left="708" w:firstLine="708"/>
        <w:jc w:val="both"/>
        <w:rPr>
          <w:i/>
          <w:iCs/>
          <w:color w:val="000000" w:themeColor="text1"/>
          <w:sz w:val="18"/>
          <w:szCs w:val="18"/>
        </w:rPr>
      </w:pPr>
      <w:r w:rsidRPr="00876A1F">
        <w:rPr>
          <w:i/>
          <w:iCs/>
          <w:color w:val="000000" w:themeColor="text1"/>
          <w:sz w:val="18"/>
          <w:szCs w:val="18"/>
        </w:rPr>
        <w:t xml:space="preserve">El Comité es el responsable de normar el Programa e interpretar las presentes Reglas de Operación. </w:t>
      </w:r>
    </w:p>
    <w:p w14:paraId="5A2F0A35" w14:textId="77777777" w:rsidR="00876A1F" w:rsidRPr="00876A1F" w:rsidRDefault="00876A1F" w:rsidP="0015734C">
      <w:pPr>
        <w:ind w:left="708" w:firstLine="708"/>
        <w:jc w:val="both"/>
        <w:rPr>
          <w:b/>
          <w:bCs/>
          <w:i/>
          <w:iCs/>
          <w:color w:val="000000" w:themeColor="text1"/>
          <w:sz w:val="18"/>
          <w:szCs w:val="18"/>
        </w:rPr>
      </w:pPr>
      <w:r w:rsidRPr="00876A1F">
        <w:rPr>
          <w:b/>
          <w:bCs/>
          <w:i/>
          <w:iCs/>
          <w:color w:val="000000" w:themeColor="text1"/>
          <w:sz w:val="18"/>
          <w:szCs w:val="18"/>
        </w:rPr>
        <w:t xml:space="preserve">9.2 Instancia ejecutora </w:t>
      </w:r>
    </w:p>
    <w:p w14:paraId="59A77ABB" w14:textId="77777777" w:rsidR="00876A1F" w:rsidRPr="00876A1F" w:rsidRDefault="00876A1F" w:rsidP="0015734C">
      <w:pPr>
        <w:ind w:left="708" w:firstLine="708"/>
        <w:jc w:val="both"/>
        <w:rPr>
          <w:i/>
          <w:iCs/>
          <w:color w:val="000000" w:themeColor="text1"/>
          <w:sz w:val="18"/>
          <w:szCs w:val="18"/>
        </w:rPr>
      </w:pPr>
      <w:r w:rsidRPr="00876A1F">
        <w:rPr>
          <w:i/>
          <w:iCs/>
          <w:color w:val="000000" w:themeColor="text1"/>
          <w:sz w:val="18"/>
          <w:szCs w:val="18"/>
        </w:rPr>
        <w:t xml:space="preserve">La Dirección de Igualdad sustantiva entre Mujeres y Hombres de Zapotlán el Grande es la instancia </w:t>
      </w:r>
    </w:p>
    <w:p w14:paraId="091C2BDB" w14:textId="77777777" w:rsidR="00876A1F" w:rsidRPr="00876A1F" w:rsidRDefault="00876A1F" w:rsidP="0015734C">
      <w:pPr>
        <w:ind w:left="708" w:firstLine="708"/>
        <w:jc w:val="both"/>
        <w:rPr>
          <w:b/>
          <w:bCs/>
          <w:i/>
          <w:iCs/>
          <w:color w:val="000000" w:themeColor="text1"/>
          <w:sz w:val="18"/>
          <w:szCs w:val="18"/>
        </w:rPr>
      </w:pPr>
      <w:r w:rsidRPr="00876A1F">
        <w:rPr>
          <w:b/>
          <w:bCs/>
          <w:i/>
          <w:iCs/>
          <w:color w:val="000000" w:themeColor="text1"/>
          <w:sz w:val="18"/>
          <w:szCs w:val="18"/>
        </w:rPr>
        <w:t xml:space="preserve">9.3 Comité de Admisión y Seguimiento </w:t>
      </w:r>
    </w:p>
    <w:p w14:paraId="18CB34D2" w14:textId="77777777" w:rsidR="00876A1F" w:rsidRPr="00876A1F" w:rsidRDefault="00876A1F" w:rsidP="00876A1F">
      <w:pPr>
        <w:ind w:left="1416"/>
        <w:jc w:val="both"/>
        <w:rPr>
          <w:b/>
          <w:bCs/>
          <w:i/>
          <w:iCs/>
          <w:color w:val="000000" w:themeColor="text1"/>
          <w:sz w:val="18"/>
          <w:szCs w:val="18"/>
        </w:rPr>
      </w:pPr>
      <w:r w:rsidRPr="00876A1F">
        <w:rPr>
          <w:b/>
          <w:bCs/>
          <w:i/>
          <w:iCs/>
          <w:color w:val="000000" w:themeColor="text1"/>
          <w:sz w:val="18"/>
          <w:szCs w:val="18"/>
        </w:rPr>
        <w:t>9.3.1 Integración El Comité se integra por</w:t>
      </w:r>
    </w:p>
    <w:p w14:paraId="46B621F9" w14:textId="77777777" w:rsidR="00876A1F" w:rsidRPr="00876A1F" w:rsidRDefault="00876A1F" w:rsidP="00876A1F">
      <w:pPr>
        <w:pStyle w:val="Prrafodelista"/>
        <w:numPr>
          <w:ilvl w:val="0"/>
          <w:numId w:val="18"/>
        </w:numPr>
        <w:jc w:val="both"/>
        <w:rPr>
          <w:i/>
          <w:iCs/>
          <w:color w:val="000000" w:themeColor="text1"/>
          <w:sz w:val="18"/>
          <w:szCs w:val="18"/>
        </w:rPr>
      </w:pPr>
      <w:r w:rsidRPr="00876A1F">
        <w:rPr>
          <w:i/>
          <w:iCs/>
          <w:color w:val="000000" w:themeColor="text1"/>
          <w:sz w:val="18"/>
          <w:szCs w:val="18"/>
        </w:rPr>
        <w:t>Presidente Municipal.</w:t>
      </w:r>
    </w:p>
    <w:p w14:paraId="54422473" w14:textId="77777777" w:rsidR="00876A1F" w:rsidRPr="00876A1F" w:rsidRDefault="00876A1F" w:rsidP="00876A1F">
      <w:pPr>
        <w:pStyle w:val="Prrafodelista"/>
        <w:numPr>
          <w:ilvl w:val="0"/>
          <w:numId w:val="18"/>
        </w:numPr>
        <w:jc w:val="both"/>
        <w:rPr>
          <w:i/>
          <w:iCs/>
          <w:color w:val="000000" w:themeColor="text1"/>
          <w:sz w:val="18"/>
          <w:szCs w:val="18"/>
        </w:rPr>
      </w:pPr>
      <w:proofErr w:type="spellStart"/>
      <w:r w:rsidRPr="00876A1F">
        <w:rPr>
          <w:i/>
          <w:iCs/>
          <w:color w:val="000000" w:themeColor="text1"/>
          <w:sz w:val="18"/>
          <w:szCs w:val="18"/>
        </w:rPr>
        <w:t>Sindica</w:t>
      </w:r>
      <w:proofErr w:type="spellEnd"/>
      <w:r w:rsidRPr="00876A1F">
        <w:rPr>
          <w:i/>
          <w:iCs/>
          <w:color w:val="000000" w:themeColor="text1"/>
          <w:sz w:val="18"/>
          <w:szCs w:val="18"/>
        </w:rPr>
        <w:t xml:space="preserve"> o la persona que designe.</w:t>
      </w:r>
    </w:p>
    <w:p w14:paraId="087D2533" w14:textId="77777777" w:rsidR="00876A1F" w:rsidRPr="00876A1F" w:rsidRDefault="00876A1F" w:rsidP="00876A1F">
      <w:pPr>
        <w:pStyle w:val="Prrafodelista"/>
        <w:numPr>
          <w:ilvl w:val="0"/>
          <w:numId w:val="18"/>
        </w:numPr>
        <w:jc w:val="both"/>
        <w:rPr>
          <w:i/>
          <w:iCs/>
          <w:color w:val="000000" w:themeColor="text1"/>
          <w:sz w:val="18"/>
          <w:szCs w:val="18"/>
        </w:rPr>
      </w:pPr>
      <w:r w:rsidRPr="00876A1F">
        <w:rPr>
          <w:i/>
          <w:iCs/>
          <w:color w:val="000000" w:themeColor="text1"/>
          <w:sz w:val="18"/>
          <w:szCs w:val="18"/>
        </w:rPr>
        <w:t xml:space="preserve">Regidora </w:t>
      </w:r>
      <w:proofErr w:type="gramStart"/>
      <w:r w:rsidRPr="00876A1F">
        <w:rPr>
          <w:i/>
          <w:iCs/>
          <w:color w:val="000000" w:themeColor="text1"/>
          <w:sz w:val="18"/>
          <w:szCs w:val="18"/>
        </w:rPr>
        <w:t>Presidenta</w:t>
      </w:r>
      <w:proofErr w:type="gramEnd"/>
      <w:r w:rsidRPr="00876A1F">
        <w:rPr>
          <w:i/>
          <w:iCs/>
          <w:color w:val="000000" w:themeColor="text1"/>
          <w:sz w:val="18"/>
          <w:szCs w:val="18"/>
        </w:rPr>
        <w:t xml:space="preserve"> de la Comisión de Derechos Humanos, Equidad de Género y Asuntos Indígenas.</w:t>
      </w:r>
    </w:p>
    <w:p w14:paraId="4408CBB3" w14:textId="77777777" w:rsidR="00876A1F" w:rsidRPr="00876A1F" w:rsidRDefault="00876A1F" w:rsidP="00876A1F">
      <w:pPr>
        <w:pStyle w:val="Prrafodelista"/>
        <w:numPr>
          <w:ilvl w:val="0"/>
          <w:numId w:val="18"/>
        </w:numPr>
        <w:jc w:val="both"/>
        <w:rPr>
          <w:i/>
          <w:iCs/>
          <w:color w:val="000000" w:themeColor="text1"/>
          <w:sz w:val="18"/>
          <w:szCs w:val="18"/>
        </w:rPr>
      </w:pPr>
      <w:r w:rsidRPr="00876A1F">
        <w:rPr>
          <w:i/>
          <w:iCs/>
          <w:color w:val="000000" w:themeColor="text1"/>
          <w:sz w:val="18"/>
          <w:szCs w:val="18"/>
        </w:rPr>
        <w:t xml:space="preserve">Regidor </w:t>
      </w:r>
      <w:proofErr w:type="gramStart"/>
      <w:r w:rsidRPr="00876A1F">
        <w:rPr>
          <w:i/>
          <w:iCs/>
          <w:color w:val="000000" w:themeColor="text1"/>
          <w:sz w:val="18"/>
          <w:szCs w:val="18"/>
        </w:rPr>
        <w:t>Presidente</w:t>
      </w:r>
      <w:proofErr w:type="gramEnd"/>
      <w:r w:rsidRPr="00876A1F">
        <w:rPr>
          <w:i/>
          <w:iCs/>
          <w:color w:val="000000" w:themeColor="text1"/>
          <w:sz w:val="18"/>
          <w:szCs w:val="18"/>
        </w:rPr>
        <w:t xml:space="preserve"> de la Comisión de Participación Ciudadana.</w:t>
      </w:r>
    </w:p>
    <w:p w14:paraId="207B7862" w14:textId="77777777" w:rsidR="00876A1F" w:rsidRPr="00876A1F" w:rsidRDefault="00876A1F" w:rsidP="00876A1F">
      <w:pPr>
        <w:pStyle w:val="Prrafodelista"/>
        <w:numPr>
          <w:ilvl w:val="0"/>
          <w:numId w:val="18"/>
        </w:numPr>
        <w:jc w:val="both"/>
        <w:rPr>
          <w:i/>
          <w:iCs/>
          <w:color w:val="000000" w:themeColor="text1"/>
          <w:sz w:val="18"/>
          <w:szCs w:val="18"/>
        </w:rPr>
      </w:pPr>
      <w:r w:rsidRPr="00876A1F">
        <w:rPr>
          <w:i/>
          <w:iCs/>
          <w:color w:val="000000" w:themeColor="text1"/>
          <w:sz w:val="18"/>
          <w:szCs w:val="18"/>
        </w:rPr>
        <w:t>Director General de Construcción de Comunidad</w:t>
      </w:r>
    </w:p>
    <w:p w14:paraId="3BC5FFB9" w14:textId="77777777" w:rsidR="00876A1F" w:rsidRPr="00876A1F" w:rsidRDefault="00876A1F" w:rsidP="00876A1F">
      <w:pPr>
        <w:pStyle w:val="Prrafodelista"/>
        <w:numPr>
          <w:ilvl w:val="0"/>
          <w:numId w:val="18"/>
        </w:numPr>
        <w:jc w:val="both"/>
        <w:rPr>
          <w:i/>
          <w:iCs/>
          <w:color w:val="000000" w:themeColor="text1"/>
          <w:sz w:val="18"/>
          <w:szCs w:val="18"/>
        </w:rPr>
      </w:pPr>
      <w:r w:rsidRPr="00876A1F">
        <w:rPr>
          <w:i/>
          <w:iCs/>
          <w:color w:val="000000" w:themeColor="text1"/>
          <w:sz w:val="18"/>
          <w:szCs w:val="18"/>
        </w:rPr>
        <w:t>Dirección de Igualdad Sustantiva entre Mujeres y Hombres de Zapotlán.</w:t>
      </w:r>
    </w:p>
    <w:p w14:paraId="35F037EC" w14:textId="77777777" w:rsidR="00876A1F" w:rsidRPr="00876A1F" w:rsidRDefault="00876A1F" w:rsidP="00876A1F">
      <w:pPr>
        <w:ind w:left="1416"/>
        <w:jc w:val="both"/>
        <w:rPr>
          <w:b/>
          <w:bCs/>
          <w:i/>
          <w:iCs/>
          <w:color w:val="000000" w:themeColor="text1"/>
          <w:sz w:val="18"/>
          <w:szCs w:val="18"/>
        </w:rPr>
      </w:pPr>
      <w:r w:rsidRPr="00876A1F">
        <w:rPr>
          <w:b/>
          <w:bCs/>
          <w:i/>
          <w:iCs/>
          <w:color w:val="000000" w:themeColor="text1"/>
          <w:sz w:val="18"/>
          <w:szCs w:val="18"/>
        </w:rPr>
        <w:t xml:space="preserve">9.3.2 Atribuciones </w:t>
      </w:r>
    </w:p>
    <w:p w14:paraId="5B9E18CC" w14:textId="77777777" w:rsidR="00876A1F" w:rsidRPr="00876A1F" w:rsidRDefault="00876A1F" w:rsidP="00876A1F">
      <w:pPr>
        <w:ind w:left="1416"/>
        <w:jc w:val="both"/>
        <w:rPr>
          <w:b/>
          <w:bCs/>
          <w:i/>
          <w:iCs/>
          <w:color w:val="000000" w:themeColor="text1"/>
          <w:sz w:val="18"/>
          <w:szCs w:val="18"/>
        </w:rPr>
      </w:pPr>
      <w:r w:rsidRPr="00876A1F">
        <w:rPr>
          <w:b/>
          <w:bCs/>
          <w:i/>
          <w:iCs/>
          <w:color w:val="000000" w:themeColor="text1"/>
          <w:sz w:val="18"/>
          <w:szCs w:val="18"/>
        </w:rPr>
        <w:t>Son atribuciones del Comité:</w:t>
      </w:r>
    </w:p>
    <w:p w14:paraId="5B2A2F90" w14:textId="77777777" w:rsidR="00876A1F" w:rsidRPr="00876A1F" w:rsidRDefault="00876A1F" w:rsidP="00876A1F">
      <w:pPr>
        <w:pStyle w:val="Prrafodelista"/>
        <w:numPr>
          <w:ilvl w:val="0"/>
          <w:numId w:val="19"/>
        </w:numPr>
        <w:jc w:val="both"/>
        <w:rPr>
          <w:i/>
          <w:iCs/>
          <w:color w:val="000000" w:themeColor="text1"/>
          <w:sz w:val="18"/>
          <w:szCs w:val="18"/>
        </w:rPr>
      </w:pPr>
      <w:r w:rsidRPr="00876A1F">
        <w:rPr>
          <w:i/>
          <w:iCs/>
          <w:color w:val="000000" w:themeColor="text1"/>
          <w:sz w:val="18"/>
          <w:szCs w:val="18"/>
        </w:rPr>
        <w:t xml:space="preserve">Aprobar el padrón de personas beneficiarias del programa, así como determinar los criterios de admisión de casos especiales y, de ser procedente, autorizar su incorporación al Programa. Se entenderá por casos especiales, cuando las solicitantes incumplan con alguno de los requisitos del </w:t>
      </w:r>
      <w:r w:rsidRPr="00876A1F">
        <w:rPr>
          <w:i/>
          <w:iCs/>
          <w:color w:val="000000" w:themeColor="text1"/>
          <w:sz w:val="18"/>
          <w:szCs w:val="18"/>
        </w:rPr>
        <w:lastRenderedPageBreak/>
        <w:t xml:space="preserve">programa, pero requieran del apoyo para hacer frente a situaciones de pobreza o carencias sociales, siendo atribución exclusiva del Comité autorizar su incorporación; </w:t>
      </w:r>
    </w:p>
    <w:p w14:paraId="7C6F7EE6" w14:textId="77777777" w:rsidR="00876A1F" w:rsidRPr="00876A1F" w:rsidRDefault="00876A1F" w:rsidP="00876A1F">
      <w:pPr>
        <w:pStyle w:val="Prrafodelista"/>
        <w:numPr>
          <w:ilvl w:val="0"/>
          <w:numId w:val="19"/>
        </w:numPr>
        <w:jc w:val="both"/>
        <w:rPr>
          <w:i/>
          <w:iCs/>
          <w:color w:val="000000" w:themeColor="text1"/>
          <w:sz w:val="18"/>
          <w:szCs w:val="18"/>
        </w:rPr>
      </w:pPr>
      <w:r w:rsidRPr="00876A1F">
        <w:rPr>
          <w:i/>
          <w:iCs/>
          <w:color w:val="000000" w:themeColor="text1"/>
          <w:sz w:val="18"/>
          <w:szCs w:val="18"/>
        </w:rPr>
        <w:t xml:space="preserve">Autorizar la baja de beneficiarias en el programa; </w:t>
      </w:r>
    </w:p>
    <w:p w14:paraId="5C644AB8" w14:textId="77777777" w:rsidR="00876A1F" w:rsidRPr="00876A1F" w:rsidRDefault="00876A1F" w:rsidP="00876A1F">
      <w:pPr>
        <w:pStyle w:val="Prrafodelista"/>
        <w:numPr>
          <w:ilvl w:val="0"/>
          <w:numId w:val="19"/>
        </w:numPr>
        <w:jc w:val="both"/>
        <w:rPr>
          <w:i/>
          <w:iCs/>
          <w:color w:val="000000" w:themeColor="text1"/>
          <w:sz w:val="18"/>
          <w:szCs w:val="18"/>
        </w:rPr>
      </w:pPr>
      <w:r w:rsidRPr="00876A1F">
        <w:rPr>
          <w:i/>
          <w:iCs/>
          <w:color w:val="000000" w:themeColor="text1"/>
          <w:sz w:val="18"/>
          <w:szCs w:val="18"/>
        </w:rPr>
        <w:t xml:space="preserve">Establecer mecanismos para dar seguimiento a la operación del Programa, así como para el cumplimiento de sus objetivos; </w:t>
      </w:r>
    </w:p>
    <w:p w14:paraId="0E9356C7" w14:textId="77777777" w:rsidR="00876A1F" w:rsidRPr="00876A1F" w:rsidRDefault="00876A1F" w:rsidP="00876A1F">
      <w:pPr>
        <w:pStyle w:val="Prrafodelista"/>
        <w:numPr>
          <w:ilvl w:val="0"/>
          <w:numId w:val="19"/>
        </w:numPr>
        <w:jc w:val="both"/>
        <w:rPr>
          <w:i/>
          <w:iCs/>
          <w:color w:val="000000" w:themeColor="text1"/>
          <w:sz w:val="18"/>
          <w:szCs w:val="18"/>
        </w:rPr>
      </w:pPr>
      <w:r w:rsidRPr="00876A1F">
        <w:rPr>
          <w:i/>
          <w:iCs/>
          <w:color w:val="000000" w:themeColor="text1"/>
          <w:sz w:val="18"/>
          <w:szCs w:val="18"/>
        </w:rPr>
        <w:t xml:space="preserve">Emitir y modificar sus lineamientos internos; </w:t>
      </w:r>
    </w:p>
    <w:p w14:paraId="4574D347" w14:textId="77777777" w:rsidR="00876A1F" w:rsidRPr="00876A1F" w:rsidRDefault="00876A1F" w:rsidP="00876A1F">
      <w:pPr>
        <w:pStyle w:val="Prrafodelista"/>
        <w:numPr>
          <w:ilvl w:val="0"/>
          <w:numId w:val="19"/>
        </w:numPr>
        <w:jc w:val="both"/>
        <w:rPr>
          <w:i/>
          <w:iCs/>
          <w:color w:val="000000" w:themeColor="text1"/>
          <w:sz w:val="18"/>
          <w:szCs w:val="18"/>
        </w:rPr>
      </w:pPr>
      <w:r w:rsidRPr="00876A1F">
        <w:rPr>
          <w:i/>
          <w:iCs/>
          <w:color w:val="000000" w:themeColor="text1"/>
          <w:sz w:val="18"/>
          <w:szCs w:val="18"/>
        </w:rPr>
        <w:t>Sesionar y someter puntos de acuerdo a votación de los integrantes, a fin de que los acuerdos emitidos, tengan efectos plenos ante terceros, aún y cuando se trate de modificaciones o elementos que no se encuentren establecidos en las presentes Reglas de Operación;</w:t>
      </w:r>
    </w:p>
    <w:p w14:paraId="2DDA3378" w14:textId="77777777" w:rsidR="00876A1F" w:rsidRPr="00876A1F" w:rsidRDefault="00876A1F" w:rsidP="00876A1F">
      <w:pPr>
        <w:pStyle w:val="Prrafodelista"/>
        <w:numPr>
          <w:ilvl w:val="0"/>
          <w:numId w:val="19"/>
        </w:numPr>
        <w:jc w:val="both"/>
        <w:rPr>
          <w:i/>
          <w:iCs/>
          <w:color w:val="000000" w:themeColor="text1"/>
          <w:sz w:val="18"/>
          <w:szCs w:val="18"/>
        </w:rPr>
      </w:pPr>
      <w:r w:rsidRPr="00876A1F">
        <w:rPr>
          <w:i/>
          <w:iCs/>
          <w:color w:val="000000" w:themeColor="text1"/>
          <w:sz w:val="18"/>
          <w:szCs w:val="18"/>
        </w:rPr>
        <w:t xml:space="preserve">Aprobar las modificaciones necesarias a las Reglas de Operación para garantizar la correcta operación del Programa en favor de las beneficiarias; y </w:t>
      </w:r>
    </w:p>
    <w:p w14:paraId="2C7AD06C" w14:textId="01D7B06E" w:rsidR="00876A1F" w:rsidRPr="00876A1F" w:rsidRDefault="00876A1F" w:rsidP="00876A1F">
      <w:pPr>
        <w:pStyle w:val="Prrafodelista"/>
        <w:numPr>
          <w:ilvl w:val="0"/>
          <w:numId w:val="19"/>
        </w:numPr>
        <w:jc w:val="both"/>
        <w:rPr>
          <w:i/>
          <w:iCs/>
          <w:color w:val="000000" w:themeColor="text1"/>
          <w:sz w:val="18"/>
          <w:szCs w:val="18"/>
        </w:rPr>
      </w:pPr>
      <w:r w:rsidRPr="00876A1F">
        <w:rPr>
          <w:i/>
          <w:iCs/>
          <w:color w:val="000000" w:themeColor="text1"/>
          <w:sz w:val="18"/>
          <w:szCs w:val="18"/>
        </w:rPr>
        <w:t>Las demás que determine la instancia normativa.</w:t>
      </w:r>
    </w:p>
    <w:p w14:paraId="7E9A8AE9" w14:textId="77777777" w:rsidR="00876A1F" w:rsidRPr="00876A1F" w:rsidRDefault="00876A1F" w:rsidP="0015734C">
      <w:pPr>
        <w:ind w:firstLine="708"/>
        <w:jc w:val="both"/>
        <w:rPr>
          <w:b/>
          <w:bCs/>
          <w:i/>
          <w:iCs/>
          <w:color w:val="000000" w:themeColor="text1"/>
          <w:sz w:val="18"/>
          <w:szCs w:val="18"/>
        </w:rPr>
      </w:pPr>
      <w:r w:rsidRPr="00876A1F">
        <w:rPr>
          <w:b/>
          <w:bCs/>
          <w:i/>
          <w:iCs/>
          <w:color w:val="000000" w:themeColor="text1"/>
          <w:sz w:val="18"/>
          <w:szCs w:val="18"/>
        </w:rPr>
        <w:t xml:space="preserve">10. Mecánica operativa </w:t>
      </w:r>
    </w:p>
    <w:p w14:paraId="09CFF805" w14:textId="77777777" w:rsidR="00876A1F" w:rsidRPr="00876A1F" w:rsidRDefault="00876A1F" w:rsidP="0015734C">
      <w:pPr>
        <w:ind w:left="708" w:firstLine="372"/>
        <w:jc w:val="both"/>
        <w:rPr>
          <w:b/>
          <w:bCs/>
          <w:i/>
          <w:iCs/>
          <w:color w:val="000000" w:themeColor="text1"/>
          <w:sz w:val="18"/>
          <w:szCs w:val="18"/>
        </w:rPr>
      </w:pPr>
      <w:r w:rsidRPr="00876A1F">
        <w:rPr>
          <w:b/>
          <w:bCs/>
          <w:i/>
          <w:iCs/>
          <w:color w:val="000000" w:themeColor="text1"/>
          <w:sz w:val="18"/>
          <w:szCs w:val="18"/>
        </w:rPr>
        <w:t xml:space="preserve">10.1 Operación del Programa </w:t>
      </w:r>
    </w:p>
    <w:p w14:paraId="0A6A9689" w14:textId="77777777" w:rsidR="00876A1F" w:rsidRPr="00876A1F" w:rsidRDefault="00876A1F" w:rsidP="00876A1F">
      <w:pPr>
        <w:pStyle w:val="Prrafodelista"/>
        <w:numPr>
          <w:ilvl w:val="1"/>
          <w:numId w:val="20"/>
        </w:numPr>
        <w:jc w:val="both"/>
        <w:rPr>
          <w:i/>
          <w:iCs/>
          <w:color w:val="000000" w:themeColor="text1"/>
          <w:sz w:val="18"/>
          <w:szCs w:val="18"/>
        </w:rPr>
      </w:pPr>
      <w:r w:rsidRPr="00876A1F">
        <w:rPr>
          <w:i/>
          <w:iCs/>
          <w:color w:val="000000" w:themeColor="text1"/>
          <w:sz w:val="18"/>
          <w:szCs w:val="18"/>
        </w:rPr>
        <w:t xml:space="preserve">La DISEMH emitirá la Convocatoria del Programa, siempre y cuando se cuente con suficiencia presupuestal en el ejercicio fiscal correspondiente; </w:t>
      </w:r>
    </w:p>
    <w:p w14:paraId="361DBA85" w14:textId="77777777" w:rsidR="00876A1F" w:rsidRPr="00876A1F" w:rsidRDefault="00876A1F" w:rsidP="00876A1F">
      <w:pPr>
        <w:pStyle w:val="Prrafodelista"/>
        <w:numPr>
          <w:ilvl w:val="1"/>
          <w:numId w:val="20"/>
        </w:numPr>
        <w:jc w:val="both"/>
        <w:rPr>
          <w:i/>
          <w:iCs/>
          <w:color w:val="000000" w:themeColor="text1"/>
          <w:sz w:val="18"/>
          <w:szCs w:val="18"/>
        </w:rPr>
      </w:pPr>
      <w:r w:rsidRPr="00876A1F">
        <w:rPr>
          <w:i/>
          <w:iCs/>
          <w:color w:val="000000" w:themeColor="text1"/>
          <w:sz w:val="18"/>
          <w:szCs w:val="18"/>
        </w:rPr>
        <w:t>Las solicitantes o beneficiarias, podrán realizar su registro personalmente en Presidencia Planta Alta en la DISEMH en el plazo que determine la Instancia ejecutora, previa autorización de la instancia normativa en los plazos que se establezcan en la convocatoria correspondiente.</w:t>
      </w:r>
    </w:p>
    <w:p w14:paraId="2D89555D" w14:textId="77777777" w:rsidR="00876A1F" w:rsidRPr="00876A1F" w:rsidRDefault="00876A1F" w:rsidP="00876A1F">
      <w:pPr>
        <w:pStyle w:val="Prrafodelista"/>
        <w:numPr>
          <w:ilvl w:val="1"/>
          <w:numId w:val="20"/>
        </w:numPr>
        <w:jc w:val="both"/>
        <w:rPr>
          <w:i/>
          <w:iCs/>
          <w:color w:val="000000" w:themeColor="text1"/>
          <w:sz w:val="18"/>
          <w:szCs w:val="18"/>
        </w:rPr>
      </w:pPr>
      <w:r w:rsidRPr="00876A1F">
        <w:rPr>
          <w:i/>
          <w:iCs/>
          <w:color w:val="000000" w:themeColor="text1"/>
          <w:sz w:val="18"/>
          <w:szCs w:val="18"/>
        </w:rPr>
        <w:t xml:space="preserve">La instancia ejecutora presentará a la instancia normativa los expedientes de las solicitantes, de acuerdo con los criterios de selección y priorización, para que, en su caso, autorice su incorporación al Programa; </w:t>
      </w:r>
    </w:p>
    <w:p w14:paraId="089C8A7C" w14:textId="2296BB80" w:rsidR="00876A1F" w:rsidRPr="00876A1F" w:rsidRDefault="00876A1F" w:rsidP="00876A1F">
      <w:pPr>
        <w:pStyle w:val="Prrafodelista"/>
        <w:numPr>
          <w:ilvl w:val="1"/>
          <w:numId w:val="20"/>
        </w:numPr>
        <w:jc w:val="both"/>
        <w:rPr>
          <w:i/>
          <w:iCs/>
          <w:color w:val="000000" w:themeColor="text1"/>
          <w:sz w:val="18"/>
          <w:szCs w:val="18"/>
        </w:rPr>
      </w:pPr>
      <w:r w:rsidRPr="00876A1F">
        <w:rPr>
          <w:i/>
          <w:iCs/>
          <w:color w:val="000000" w:themeColor="text1"/>
          <w:sz w:val="18"/>
          <w:szCs w:val="18"/>
        </w:rPr>
        <w:t xml:space="preserve">El mecanismo y calendario para la recepción del medio de entrega, las capacitaciones, las actividades de desarrollo humano y las actividades para propiciar el </w:t>
      </w:r>
      <w:proofErr w:type="spellStart"/>
      <w:r w:rsidRPr="00876A1F">
        <w:rPr>
          <w:i/>
          <w:iCs/>
          <w:color w:val="000000" w:themeColor="text1"/>
          <w:sz w:val="18"/>
          <w:szCs w:val="18"/>
        </w:rPr>
        <w:t>emprendurismo</w:t>
      </w:r>
      <w:proofErr w:type="spellEnd"/>
      <w:r w:rsidRPr="00876A1F">
        <w:rPr>
          <w:i/>
          <w:iCs/>
          <w:color w:val="000000" w:themeColor="text1"/>
          <w:sz w:val="18"/>
          <w:szCs w:val="18"/>
        </w:rPr>
        <w:t xml:space="preserve">, será aprobadas por la instancia normativa, lo que se hará del conocimiento de las beneficiarias, a través de la instancia ejecutora; </w:t>
      </w:r>
    </w:p>
    <w:p w14:paraId="78796546" w14:textId="77777777" w:rsidR="00876A1F" w:rsidRPr="00876A1F" w:rsidRDefault="00876A1F" w:rsidP="00876A1F">
      <w:pPr>
        <w:pStyle w:val="Prrafodelista"/>
        <w:numPr>
          <w:ilvl w:val="1"/>
          <w:numId w:val="20"/>
        </w:numPr>
        <w:jc w:val="both"/>
        <w:rPr>
          <w:i/>
          <w:iCs/>
          <w:color w:val="000000" w:themeColor="text1"/>
          <w:sz w:val="18"/>
          <w:szCs w:val="18"/>
        </w:rPr>
      </w:pPr>
      <w:r w:rsidRPr="00876A1F">
        <w:rPr>
          <w:i/>
          <w:iCs/>
          <w:color w:val="000000" w:themeColor="text1"/>
          <w:sz w:val="18"/>
          <w:szCs w:val="18"/>
        </w:rPr>
        <w:t xml:space="preserve">La instancia ejecutora proporcionará el medio de entrega en los lugares y fechas que se establezcan para tal efecto; </w:t>
      </w:r>
    </w:p>
    <w:p w14:paraId="642F3167" w14:textId="77777777" w:rsidR="00876A1F" w:rsidRPr="00876A1F" w:rsidRDefault="00876A1F" w:rsidP="00876A1F">
      <w:pPr>
        <w:pStyle w:val="Prrafodelista"/>
        <w:numPr>
          <w:ilvl w:val="1"/>
          <w:numId w:val="20"/>
        </w:numPr>
        <w:jc w:val="both"/>
        <w:rPr>
          <w:i/>
          <w:iCs/>
          <w:color w:val="000000" w:themeColor="text1"/>
          <w:sz w:val="18"/>
          <w:szCs w:val="18"/>
        </w:rPr>
      </w:pPr>
      <w:r w:rsidRPr="00876A1F">
        <w:rPr>
          <w:i/>
          <w:iCs/>
          <w:color w:val="000000" w:themeColor="text1"/>
          <w:sz w:val="18"/>
          <w:szCs w:val="18"/>
        </w:rPr>
        <w:t xml:space="preserve">Las beneficiarias que tengan interés de recibir los servicios de vinculación descritos en el numeral 7.1.2 incisos c), d), e) y f) de las presentes Reglas de Operación, podrán presentar su solicitud a la instancia ejecutora, y deberán acudir ante la instancia que proporcione el servicio de vinculación solicitado para su atención; </w:t>
      </w:r>
    </w:p>
    <w:p w14:paraId="018729BE" w14:textId="77777777" w:rsidR="00876A1F" w:rsidRPr="00876A1F" w:rsidRDefault="00876A1F" w:rsidP="00876A1F">
      <w:pPr>
        <w:pStyle w:val="Prrafodelista"/>
        <w:numPr>
          <w:ilvl w:val="1"/>
          <w:numId w:val="20"/>
        </w:numPr>
        <w:jc w:val="both"/>
        <w:rPr>
          <w:i/>
          <w:iCs/>
          <w:color w:val="000000" w:themeColor="text1"/>
          <w:sz w:val="18"/>
          <w:szCs w:val="18"/>
        </w:rPr>
      </w:pPr>
      <w:r w:rsidRPr="00876A1F">
        <w:rPr>
          <w:i/>
          <w:iCs/>
          <w:color w:val="000000" w:themeColor="text1"/>
          <w:sz w:val="18"/>
          <w:szCs w:val="18"/>
        </w:rPr>
        <w:t xml:space="preserve">Cuando la beneficiaria no acuda a las convocatorias sin causa justificada, la instancia ejecutora cancelará el apoyo, previa validación de la instancia ejecutora y autorizado por la instancia normativa; </w:t>
      </w:r>
    </w:p>
    <w:p w14:paraId="39591206" w14:textId="77777777" w:rsidR="00876A1F" w:rsidRPr="00876A1F" w:rsidRDefault="00876A1F" w:rsidP="00876A1F">
      <w:pPr>
        <w:pStyle w:val="Prrafodelista"/>
        <w:numPr>
          <w:ilvl w:val="1"/>
          <w:numId w:val="20"/>
        </w:numPr>
        <w:jc w:val="both"/>
        <w:rPr>
          <w:i/>
          <w:iCs/>
          <w:color w:val="000000" w:themeColor="text1"/>
          <w:sz w:val="18"/>
          <w:szCs w:val="18"/>
        </w:rPr>
      </w:pPr>
      <w:r w:rsidRPr="00876A1F">
        <w:rPr>
          <w:i/>
          <w:iCs/>
          <w:color w:val="000000" w:themeColor="text1"/>
          <w:sz w:val="18"/>
          <w:szCs w:val="18"/>
        </w:rPr>
        <w:t xml:space="preserve">La instancia normativa aprobará la baja de beneficiarias que se encuentren en alguno de los supuestos descritos en el numeral 8.1.9.2 de las Reglas de Operación; </w:t>
      </w:r>
    </w:p>
    <w:p w14:paraId="311BBB13" w14:textId="15C802CC" w:rsidR="00876A1F" w:rsidRPr="00E53CD0" w:rsidRDefault="00876A1F" w:rsidP="00E53CD0">
      <w:pPr>
        <w:pStyle w:val="Prrafodelista"/>
        <w:jc w:val="both"/>
        <w:rPr>
          <w:i/>
          <w:iCs/>
          <w:color w:val="000000" w:themeColor="text1"/>
          <w:sz w:val="18"/>
          <w:szCs w:val="18"/>
        </w:rPr>
      </w:pPr>
      <w:r w:rsidRPr="00876A1F">
        <w:rPr>
          <w:i/>
          <w:iCs/>
          <w:color w:val="000000" w:themeColor="text1"/>
          <w:sz w:val="18"/>
          <w:szCs w:val="18"/>
        </w:rPr>
        <w:t>El otorgamiento del medio de entrega se suspenderá cuando se presenten actos con fines político-electorales o surja un incidente que ponga en riesgo a las beneficiarias o la operación del Programa</w:t>
      </w:r>
    </w:p>
    <w:p w14:paraId="0FE490BC" w14:textId="77777777" w:rsidR="00876A1F" w:rsidRPr="00876A1F" w:rsidRDefault="00876A1F" w:rsidP="0015734C">
      <w:pPr>
        <w:ind w:firstLine="708"/>
        <w:jc w:val="both"/>
        <w:rPr>
          <w:b/>
          <w:bCs/>
          <w:i/>
          <w:iCs/>
          <w:color w:val="000000" w:themeColor="text1"/>
          <w:sz w:val="18"/>
          <w:szCs w:val="18"/>
        </w:rPr>
      </w:pPr>
      <w:r w:rsidRPr="00876A1F">
        <w:rPr>
          <w:b/>
          <w:bCs/>
          <w:i/>
          <w:iCs/>
          <w:color w:val="000000" w:themeColor="text1"/>
          <w:sz w:val="18"/>
          <w:szCs w:val="18"/>
        </w:rPr>
        <w:t xml:space="preserve">11. Transversalidad </w:t>
      </w:r>
    </w:p>
    <w:p w14:paraId="4E91450D" w14:textId="77777777" w:rsidR="00876A1F" w:rsidRPr="00876A1F" w:rsidRDefault="00876A1F" w:rsidP="0015734C">
      <w:pPr>
        <w:ind w:left="708"/>
        <w:jc w:val="both"/>
        <w:rPr>
          <w:i/>
          <w:iCs/>
          <w:color w:val="000000" w:themeColor="text1"/>
          <w:sz w:val="18"/>
          <w:szCs w:val="18"/>
        </w:rPr>
      </w:pPr>
      <w:r w:rsidRPr="00876A1F">
        <w:rPr>
          <w:i/>
          <w:iCs/>
          <w:color w:val="000000" w:themeColor="text1"/>
          <w:sz w:val="18"/>
          <w:szCs w:val="18"/>
        </w:rPr>
        <w:t xml:space="preserve">La instancia ejecutora podrá celebrar los convenios y acuerdos necesarios, con la finalidad de fortalecer la operación y el cumplimiento del objetivo del programa. </w:t>
      </w:r>
    </w:p>
    <w:p w14:paraId="3612EBE0" w14:textId="77777777" w:rsidR="00876A1F" w:rsidRPr="00876A1F" w:rsidRDefault="00876A1F" w:rsidP="0015734C">
      <w:pPr>
        <w:ind w:left="708"/>
        <w:jc w:val="both"/>
        <w:rPr>
          <w:i/>
          <w:iCs/>
          <w:color w:val="000000" w:themeColor="text1"/>
          <w:sz w:val="18"/>
          <w:szCs w:val="18"/>
        </w:rPr>
      </w:pPr>
      <w:r w:rsidRPr="00876A1F">
        <w:rPr>
          <w:i/>
          <w:iCs/>
          <w:color w:val="000000" w:themeColor="text1"/>
          <w:sz w:val="18"/>
          <w:szCs w:val="18"/>
        </w:rPr>
        <w:t xml:space="preserve">Las instancias participantes preverán los mecanismos de coordinación necesarios para garantizar que sus acciones no se contrapongan, afecten o dupliquen con otros Programas de Desarrollo Social o acciones de gobierno. </w:t>
      </w:r>
    </w:p>
    <w:p w14:paraId="0EEFB649" w14:textId="77777777" w:rsidR="00876A1F" w:rsidRPr="00876A1F" w:rsidRDefault="00876A1F" w:rsidP="0015734C">
      <w:pPr>
        <w:ind w:firstLine="708"/>
        <w:jc w:val="both"/>
        <w:rPr>
          <w:b/>
          <w:bCs/>
          <w:i/>
          <w:iCs/>
          <w:color w:val="000000" w:themeColor="text1"/>
          <w:sz w:val="18"/>
          <w:szCs w:val="18"/>
        </w:rPr>
      </w:pPr>
      <w:r w:rsidRPr="00876A1F">
        <w:rPr>
          <w:b/>
          <w:bCs/>
          <w:i/>
          <w:iCs/>
          <w:color w:val="000000" w:themeColor="text1"/>
          <w:sz w:val="18"/>
          <w:szCs w:val="18"/>
        </w:rPr>
        <w:t xml:space="preserve">12. Difusión </w:t>
      </w:r>
    </w:p>
    <w:p w14:paraId="1D30D40E" w14:textId="77777777" w:rsidR="00876A1F" w:rsidRPr="00876A1F" w:rsidRDefault="00876A1F" w:rsidP="0015734C">
      <w:pPr>
        <w:ind w:left="708" w:firstLine="708"/>
        <w:jc w:val="both"/>
        <w:rPr>
          <w:b/>
          <w:bCs/>
          <w:i/>
          <w:iCs/>
          <w:color w:val="000000" w:themeColor="text1"/>
          <w:sz w:val="18"/>
          <w:szCs w:val="18"/>
        </w:rPr>
      </w:pPr>
      <w:r w:rsidRPr="00876A1F">
        <w:rPr>
          <w:b/>
          <w:bCs/>
          <w:i/>
          <w:iCs/>
          <w:color w:val="000000" w:themeColor="text1"/>
          <w:sz w:val="18"/>
          <w:szCs w:val="18"/>
        </w:rPr>
        <w:t xml:space="preserve">12.1 Medios de difusión </w:t>
      </w:r>
    </w:p>
    <w:p w14:paraId="7543E623" w14:textId="77777777" w:rsidR="00876A1F" w:rsidRPr="00876A1F" w:rsidRDefault="00876A1F" w:rsidP="0015734C">
      <w:pPr>
        <w:ind w:left="1416"/>
        <w:jc w:val="both"/>
        <w:rPr>
          <w:i/>
          <w:iCs/>
          <w:color w:val="000000" w:themeColor="text1"/>
          <w:sz w:val="18"/>
          <w:szCs w:val="18"/>
        </w:rPr>
      </w:pPr>
      <w:r w:rsidRPr="00876A1F">
        <w:rPr>
          <w:i/>
          <w:iCs/>
          <w:color w:val="000000" w:themeColor="text1"/>
          <w:sz w:val="18"/>
          <w:szCs w:val="18"/>
        </w:rPr>
        <w:t>La difusión del Programa se realizará en términos de lo que establece la Ley, así como en los medios que determine la instancia normativa.</w:t>
      </w:r>
    </w:p>
    <w:p w14:paraId="48E0D0BD" w14:textId="77777777" w:rsidR="00876A1F" w:rsidRPr="00876A1F" w:rsidRDefault="00876A1F" w:rsidP="0015734C">
      <w:pPr>
        <w:ind w:left="708" w:firstLine="708"/>
        <w:jc w:val="both"/>
        <w:rPr>
          <w:b/>
          <w:bCs/>
          <w:i/>
          <w:iCs/>
          <w:color w:val="000000" w:themeColor="text1"/>
          <w:sz w:val="18"/>
          <w:szCs w:val="18"/>
        </w:rPr>
      </w:pPr>
      <w:r w:rsidRPr="00876A1F">
        <w:rPr>
          <w:b/>
          <w:bCs/>
          <w:i/>
          <w:iCs/>
          <w:color w:val="000000" w:themeColor="text1"/>
          <w:sz w:val="18"/>
          <w:szCs w:val="18"/>
        </w:rPr>
        <w:lastRenderedPageBreak/>
        <w:t xml:space="preserve">12.2 Convocatoria </w:t>
      </w:r>
    </w:p>
    <w:p w14:paraId="7800C88C" w14:textId="53D53976" w:rsidR="00876A1F" w:rsidRPr="00876A1F" w:rsidRDefault="00876A1F" w:rsidP="0015734C">
      <w:pPr>
        <w:ind w:left="1416"/>
        <w:jc w:val="both"/>
        <w:rPr>
          <w:i/>
          <w:iCs/>
          <w:color w:val="000000" w:themeColor="text1"/>
          <w:sz w:val="18"/>
          <w:szCs w:val="18"/>
        </w:rPr>
      </w:pPr>
      <w:r w:rsidRPr="00876A1F">
        <w:rPr>
          <w:i/>
          <w:iCs/>
          <w:color w:val="000000" w:themeColor="text1"/>
          <w:sz w:val="18"/>
          <w:szCs w:val="18"/>
        </w:rPr>
        <w:t xml:space="preserve">La Convocatoria para registro de solicitantes será emitida por la instancia ejecutora, en los medios y plazos que determine la instancia normativa. </w:t>
      </w:r>
    </w:p>
    <w:p w14:paraId="511AA276" w14:textId="77777777" w:rsidR="00876A1F" w:rsidRPr="00876A1F" w:rsidRDefault="00876A1F" w:rsidP="0015734C">
      <w:pPr>
        <w:ind w:firstLine="708"/>
        <w:jc w:val="both"/>
        <w:rPr>
          <w:i/>
          <w:iCs/>
          <w:color w:val="000000" w:themeColor="text1"/>
          <w:sz w:val="18"/>
          <w:szCs w:val="18"/>
        </w:rPr>
      </w:pPr>
      <w:r w:rsidRPr="00876A1F">
        <w:rPr>
          <w:b/>
          <w:bCs/>
          <w:i/>
          <w:iCs/>
          <w:color w:val="000000" w:themeColor="text1"/>
          <w:sz w:val="18"/>
          <w:szCs w:val="18"/>
        </w:rPr>
        <w:t>13. Transparencia</w:t>
      </w:r>
      <w:r w:rsidRPr="00876A1F">
        <w:rPr>
          <w:i/>
          <w:iCs/>
          <w:color w:val="000000" w:themeColor="text1"/>
          <w:sz w:val="18"/>
          <w:szCs w:val="18"/>
        </w:rPr>
        <w:t xml:space="preserve"> </w:t>
      </w:r>
    </w:p>
    <w:p w14:paraId="05D76F99" w14:textId="77777777" w:rsidR="00876A1F" w:rsidRPr="00876A1F" w:rsidRDefault="00876A1F" w:rsidP="0015734C">
      <w:pPr>
        <w:ind w:left="708"/>
        <w:jc w:val="both"/>
        <w:rPr>
          <w:i/>
          <w:iCs/>
          <w:color w:val="000000" w:themeColor="text1"/>
          <w:sz w:val="18"/>
          <w:szCs w:val="18"/>
        </w:rPr>
      </w:pPr>
      <w:r w:rsidRPr="00876A1F">
        <w:rPr>
          <w:i/>
          <w:iCs/>
          <w:color w:val="000000" w:themeColor="text1"/>
          <w:sz w:val="18"/>
          <w:szCs w:val="18"/>
        </w:rPr>
        <w:t xml:space="preserve">La DISEMH, tendrá disponible la información del programa de conformidad con lo que establece la Ley de Transparencia y Acceso a la Información Pública del Estado de Jalisco y Municipios, debiendo observar las disposiciones relativas a la protección de datos personales. </w:t>
      </w:r>
    </w:p>
    <w:p w14:paraId="34E0F52F" w14:textId="77777777" w:rsidR="00876A1F" w:rsidRPr="00876A1F" w:rsidRDefault="00876A1F" w:rsidP="0015734C">
      <w:pPr>
        <w:ind w:firstLine="708"/>
        <w:jc w:val="both"/>
        <w:rPr>
          <w:b/>
          <w:bCs/>
          <w:i/>
          <w:iCs/>
          <w:color w:val="000000" w:themeColor="text1"/>
          <w:sz w:val="18"/>
          <w:szCs w:val="18"/>
        </w:rPr>
      </w:pPr>
      <w:r w:rsidRPr="00876A1F">
        <w:rPr>
          <w:b/>
          <w:bCs/>
          <w:i/>
          <w:iCs/>
          <w:color w:val="000000" w:themeColor="text1"/>
          <w:sz w:val="18"/>
          <w:szCs w:val="18"/>
        </w:rPr>
        <w:t xml:space="preserve">14. Seguimiento </w:t>
      </w:r>
    </w:p>
    <w:p w14:paraId="352AD32F" w14:textId="77777777" w:rsidR="00876A1F" w:rsidRPr="00876A1F" w:rsidRDefault="00876A1F" w:rsidP="0015734C">
      <w:pPr>
        <w:ind w:left="708"/>
        <w:jc w:val="both"/>
        <w:rPr>
          <w:i/>
          <w:iCs/>
          <w:color w:val="000000" w:themeColor="text1"/>
          <w:sz w:val="18"/>
          <w:szCs w:val="18"/>
        </w:rPr>
      </w:pPr>
      <w:r w:rsidRPr="00876A1F">
        <w:rPr>
          <w:i/>
          <w:iCs/>
          <w:color w:val="000000" w:themeColor="text1"/>
          <w:sz w:val="18"/>
          <w:szCs w:val="18"/>
        </w:rPr>
        <w:t xml:space="preserve">La Instancia Ejecutora realizará las acciones de seguimiento respecto de la distribución y comprobación de los apoyos del Programa, generando los informes correspondientes a la instancia normativa. </w:t>
      </w:r>
    </w:p>
    <w:p w14:paraId="46F47403" w14:textId="77777777" w:rsidR="00876A1F" w:rsidRPr="00876A1F" w:rsidRDefault="00876A1F" w:rsidP="0015734C">
      <w:pPr>
        <w:ind w:firstLine="708"/>
        <w:jc w:val="both"/>
        <w:rPr>
          <w:b/>
          <w:bCs/>
          <w:i/>
          <w:iCs/>
          <w:color w:val="000000" w:themeColor="text1"/>
          <w:sz w:val="18"/>
          <w:szCs w:val="18"/>
        </w:rPr>
      </w:pPr>
      <w:r w:rsidRPr="00876A1F">
        <w:rPr>
          <w:b/>
          <w:bCs/>
          <w:i/>
          <w:iCs/>
          <w:color w:val="000000" w:themeColor="text1"/>
          <w:sz w:val="18"/>
          <w:szCs w:val="18"/>
        </w:rPr>
        <w:t>15. Evaluación</w:t>
      </w:r>
    </w:p>
    <w:p w14:paraId="2B136AF0" w14:textId="77777777" w:rsidR="00876A1F" w:rsidRPr="00876A1F" w:rsidRDefault="00876A1F" w:rsidP="00876A1F">
      <w:pPr>
        <w:ind w:left="708"/>
        <w:jc w:val="both"/>
        <w:rPr>
          <w:b/>
          <w:bCs/>
          <w:i/>
          <w:iCs/>
          <w:color w:val="000000" w:themeColor="text1"/>
          <w:sz w:val="18"/>
          <w:szCs w:val="18"/>
        </w:rPr>
      </w:pPr>
      <w:r w:rsidRPr="00876A1F">
        <w:rPr>
          <w:b/>
          <w:bCs/>
          <w:i/>
          <w:iCs/>
          <w:color w:val="000000" w:themeColor="text1"/>
          <w:sz w:val="18"/>
          <w:szCs w:val="18"/>
        </w:rPr>
        <w:t>15.1 Evaluación interna</w:t>
      </w:r>
    </w:p>
    <w:p w14:paraId="22FA367B" w14:textId="77777777" w:rsidR="00876A1F" w:rsidRPr="00876A1F" w:rsidRDefault="00876A1F" w:rsidP="00876A1F">
      <w:pPr>
        <w:ind w:left="708"/>
        <w:jc w:val="both"/>
        <w:rPr>
          <w:i/>
          <w:iCs/>
          <w:color w:val="000000" w:themeColor="text1"/>
          <w:sz w:val="18"/>
          <w:szCs w:val="18"/>
        </w:rPr>
      </w:pPr>
      <w:r w:rsidRPr="00876A1F">
        <w:rPr>
          <w:i/>
          <w:iCs/>
          <w:color w:val="000000" w:themeColor="text1"/>
          <w:sz w:val="18"/>
          <w:szCs w:val="18"/>
        </w:rPr>
        <w:t>La evaluación de los resultados del programa se llevará a cabo por la instancia normativa.</w:t>
      </w:r>
    </w:p>
    <w:p w14:paraId="7408D67C" w14:textId="77777777" w:rsidR="00876A1F" w:rsidRPr="00876A1F" w:rsidRDefault="00876A1F" w:rsidP="0015734C">
      <w:pPr>
        <w:ind w:firstLine="708"/>
        <w:jc w:val="both"/>
        <w:rPr>
          <w:b/>
          <w:bCs/>
          <w:i/>
          <w:iCs/>
          <w:color w:val="000000" w:themeColor="text1"/>
          <w:sz w:val="18"/>
          <w:szCs w:val="18"/>
        </w:rPr>
      </w:pPr>
      <w:r w:rsidRPr="00876A1F">
        <w:rPr>
          <w:b/>
          <w:bCs/>
          <w:i/>
          <w:iCs/>
          <w:color w:val="000000" w:themeColor="text1"/>
          <w:sz w:val="18"/>
          <w:szCs w:val="18"/>
        </w:rPr>
        <w:t>16. Quejas y denuncias</w:t>
      </w:r>
    </w:p>
    <w:p w14:paraId="12195008" w14:textId="77777777" w:rsidR="00876A1F" w:rsidRPr="00876A1F" w:rsidRDefault="00876A1F" w:rsidP="0015734C">
      <w:pPr>
        <w:ind w:left="708"/>
        <w:jc w:val="both"/>
        <w:rPr>
          <w:i/>
          <w:iCs/>
          <w:color w:val="000000" w:themeColor="text1"/>
          <w:sz w:val="18"/>
          <w:szCs w:val="18"/>
        </w:rPr>
      </w:pPr>
      <w:r w:rsidRPr="00876A1F">
        <w:rPr>
          <w:i/>
          <w:iCs/>
          <w:color w:val="000000" w:themeColor="text1"/>
          <w:sz w:val="18"/>
          <w:szCs w:val="18"/>
        </w:rPr>
        <w:t>Las inconformidades, quejas o denuncias respecto de la operación y entrega de los apoyos del Programa, podrán ser presentadas por las beneficiarias o por la población en general, a través de las siguientes vías:</w:t>
      </w:r>
    </w:p>
    <w:p w14:paraId="701FF57B" w14:textId="77777777" w:rsidR="00876A1F" w:rsidRPr="00876A1F" w:rsidRDefault="00876A1F" w:rsidP="0015734C">
      <w:pPr>
        <w:ind w:left="708"/>
        <w:jc w:val="both"/>
        <w:rPr>
          <w:i/>
          <w:iCs/>
          <w:color w:val="000000" w:themeColor="text1"/>
          <w:sz w:val="18"/>
          <w:szCs w:val="18"/>
        </w:rPr>
      </w:pPr>
      <w:r w:rsidRPr="00876A1F">
        <w:rPr>
          <w:i/>
          <w:iCs/>
          <w:color w:val="000000" w:themeColor="text1"/>
          <w:sz w:val="18"/>
          <w:szCs w:val="18"/>
        </w:rPr>
        <w:t>Dirección de Construcción de la Comunidad ubicada en Escuela de Música Don Rubén Fuentes calle Federico del Toro #138 col. Centro, Zapotlán el Grande, Jalisco.</w:t>
      </w:r>
    </w:p>
    <w:p w14:paraId="09A46349" w14:textId="1D95C58A" w:rsidR="00876A1F" w:rsidRPr="00E53CD0" w:rsidRDefault="00876A1F" w:rsidP="00E53CD0">
      <w:pPr>
        <w:ind w:firstLine="708"/>
        <w:jc w:val="both"/>
        <w:rPr>
          <w:i/>
          <w:iCs/>
          <w:color w:val="000000" w:themeColor="text1"/>
          <w:sz w:val="18"/>
          <w:szCs w:val="18"/>
        </w:rPr>
      </w:pPr>
      <w:r w:rsidRPr="00876A1F">
        <w:rPr>
          <w:i/>
          <w:iCs/>
          <w:color w:val="000000" w:themeColor="text1"/>
          <w:sz w:val="18"/>
          <w:szCs w:val="18"/>
        </w:rPr>
        <w:t>Y en el Órgano Interno de Control ubicada en plaza del Rio INT 19 Y 20</w:t>
      </w:r>
    </w:p>
    <w:p w14:paraId="028198D4" w14:textId="77777777" w:rsidR="00876A1F" w:rsidRPr="00876A1F" w:rsidRDefault="00876A1F" w:rsidP="0015734C">
      <w:pPr>
        <w:ind w:firstLine="708"/>
        <w:jc w:val="both"/>
        <w:rPr>
          <w:b/>
          <w:bCs/>
          <w:i/>
          <w:iCs/>
          <w:color w:val="000000" w:themeColor="text1"/>
          <w:sz w:val="18"/>
          <w:szCs w:val="18"/>
        </w:rPr>
      </w:pPr>
      <w:r w:rsidRPr="00876A1F">
        <w:rPr>
          <w:b/>
          <w:bCs/>
          <w:i/>
          <w:iCs/>
          <w:color w:val="000000" w:themeColor="text1"/>
          <w:sz w:val="18"/>
          <w:szCs w:val="18"/>
        </w:rPr>
        <w:t xml:space="preserve">17. Glosario de términos </w:t>
      </w:r>
    </w:p>
    <w:p w14:paraId="40D09E0F" w14:textId="77777777" w:rsidR="00876A1F" w:rsidRPr="00876A1F" w:rsidRDefault="00876A1F" w:rsidP="0015734C">
      <w:pPr>
        <w:ind w:firstLine="708"/>
        <w:jc w:val="both"/>
        <w:rPr>
          <w:i/>
          <w:iCs/>
          <w:color w:val="000000" w:themeColor="text1"/>
          <w:sz w:val="18"/>
          <w:szCs w:val="18"/>
        </w:rPr>
      </w:pPr>
      <w:r w:rsidRPr="00876A1F">
        <w:rPr>
          <w:i/>
          <w:iCs/>
          <w:color w:val="000000" w:themeColor="text1"/>
          <w:sz w:val="18"/>
          <w:szCs w:val="18"/>
        </w:rPr>
        <w:t xml:space="preserve">Para efecto de las presentes Reglas de Operación, se entiende por: </w:t>
      </w:r>
    </w:p>
    <w:p w14:paraId="1E4C8344" w14:textId="77777777" w:rsidR="00876A1F" w:rsidRPr="00876A1F" w:rsidRDefault="00876A1F" w:rsidP="0015734C">
      <w:pPr>
        <w:ind w:left="708"/>
        <w:jc w:val="both"/>
        <w:rPr>
          <w:i/>
          <w:iCs/>
          <w:color w:val="000000" w:themeColor="text1"/>
          <w:sz w:val="18"/>
          <w:szCs w:val="18"/>
        </w:rPr>
      </w:pPr>
      <w:r w:rsidRPr="00876A1F">
        <w:rPr>
          <w:b/>
          <w:i/>
          <w:iCs/>
          <w:color w:val="000000" w:themeColor="text1"/>
          <w:sz w:val="18"/>
          <w:szCs w:val="18"/>
        </w:rPr>
        <w:t xml:space="preserve">TZAPOTLATENA </w:t>
      </w:r>
      <w:r w:rsidRPr="00876A1F">
        <w:rPr>
          <w:i/>
          <w:iCs/>
          <w:color w:val="000000" w:themeColor="text1"/>
          <w:sz w:val="18"/>
          <w:szCs w:val="18"/>
        </w:rPr>
        <w:t>Mujer virtuosa, poseedora de poderes sobrenaturales, y gran conocedora de los beneficios curativos de las plantas muy abundantes en el valle.</w:t>
      </w:r>
    </w:p>
    <w:p w14:paraId="78547BB3" w14:textId="77777777" w:rsidR="00876A1F" w:rsidRPr="00876A1F" w:rsidRDefault="00876A1F" w:rsidP="0015734C">
      <w:pPr>
        <w:ind w:left="708"/>
        <w:jc w:val="both"/>
        <w:rPr>
          <w:i/>
          <w:iCs/>
          <w:color w:val="000000" w:themeColor="text1"/>
          <w:sz w:val="18"/>
          <w:szCs w:val="18"/>
        </w:rPr>
      </w:pPr>
      <w:r w:rsidRPr="00876A1F">
        <w:rPr>
          <w:b/>
          <w:bCs/>
          <w:i/>
          <w:iCs/>
          <w:color w:val="000000" w:themeColor="text1"/>
          <w:sz w:val="18"/>
          <w:szCs w:val="18"/>
        </w:rPr>
        <w:t>Acuse de recibo del medio de entrega</w:t>
      </w:r>
      <w:r w:rsidRPr="00876A1F">
        <w:rPr>
          <w:i/>
          <w:iCs/>
          <w:color w:val="000000" w:themeColor="text1"/>
          <w:sz w:val="18"/>
          <w:szCs w:val="18"/>
        </w:rPr>
        <w:t xml:space="preserve">: al documento probatorio que respalda la recepción del medio de entrega, por parte de la beneficiaria. </w:t>
      </w:r>
    </w:p>
    <w:p w14:paraId="5C1A847A" w14:textId="77777777" w:rsidR="00876A1F" w:rsidRPr="00876A1F" w:rsidRDefault="00876A1F" w:rsidP="0015734C">
      <w:pPr>
        <w:ind w:left="708"/>
        <w:jc w:val="both"/>
        <w:rPr>
          <w:i/>
          <w:iCs/>
          <w:color w:val="000000" w:themeColor="text1"/>
          <w:sz w:val="18"/>
          <w:szCs w:val="18"/>
        </w:rPr>
      </w:pPr>
      <w:r w:rsidRPr="00876A1F">
        <w:rPr>
          <w:b/>
          <w:bCs/>
          <w:i/>
          <w:iCs/>
          <w:color w:val="000000" w:themeColor="text1"/>
          <w:sz w:val="18"/>
          <w:szCs w:val="18"/>
        </w:rPr>
        <w:t>Actividades de desarrollo comunitario</w:t>
      </w:r>
      <w:r w:rsidRPr="00876A1F">
        <w:rPr>
          <w:i/>
          <w:iCs/>
          <w:color w:val="000000" w:themeColor="text1"/>
          <w:sz w:val="18"/>
          <w:szCs w:val="18"/>
        </w:rPr>
        <w:t>: a las acciones de participación y gestión social organizadas, con el fin de promover condiciones de progreso económico y social para los miembros de una comunidad, así como para mejorar su calidad de vida, reforzando la cohesión social e identidad local.</w:t>
      </w:r>
    </w:p>
    <w:p w14:paraId="00591F4E" w14:textId="77777777" w:rsidR="00876A1F" w:rsidRPr="00876A1F" w:rsidRDefault="00876A1F" w:rsidP="0015734C">
      <w:pPr>
        <w:ind w:left="708"/>
        <w:jc w:val="both"/>
        <w:rPr>
          <w:i/>
          <w:iCs/>
          <w:color w:val="000000" w:themeColor="text1"/>
          <w:sz w:val="18"/>
          <w:szCs w:val="18"/>
        </w:rPr>
      </w:pPr>
      <w:r w:rsidRPr="00876A1F">
        <w:rPr>
          <w:b/>
          <w:bCs/>
          <w:i/>
          <w:iCs/>
          <w:color w:val="000000" w:themeColor="text1"/>
          <w:sz w:val="18"/>
          <w:szCs w:val="18"/>
        </w:rPr>
        <w:t>Beneficiaria</w:t>
      </w:r>
      <w:r w:rsidRPr="00876A1F">
        <w:rPr>
          <w:i/>
          <w:iCs/>
          <w:color w:val="000000" w:themeColor="text1"/>
          <w:sz w:val="18"/>
          <w:szCs w:val="18"/>
        </w:rPr>
        <w:t xml:space="preserve">: a la mujer que forma parte de la población atendida por el Programa de Desarrollo Social Salario Rosa por la Vulnerabilidad. </w:t>
      </w:r>
    </w:p>
    <w:p w14:paraId="7612A4C9" w14:textId="77777777" w:rsidR="00876A1F" w:rsidRPr="00876A1F" w:rsidRDefault="00876A1F" w:rsidP="0015734C">
      <w:pPr>
        <w:ind w:left="708"/>
        <w:jc w:val="both"/>
        <w:rPr>
          <w:i/>
          <w:iCs/>
          <w:color w:val="000000" w:themeColor="text1"/>
          <w:sz w:val="18"/>
          <w:szCs w:val="18"/>
        </w:rPr>
      </w:pPr>
      <w:r w:rsidRPr="00876A1F">
        <w:rPr>
          <w:b/>
          <w:bCs/>
          <w:i/>
          <w:iCs/>
          <w:color w:val="000000" w:themeColor="text1"/>
          <w:sz w:val="18"/>
          <w:szCs w:val="18"/>
        </w:rPr>
        <w:t>Capacitación</w:t>
      </w:r>
      <w:r w:rsidRPr="00876A1F">
        <w:rPr>
          <w:i/>
          <w:iCs/>
          <w:color w:val="000000" w:themeColor="text1"/>
          <w:sz w:val="18"/>
          <w:szCs w:val="18"/>
        </w:rPr>
        <w:t xml:space="preserve">: a los cursos, talleres, inducciones, pláticas u otras actividades que se consideren en el Programa para impulsar las capacidades y el desarrollo humano de las beneficiarias, a través de la vinculación correspondiente. </w:t>
      </w:r>
    </w:p>
    <w:p w14:paraId="4448AEBA" w14:textId="77777777" w:rsidR="00876A1F" w:rsidRPr="00876A1F" w:rsidRDefault="00876A1F" w:rsidP="0015734C">
      <w:pPr>
        <w:ind w:left="708"/>
        <w:jc w:val="both"/>
        <w:rPr>
          <w:i/>
          <w:iCs/>
          <w:color w:val="000000" w:themeColor="text1"/>
          <w:sz w:val="18"/>
          <w:szCs w:val="18"/>
        </w:rPr>
      </w:pPr>
      <w:r w:rsidRPr="00876A1F">
        <w:rPr>
          <w:b/>
          <w:bCs/>
          <w:i/>
          <w:iCs/>
          <w:color w:val="000000" w:themeColor="text1"/>
          <w:sz w:val="18"/>
          <w:szCs w:val="18"/>
        </w:rPr>
        <w:t>Carencias</w:t>
      </w:r>
      <w:r w:rsidRPr="00876A1F">
        <w:rPr>
          <w:i/>
          <w:iCs/>
          <w:color w:val="000000" w:themeColor="text1"/>
          <w:sz w:val="18"/>
          <w:szCs w:val="18"/>
        </w:rPr>
        <w:t xml:space="preserve"> </w:t>
      </w:r>
      <w:r w:rsidRPr="00876A1F">
        <w:rPr>
          <w:b/>
          <w:bCs/>
          <w:i/>
          <w:iCs/>
          <w:color w:val="000000" w:themeColor="text1"/>
          <w:sz w:val="18"/>
          <w:szCs w:val="18"/>
        </w:rPr>
        <w:t>sociales</w:t>
      </w:r>
      <w:r w:rsidRPr="00876A1F">
        <w:rPr>
          <w:i/>
          <w:iCs/>
          <w:color w:val="000000" w:themeColor="text1"/>
          <w:sz w:val="18"/>
          <w:szCs w:val="18"/>
        </w:rPr>
        <w:t>: a uno o más derechos no satisfechos para el desarrollo social asociados a los indicadores del artículo 36 de la Ley General de Desarrollo Social, a saber: educación, salud, seguridad social, vivienda en sus espacios, servicios y alimentación.</w:t>
      </w:r>
    </w:p>
    <w:p w14:paraId="3363F99A" w14:textId="77777777" w:rsidR="00876A1F" w:rsidRPr="00876A1F" w:rsidRDefault="00876A1F" w:rsidP="0015734C">
      <w:pPr>
        <w:ind w:left="708"/>
        <w:jc w:val="both"/>
        <w:rPr>
          <w:i/>
          <w:iCs/>
          <w:color w:val="000000" w:themeColor="text1"/>
          <w:sz w:val="18"/>
          <w:szCs w:val="18"/>
        </w:rPr>
      </w:pPr>
      <w:r w:rsidRPr="00876A1F">
        <w:rPr>
          <w:b/>
          <w:bCs/>
          <w:i/>
          <w:iCs/>
          <w:color w:val="000000" w:themeColor="text1"/>
          <w:sz w:val="18"/>
          <w:szCs w:val="18"/>
        </w:rPr>
        <w:t>Carta compromiso para realizar actividades de desarrollo comunitario</w:t>
      </w:r>
      <w:r w:rsidRPr="00876A1F">
        <w:rPr>
          <w:i/>
          <w:iCs/>
          <w:color w:val="000000" w:themeColor="text1"/>
          <w:sz w:val="18"/>
          <w:szCs w:val="18"/>
        </w:rPr>
        <w:t xml:space="preserve">: al formato válido, autorizado por la instancia normativa, por medio del cual, las beneficiarias se comprometen a realizar las actividades de desarrollo comunitario. </w:t>
      </w:r>
    </w:p>
    <w:p w14:paraId="1D6B4F3B" w14:textId="77777777" w:rsidR="00876A1F" w:rsidRPr="00876A1F" w:rsidRDefault="00876A1F" w:rsidP="0015734C">
      <w:pPr>
        <w:ind w:firstLine="708"/>
        <w:jc w:val="both"/>
        <w:rPr>
          <w:i/>
          <w:iCs/>
          <w:color w:val="000000" w:themeColor="text1"/>
          <w:sz w:val="18"/>
          <w:szCs w:val="18"/>
        </w:rPr>
      </w:pPr>
      <w:r w:rsidRPr="00876A1F">
        <w:rPr>
          <w:b/>
          <w:i/>
          <w:iCs/>
          <w:color w:val="000000" w:themeColor="text1"/>
          <w:sz w:val="18"/>
          <w:szCs w:val="18"/>
        </w:rPr>
        <w:t xml:space="preserve">DISEMH </w:t>
      </w:r>
      <w:r w:rsidRPr="00876A1F">
        <w:rPr>
          <w:i/>
          <w:iCs/>
          <w:color w:val="000000" w:themeColor="text1"/>
          <w:sz w:val="18"/>
          <w:szCs w:val="18"/>
        </w:rPr>
        <w:t>Dirección de Igualdad Sustantiva entre Mujeres y Hombres de Zapotlán el Grande.</w:t>
      </w:r>
    </w:p>
    <w:p w14:paraId="38CB4C72" w14:textId="77777777" w:rsidR="00876A1F" w:rsidRPr="00876A1F" w:rsidRDefault="00876A1F" w:rsidP="0015734C">
      <w:pPr>
        <w:ind w:left="708"/>
        <w:jc w:val="both"/>
        <w:rPr>
          <w:i/>
          <w:iCs/>
          <w:color w:val="000000" w:themeColor="text1"/>
          <w:sz w:val="18"/>
          <w:szCs w:val="18"/>
        </w:rPr>
      </w:pPr>
      <w:r w:rsidRPr="00876A1F">
        <w:rPr>
          <w:b/>
          <w:bCs/>
          <w:i/>
          <w:iCs/>
          <w:color w:val="000000" w:themeColor="text1"/>
          <w:sz w:val="18"/>
          <w:szCs w:val="18"/>
        </w:rPr>
        <w:lastRenderedPageBreak/>
        <w:t>Jefatura o instancia normativa</w:t>
      </w:r>
      <w:r w:rsidRPr="00876A1F">
        <w:rPr>
          <w:i/>
          <w:iCs/>
          <w:color w:val="000000" w:themeColor="text1"/>
          <w:sz w:val="18"/>
          <w:szCs w:val="18"/>
        </w:rPr>
        <w:t xml:space="preserve">: al Comité de Admisión y Seguimiento del Programa de Desarrollo Social TARJETA Rosa por la Vulnerabilidad, quien es la instancia facultada para interpretar y resolver aspectos no considerados en las Reglas de Operación del Programa. </w:t>
      </w:r>
    </w:p>
    <w:p w14:paraId="6A408C3A" w14:textId="77777777" w:rsidR="00876A1F" w:rsidRPr="00876A1F" w:rsidRDefault="00876A1F" w:rsidP="0015734C">
      <w:pPr>
        <w:ind w:firstLine="708"/>
        <w:jc w:val="both"/>
        <w:rPr>
          <w:i/>
          <w:iCs/>
          <w:color w:val="000000" w:themeColor="text1"/>
          <w:sz w:val="18"/>
          <w:szCs w:val="18"/>
        </w:rPr>
      </w:pPr>
      <w:r w:rsidRPr="00876A1F">
        <w:rPr>
          <w:b/>
          <w:bCs/>
          <w:i/>
          <w:iCs/>
          <w:color w:val="000000" w:themeColor="text1"/>
          <w:sz w:val="18"/>
          <w:szCs w:val="18"/>
        </w:rPr>
        <w:t>LDSPEJ</w:t>
      </w:r>
      <w:r w:rsidRPr="00876A1F">
        <w:rPr>
          <w:i/>
          <w:iCs/>
          <w:color w:val="000000" w:themeColor="text1"/>
          <w:sz w:val="18"/>
          <w:szCs w:val="18"/>
        </w:rPr>
        <w:t>: Ley de Desarrollo Social Para el Estado de Jalisco</w:t>
      </w:r>
    </w:p>
    <w:p w14:paraId="49506C9B" w14:textId="270AB331" w:rsidR="00876A1F" w:rsidRPr="00876A1F" w:rsidRDefault="00876A1F" w:rsidP="0015734C">
      <w:pPr>
        <w:ind w:left="708"/>
        <w:jc w:val="both"/>
        <w:rPr>
          <w:i/>
          <w:iCs/>
          <w:color w:val="000000" w:themeColor="text1"/>
          <w:sz w:val="18"/>
          <w:szCs w:val="18"/>
        </w:rPr>
      </w:pPr>
      <w:proofErr w:type="spellStart"/>
      <w:r w:rsidRPr="00876A1F">
        <w:rPr>
          <w:b/>
          <w:bCs/>
          <w:i/>
          <w:iCs/>
          <w:color w:val="000000" w:themeColor="text1"/>
          <w:sz w:val="18"/>
          <w:szCs w:val="18"/>
        </w:rPr>
        <w:t>Emprendurismo</w:t>
      </w:r>
      <w:proofErr w:type="spellEnd"/>
      <w:r w:rsidRPr="00876A1F">
        <w:rPr>
          <w:i/>
          <w:iCs/>
          <w:color w:val="000000" w:themeColor="text1"/>
          <w:sz w:val="18"/>
          <w:szCs w:val="18"/>
        </w:rPr>
        <w:t xml:space="preserve">: al proceso mediante el cual las beneficiarias del Programa de Desarrollo Social Salario Rosa por la Vulnerabilidad, adquieren conocimientos, habilidades y actitudes relacionadas con la identificación de una idea de negocio o para el desarrollo de actividades productivas, el cual está dividido en diferentes fases, la primera consistente en cómo emprender un negocio, y la segunda denominada administración de un negocio. </w:t>
      </w:r>
    </w:p>
    <w:p w14:paraId="2D63407D" w14:textId="77777777" w:rsidR="00876A1F" w:rsidRPr="00876A1F" w:rsidRDefault="00876A1F" w:rsidP="0015734C">
      <w:pPr>
        <w:ind w:left="708"/>
        <w:jc w:val="both"/>
        <w:rPr>
          <w:i/>
          <w:iCs/>
          <w:color w:val="000000" w:themeColor="text1"/>
          <w:sz w:val="18"/>
          <w:szCs w:val="18"/>
        </w:rPr>
      </w:pPr>
      <w:r w:rsidRPr="00876A1F">
        <w:rPr>
          <w:b/>
          <w:bCs/>
          <w:i/>
          <w:iCs/>
          <w:color w:val="000000" w:themeColor="text1"/>
          <w:sz w:val="18"/>
          <w:szCs w:val="18"/>
        </w:rPr>
        <w:t>Formato de realización de acciones de desarrollo comunitario:</w:t>
      </w:r>
      <w:r w:rsidRPr="00876A1F">
        <w:rPr>
          <w:i/>
          <w:iCs/>
          <w:color w:val="000000" w:themeColor="text1"/>
          <w:sz w:val="18"/>
          <w:szCs w:val="18"/>
        </w:rPr>
        <w:t xml:space="preserve"> al instrumento válido, autorizado por la instancia normativa, que les permite a las beneficiarias contar con la evidencia de haber realizado acciones de desarrollo comunitario. </w:t>
      </w:r>
    </w:p>
    <w:p w14:paraId="53ADCE81" w14:textId="77777777" w:rsidR="00876A1F" w:rsidRPr="00876A1F" w:rsidRDefault="00876A1F" w:rsidP="0015734C">
      <w:pPr>
        <w:ind w:left="708"/>
        <w:jc w:val="both"/>
        <w:rPr>
          <w:i/>
          <w:iCs/>
          <w:color w:val="000000" w:themeColor="text1"/>
          <w:sz w:val="18"/>
          <w:szCs w:val="18"/>
        </w:rPr>
      </w:pPr>
      <w:r w:rsidRPr="00876A1F">
        <w:rPr>
          <w:b/>
          <w:bCs/>
          <w:i/>
          <w:iCs/>
          <w:color w:val="000000" w:themeColor="text1"/>
          <w:sz w:val="18"/>
          <w:szCs w:val="18"/>
        </w:rPr>
        <w:t>Formato de registro:</w:t>
      </w:r>
      <w:r w:rsidRPr="00876A1F">
        <w:rPr>
          <w:i/>
          <w:iCs/>
          <w:color w:val="000000" w:themeColor="text1"/>
          <w:sz w:val="18"/>
          <w:szCs w:val="18"/>
        </w:rPr>
        <w:t xml:space="preserve"> al instrumento técnico, oficial y válido, aprobado por la instancia normativa, mediante el cual se recaban los datos de la solicitante, la referencia domiciliaria, identificación de las carencias sociales de la solicitante, características adicionales, la declaratoria de la veracidad de la información, aviso del uso de datos personales, nombre y firma, entre otros. </w:t>
      </w:r>
    </w:p>
    <w:p w14:paraId="4DD81590" w14:textId="77777777" w:rsidR="00876A1F" w:rsidRPr="00876A1F" w:rsidRDefault="00876A1F" w:rsidP="0015734C">
      <w:pPr>
        <w:ind w:left="708"/>
        <w:jc w:val="both"/>
        <w:rPr>
          <w:i/>
          <w:iCs/>
          <w:color w:val="000000" w:themeColor="text1"/>
          <w:sz w:val="18"/>
          <w:szCs w:val="18"/>
        </w:rPr>
      </w:pPr>
      <w:r w:rsidRPr="00876A1F">
        <w:rPr>
          <w:b/>
          <w:bCs/>
          <w:i/>
          <w:iCs/>
          <w:color w:val="000000" w:themeColor="text1"/>
          <w:sz w:val="18"/>
          <w:szCs w:val="18"/>
        </w:rPr>
        <w:t>Formato de vinculación:</w:t>
      </w:r>
      <w:r w:rsidRPr="00876A1F">
        <w:rPr>
          <w:i/>
          <w:iCs/>
          <w:color w:val="000000" w:themeColor="text1"/>
          <w:sz w:val="18"/>
          <w:szCs w:val="18"/>
        </w:rPr>
        <w:t xml:space="preserve"> al instrumento válido, autorizado por la instancia normativa, para que las beneficiarias que así lo requieran, puedan solicitar su vinculación para el acceso a los apoyos en servicios. </w:t>
      </w:r>
    </w:p>
    <w:p w14:paraId="75C001F6" w14:textId="77777777" w:rsidR="00876A1F" w:rsidRPr="00876A1F" w:rsidRDefault="00876A1F" w:rsidP="0015734C">
      <w:pPr>
        <w:ind w:firstLine="708"/>
        <w:jc w:val="both"/>
        <w:rPr>
          <w:i/>
          <w:iCs/>
          <w:color w:val="000000" w:themeColor="text1"/>
          <w:sz w:val="18"/>
          <w:szCs w:val="18"/>
        </w:rPr>
      </w:pPr>
      <w:r w:rsidRPr="00876A1F">
        <w:rPr>
          <w:b/>
          <w:bCs/>
          <w:i/>
          <w:iCs/>
          <w:color w:val="000000" w:themeColor="text1"/>
          <w:sz w:val="18"/>
          <w:szCs w:val="18"/>
        </w:rPr>
        <w:t>Instancia ejecutora:</w:t>
      </w:r>
      <w:r w:rsidRPr="00876A1F">
        <w:rPr>
          <w:i/>
          <w:iCs/>
          <w:color w:val="000000" w:themeColor="text1"/>
          <w:sz w:val="18"/>
          <w:szCs w:val="18"/>
        </w:rPr>
        <w:t xml:space="preserve"> La Dirección de Igualdad Sustantiva entre Mujeres y Hombres de Zapotlán el Grande.</w:t>
      </w:r>
    </w:p>
    <w:p w14:paraId="62183399" w14:textId="77777777" w:rsidR="00876A1F" w:rsidRPr="00876A1F" w:rsidRDefault="00876A1F" w:rsidP="0015734C">
      <w:pPr>
        <w:ind w:firstLine="708"/>
        <w:jc w:val="both"/>
        <w:rPr>
          <w:i/>
          <w:iCs/>
          <w:color w:val="000000" w:themeColor="text1"/>
          <w:sz w:val="18"/>
          <w:szCs w:val="18"/>
        </w:rPr>
      </w:pPr>
      <w:r w:rsidRPr="00876A1F">
        <w:rPr>
          <w:b/>
          <w:bCs/>
          <w:i/>
          <w:iCs/>
          <w:color w:val="000000" w:themeColor="text1"/>
          <w:sz w:val="18"/>
          <w:szCs w:val="18"/>
        </w:rPr>
        <w:t>Ley</w:t>
      </w:r>
      <w:r w:rsidRPr="00876A1F">
        <w:rPr>
          <w:i/>
          <w:iCs/>
          <w:color w:val="000000" w:themeColor="text1"/>
          <w:sz w:val="18"/>
          <w:szCs w:val="18"/>
        </w:rPr>
        <w:t xml:space="preserve">: a la Ley de Desarrollo Social para el Estado de Jalisco. </w:t>
      </w:r>
    </w:p>
    <w:p w14:paraId="558070E3" w14:textId="77777777" w:rsidR="00876A1F" w:rsidRPr="00876A1F" w:rsidRDefault="00876A1F" w:rsidP="0015734C">
      <w:pPr>
        <w:ind w:left="708"/>
        <w:jc w:val="both"/>
        <w:rPr>
          <w:i/>
          <w:iCs/>
          <w:color w:val="000000" w:themeColor="text1"/>
          <w:sz w:val="18"/>
          <w:szCs w:val="18"/>
        </w:rPr>
      </w:pPr>
      <w:r w:rsidRPr="00876A1F">
        <w:rPr>
          <w:b/>
          <w:bCs/>
          <w:i/>
          <w:iCs/>
          <w:color w:val="000000" w:themeColor="text1"/>
          <w:sz w:val="18"/>
          <w:szCs w:val="18"/>
        </w:rPr>
        <w:t>Lista de espera</w:t>
      </w:r>
      <w:r w:rsidRPr="00876A1F">
        <w:rPr>
          <w:i/>
          <w:iCs/>
          <w:color w:val="000000" w:themeColor="text1"/>
          <w:sz w:val="18"/>
          <w:szCs w:val="18"/>
        </w:rPr>
        <w:t xml:space="preserve">: a la relación de solicitantes que, cumpliendo con los requisitos establecidos en las Reglas de Operación del Programa de Desarrollo Social Salario Rosa por la Vulnerabilidad, no son sujetas de apoyo en ese momento, por haberse cumplido la meta de beneficiarias programada para el ejercicio fiscal correspondiente. </w:t>
      </w:r>
    </w:p>
    <w:p w14:paraId="3B779B6B" w14:textId="77777777" w:rsidR="00876A1F" w:rsidRPr="00876A1F" w:rsidRDefault="00876A1F" w:rsidP="0015734C">
      <w:pPr>
        <w:ind w:left="708"/>
        <w:jc w:val="both"/>
        <w:rPr>
          <w:i/>
          <w:iCs/>
          <w:color w:val="000000" w:themeColor="text1"/>
          <w:sz w:val="18"/>
          <w:szCs w:val="18"/>
        </w:rPr>
      </w:pPr>
      <w:r w:rsidRPr="00876A1F">
        <w:rPr>
          <w:b/>
          <w:bCs/>
          <w:i/>
          <w:iCs/>
          <w:color w:val="000000" w:themeColor="text1"/>
          <w:sz w:val="18"/>
          <w:szCs w:val="18"/>
        </w:rPr>
        <w:t>Medio de entrega</w:t>
      </w:r>
      <w:r w:rsidRPr="00876A1F">
        <w:rPr>
          <w:i/>
          <w:iCs/>
          <w:color w:val="000000" w:themeColor="text1"/>
          <w:sz w:val="18"/>
          <w:szCs w:val="18"/>
        </w:rPr>
        <w:t xml:space="preserve">: a la Tarjeta Salario Rosa que además de identificar y asociar a la beneficiaria, le permite el acceso al apoyo monetario del Programa de Desarrollo Social Tarjeta Rosa por la Vulnerabilidad. </w:t>
      </w:r>
    </w:p>
    <w:p w14:paraId="7692215F" w14:textId="77777777" w:rsidR="00876A1F" w:rsidRPr="00876A1F" w:rsidRDefault="00876A1F" w:rsidP="0015734C">
      <w:pPr>
        <w:ind w:left="708"/>
        <w:jc w:val="both"/>
        <w:rPr>
          <w:i/>
          <w:iCs/>
          <w:color w:val="000000" w:themeColor="text1"/>
          <w:sz w:val="18"/>
          <w:szCs w:val="18"/>
        </w:rPr>
      </w:pPr>
      <w:r w:rsidRPr="00876A1F">
        <w:rPr>
          <w:b/>
          <w:bCs/>
          <w:i/>
          <w:iCs/>
          <w:color w:val="000000" w:themeColor="text1"/>
          <w:sz w:val="18"/>
          <w:szCs w:val="18"/>
        </w:rPr>
        <w:t>Módulo de registro:</w:t>
      </w:r>
      <w:r w:rsidRPr="00876A1F">
        <w:rPr>
          <w:i/>
          <w:iCs/>
          <w:color w:val="000000" w:themeColor="text1"/>
          <w:sz w:val="18"/>
          <w:szCs w:val="18"/>
        </w:rPr>
        <w:t xml:space="preserve"> al lugar determinado por la instancia ejecutora para recibir las solicitudes de ingreso y en su caso, continuidad al Programa de Desarrollo Social Tarjeta Rosa por la Vulnerabilidad. </w:t>
      </w:r>
    </w:p>
    <w:p w14:paraId="5F1740FB" w14:textId="77777777" w:rsidR="00876A1F" w:rsidRPr="00876A1F" w:rsidRDefault="00876A1F" w:rsidP="0015734C">
      <w:pPr>
        <w:ind w:left="708"/>
        <w:jc w:val="both"/>
        <w:rPr>
          <w:i/>
          <w:iCs/>
          <w:color w:val="000000" w:themeColor="text1"/>
          <w:sz w:val="18"/>
          <w:szCs w:val="18"/>
        </w:rPr>
      </w:pPr>
      <w:r w:rsidRPr="00876A1F">
        <w:rPr>
          <w:b/>
          <w:bCs/>
          <w:i/>
          <w:iCs/>
          <w:color w:val="000000" w:themeColor="text1"/>
          <w:sz w:val="18"/>
          <w:szCs w:val="18"/>
        </w:rPr>
        <w:t>Padrón de personas beneficiarias</w:t>
      </w:r>
      <w:r w:rsidRPr="00876A1F">
        <w:rPr>
          <w:i/>
          <w:iCs/>
          <w:color w:val="000000" w:themeColor="text1"/>
          <w:sz w:val="18"/>
          <w:szCs w:val="18"/>
        </w:rPr>
        <w:t>: a la relación oficial de beneficiarias, atendidas por el Programa de Desarrollo Social Tarjeta Rosa por la Vulnerabilidad.</w:t>
      </w:r>
    </w:p>
    <w:p w14:paraId="1A24C69C" w14:textId="77777777" w:rsidR="00876A1F" w:rsidRPr="00876A1F" w:rsidRDefault="00876A1F" w:rsidP="0015734C">
      <w:pPr>
        <w:ind w:left="708"/>
        <w:jc w:val="both"/>
        <w:rPr>
          <w:i/>
          <w:iCs/>
          <w:color w:val="000000" w:themeColor="text1"/>
          <w:sz w:val="18"/>
          <w:szCs w:val="18"/>
        </w:rPr>
      </w:pPr>
      <w:r w:rsidRPr="00876A1F">
        <w:rPr>
          <w:b/>
          <w:bCs/>
          <w:i/>
          <w:iCs/>
          <w:color w:val="000000" w:themeColor="text1"/>
          <w:sz w:val="18"/>
          <w:szCs w:val="18"/>
        </w:rPr>
        <w:t>Pobreza:</w:t>
      </w:r>
      <w:r w:rsidRPr="00876A1F">
        <w:rPr>
          <w:i/>
          <w:iCs/>
          <w:color w:val="000000" w:themeColor="text1"/>
          <w:sz w:val="18"/>
          <w:szCs w:val="18"/>
        </w:rPr>
        <w:t xml:space="preserve"> a la situación en la que se encuentran las personas cuando presentan alguna de las carencias sociales y sus ingresos son insuficientes para adquirir los bienes y servicios que requiere para satisfacer sus necesidades alimentarias y no alimentarias. </w:t>
      </w:r>
    </w:p>
    <w:p w14:paraId="0FE417F4" w14:textId="77777777" w:rsidR="00876A1F" w:rsidRPr="00876A1F" w:rsidRDefault="00876A1F" w:rsidP="0015734C">
      <w:pPr>
        <w:ind w:firstLine="708"/>
        <w:jc w:val="both"/>
        <w:rPr>
          <w:i/>
          <w:iCs/>
          <w:color w:val="000000" w:themeColor="text1"/>
          <w:sz w:val="18"/>
          <w:szCs w:val="18"/>
        </w:rPr>
      </w:pPr>
      <w:r w:rsidRPr="00876A1F">
        <w:rPr>
          <w:b/>
          <w:bCs/>
          <w:i/>
          <w:iCs/>
          <w:color w:val="000000" w:themeColor="text1"/>
          <w:sz w:val="18"/>
          <w:szCs w:val="18"/>
        </w:rPr>
        <w:t>Programa:</w:t>
      </w:r>
      <w:r w:rsidRPr="00876A1F">
        <w:rPr>
          <w:i/>
          <w:iCs/>
          <w:color w:val="000000" w:themeColor="text1"/>
          <w:sz w:val="18"/>
          <w:szCs w:val="18"/>
        </w:rPr>
        <w:t xml:space="preserve"> al Programa de Desarrollo Social Salario Rosa por la Vulnerabilidad. </w:t>
      </w:r>
    </w:p>
    <w:p w14:paraId="3C77B7D8" w14:textId="77777777" w:rsidR="00876A1F" w:rsidRPr="00876A1F" w:rsidRDefault="00876A1F" w:rsidP="0015734C">
      <w:pPr>
        <w:ind w:left="708"/>
        <w:jc w:val="both"/>
        <w:rPr>
          <w:i/>
          <w:iCs/>
          <w:color w:val="000000" w:themeColor="text1"/>
          <w:sz w:val="18"/>
          <w:szCs w:val="18"/>
        </w:rPr>
      </w:pPr>
      <w:r w:rsidRPr="00876A1F">
        <w:rPr>
          <w:b/>
          <w:bCs/>
          <w:i/>
          <w:iCs/>
          <w:color w:val="000000" w:themeColor="text1"/>
          <w:sz w:val="18"/>
          <w:szCs w:val="18"/>
        </w:rPr>
        <w:t>Programa de Desarrollo Social</w:t>
      </w:r>
      <w:r w:rsidRPr="00876A1F">
        <w:rPr>
          <w:i/>
          <w:iCs/>
          <w:color w:val="000000" w:themeColor="text1"/>
          <w:sz w:val="18"/>
          <w:szCs w:val="18"/>
        </w:rPr>
        <w:t xml:space="preserve">: a la acción gubernamental dirigida a modificar la condición de desigualdad social mediante la entrega de un bien o una transferencia de recursos, la cual se norma a partir de sus respectivas Reglas de Operación. </w:t>
      </w:r>
    </w:p>
    <w:p w14:paraId="57D4A8E4" w14:textId="77777777" w:rsidR="00876A1F" w:rsidRPr="00876A1F" w:rsidRDefault="00876A1F" w:rsidP="0015734C">
      <w:pPr>
        <w:ind w:left="708"/>
        <w:jc w:val="both"/>
        <w:rPr>
          <w:i/>
          <w:iCs/>
          <w:color w:val="000000" w:themeColor="text1"/>
          <w:sz w:val="18"/>
          <w:szCs w:val="18"/>
        </w:rPr>
      </w:pPr>
      <w:r w:rsidRPr="00876A1F">
        <w:rPr>
          <w:b/>
          <w:bCs/>
          <w:i/>
          <w:iCs/>
          <w:color w:val="000000" w:themeColor="text1"/>
          <w:sz w:val="18"/>
          <w:szCs w:val="18"/>
        </w:rPr>
        <w:t>Reglas de Operación</w:t>
      </w:r>
      <w:r w:rsidRPr="00876A1F">
        <w:rPr>
          <w:i/>
          <w:iCs/>
          <w:color w:val="000000" w:themeColor="text1"/>
          <w:sz w:val="18"/>
          <w:szCs w:val="18"/>
        </w:rPr>
        <w:t xml:space="preserve">: a las Reglas de Operación del Programa de Desarrollo Social Salario Rosa por la Vulnerabilidad. </w:t>
      </w:r>
    </w:p>
    <w:p w14:paraId="1460215A" w14:textId="77777777" w:rsidR="00876A1F" w:rsidRPr="00876A1F" w:rsidRDefault="00876A1F" w:rsidP="0015734C">
      <w:pPr>
        <w:ind w:left="708"/>
        <w:jc w:val="both"/>
        <w:rPr>
          <w:i/>
          <w:iCs/>
          <w:color w:val="000000" w:themeColor="text1"/>
          <w:sz w:val="18"/>
          <w:szCs w:val="18"/>
        </w:rPr>
      </w:pPr>
      <w:r w:rsidRPr="00876A1F">
        <w:rPr>
          <w:b/>
          <w:bCs/>
          <w:i/>
          <w:iCs/>
          <w:color w:val="000000" w:themeColor="text1"/>
          <w:sz w:val="18"/>
          <w:szCs w:val="18"/>
        </w:rPr>
        <w:t>Solicitante:</w:t>
      </w:r>
      <w:r w:rsidRPr="00876A1F">
        <w:rPr>
          <w:i/>
          <w:iCs/>
          <w:color w:val="000000" w:themeColor="text1"/>
          <w:sz w:val="18"/>
          <w:szCs w:val="18"/>
        </w:rPr>
        <w:t xml:space="preserve"> a la mujer que ingresa su solicitud de apoyo del Programa en el módulo de registro o vía internet para que, en caso de ser seleccionada y aprobada por la instancia normativa, reciba los beneficios descritos en las presentes Reglas. </w:t>
      </w:r>
    </w:p>
    <w:p w14:paraId="46EC2A19" w14:textId="77777777" w:rsidR="00876A1F" w:rsidRPr="00876A1F" w:rsidRDefault="00876A1F" w:rsidP="0015734C">
      <w:pPr>
        <w:ind w:left="708"/>
        <w:jc w:val="both"/>
        <w:rPr>
          <w:i/>
          <w:iCs/>
          <w:color w:val="000000" w:themeColor="text1"/>
          <w:sz w:val="18"/>
          <w:szCs w:val="18"/>
        </w:rPr>
      </w:pPr>
      <w:r w:rsidRPr="00876A1F">
        <w:rPr>
          <w:b/>
          <w:bCs/>
          <w:i/>
          <w:iCs/>
          <w:color w:val="000000" w:themeColor="text1"/>
          <w:sz w:val="18"/>
          <w:szCs w:val="18"/>
        </w:rPr>
        <w:t>Solicitud de permanencia en el Programa:</w:t>
      </w:r>
      <w:r w:rsidRPr="00876A1F">
        <w:rPr>
          <w:i/>
          <w:iCs/>
          <w:color w:val="000000" w:themeColor="text1"/>
          <w:sz w:val="18"/>
          <w:szCs w:val="18"/>
        </w:rPr>
        <w:t xml:space="preserve"> al instrumento válido, autorizado por la instancia normativa, para que las beneficiarias que así lo requieran, manifiesten su voluntad de continuar en el Programa. </w:t>
      </w:r>
    </w:p>
    <w:p w14:paraId="6D17E7F5" w14:textId="0DC8BB9E" w:rsidR="00876A1F" w:rsidRPr="00876A1F" w:rsidRDefault="00876A1F" w:rsidP="0015734C">
      <w:pPr>
        <w:ind w:left="708"/>
        <w:jc w:val="both"/>
        <w:rPr>
          <w:i/>
          <w:iCs/>
          <w:color w:val="000000" w:themeColor="text1"/>
          <w:sz w:val="18"/>
          <w:szCs w:val="18"/>
        </w:rPr>
      </w:pPr>
      <w:r w:rsidRPr="00876A1F">
        <w:rPr>
          <w:b/>
          <w:bCs/>
          <w:i/>
          <w:iCs/>
          <w:color w:val="000000" w:themeColor="text1"/>
          <w:sz w:val="18"/>
          <w:szCs w:val="18"/>
        </w:rPr>
        <w:lastRenderedPageBreak/>
        <w:t xml:space="preserve">Solicitud para realizar actividades de </w:t>
      </w:r>
      <w:proofErr w:type="spellStart"/>
      <w:r w:rsidRPr="00876A1F">
        <w:rPr>
          <w:b/>
          <w:bCs/>
          <w:i/>
          <w:iCs/>
          <w:color w:val="000000" w:themeColor="text1"/>
          <w:sz w:val="18"/>
          <w:szCs w:val="18"/>
        </w:rPr>
        <w:t>emprendurismo</w:t>
      </w:r>
      <w:proofErr w:type="spellEnd"/>
      <w:r w:rsidRPr="00876A1F">
        <w:rPr>
          <w:b/>
          <w:bCs/>
          <w:i/>
          <w:iCs/>
          <w:color w:val="000000" w:themeColor="text1"/>
          <w:sz w:val="18"/>
          <w:szCs w:val="18"/>
        </w:rPr>
        <w:t>:</w:t>
      </w:r>
      <w:r w:rsidRPr="00876A1F">
        <w:rPr>
          <w:i/>
          <w:iCs/>
          <w:color w:val="000000" w:themeColor="text1"/>
          <w:sz w:val="18"/>
          <w:szCs w:val="18"/>
        </w:rPr>
        <w:t xml:space="preserve"> al instrumento válido, autorizado por la instancia normativa, para que las beneficiarias que manifiesten interés de continuar en el Programa, soliciten su participación para realizar actividades de </w:t>
      </w:r>
      <w:proofErr w:type="spellStart"/>
      <w:r w:rsidRPr="00876A1F">
        <w:rPr>
          <w:i/>
          <w:iCs/>
          <w:color w:val="000000" w:themeColor="text1"/>
          <w:sz w:val="18"/>
          <w:szCs w:val="18"/>
        </w:rPr>
        <w:t>emprendurismo</w:t>
      </w:r>
      <w:proofErr w:type="spellEnd"/>
      <w:r w:rsidRPr="00876A1F">
        <w:rPr>
          <w:i/>
          <w:iCs/>
          <w:color w:val="000000" w:themeColor="text1"/>
          <w:sz w:val="18"/>
          <w:szCs w:val="18"/>
        </w:rPr>
        <w:t xml:space="preserve">. </w:t>
      </w:r>
    </w:p>
    <w:p w14:paraId="492A8AE7" w14:textId="77777777" w:rsidR="00876A1F" w:rsidRPr="00876A1F" w:rsidRDefault="00876A1F" w:rsidP="0015734C">
      <w:pPr>
        <w:ind w:left="708"/>
        <w:jc w:val="both"/>
        <w:rPr>
          <w:i/>
          <w:iCs/>
          <w:color w:val="000000" w:themeColor="text1"/>
          <w:sz w:val="18"/>
          <w:szCs w:val="18"/>
        </w:rPr>
      </w:pPr>
      <w:r w:rsidRPr="00876A1F">
        <w:rPr>
          <w:b/>
          <w:bCs/>
          <w:i/>
          <w:iCs/>
          <w:color w:val="000000" w:themeColor="text1"/>
          <w:sz w:val="18"/>
          <w:szCs w:val="18"/>
        </w:rPr>
        <w:t>Solicitud de capacitación para la administración de un negocio:</w:t>
      </w:r>
      <w:r w:rsidRPr="00876A1F">
        <w:rPr>
          <w:i/>
          <w:iCs/>
          <w:color w:val="000000" w:themeColor="text1"/>
          <w:sz w:val="18"/>
          <w:szCs w:val="18"/>
        </w:rPr>
        <w:t xml:space="preserve"> al instrumento válido, autorizado por la instancia normativa, para que las beneficiarias que manifiesten interés de continuar en el Programa, soliciten la capacitación para la administración de un negocio. </w:t>
      </w:r>
    </w:p>
    <w:p w14:paraId="001FA526" w14:textId="77777777" w:rsidR="00876A1F" w:rsidRPr="00876A1F" w:rsidRDefault="00876A1F" w:rsidP="0015734C">
      <w:pPr>
        <w:ind w:left="708"/>
        <w:jc w:val="both"/>
        <w:rPr>
          <w:i/>
          <w:iCs/>
          <w:color w:val="000000" w:themeColor="text1"/>
          <w:sz w:val="18"/>
          <w:szCs w:val="18"/>
        </w:rPr>
      </w:pPr>
      <w:r w:rsidRPr="00876A1F">
        <w:rPr>
          <w:b/>
          <w:bCs/>
          <w:i/>
          <w:iCs/>
          <w:color w:val="000000" w:themeColor="text1"/>
          <w:sz w:val="18"/>
          <w:szCs w:val="18"/>
        </w:rPr>
        <w:t>Trabajo del hogar:</w:t>
      </w:r>
      <w:r w:rsidRPr="00876A1F">
        <w:rPr>
          <w:i/>
          <w:iCs/>
          <w:color w:val="000000" w:themeColor="text1"/>
          <w:sz w:val="18"/>
          <w:szCs w:val="18"/>
        </w:rPr>
        <w:t xml:space="preserve"> al conjunto de tareas no remuneradas para el cuidado infantil, de las personas adultas mayores y con discapacidad, las relativas a la limpieza, mantenimiento de la vivienda, compra y preparación de alimentos, así como el cuidado de bienes y enseres. </w:t>
      </w:r>
    </w:p>
    <w:p w14:paraId="590F657D" w14:textId="77777777" w:rsidR="00876A1F" w:rsidRPr="00876A1F" w:rsidRDefault="00876A1F" w:rsidP="0015734C">
      <w:pPr>
        <w:ind w:firstLine="708"/>
        <w:jc w:val="both"/>
        <w:rPr>
          <w:i/>
          <w:iCs/>
          <w:color w:val="000000" w:themeColor="text1"/>
          <w:sz w:val="18"/>
          <w:szCs w:val="18"/>
        </w:rPr>
      </w:pPr>
      <w:r w:rsidRPr="00876A1F">
        <w:rPr>
          <w:b/>
          <w:bCs/>
          <w:i/>
          <w:iCs/>
          <w:color w:val="000000" w:themeColor="text1"/>
          <w:sz w:val="18"/>
          <w:szCs w:val="18"/>
        </w:rPr>
        <w:t>Transferencia:</w:t>
      </w:r>
      <w:r w:rsidRPr="00876A1F">
        <w:rPr>
          <w:i/>
          <w:iCs/>
          <w:color w:val="000000" w:themeColor="text1"/>
          <w:sz w:val="18"/>
          <w:szCs w:val="18"/>
        </w:rPr>
        <w:t xml:space="preserve"> al apoyo monetario otorgado a las beneficiarias, a través del medio de entrega.</w:t>
      </w:r>
    </w:p>
    <w:p w14:paraId="4CAF720A" w14:textId="77777777" w:rsidR="0069118B" w:rsidRDefault="0069118B" w:rsidP="00CE0450">
      <w:pPr>
        <w:pStyle w:val="Prrafodelista"/>
        <w:ind w:left="1080"/>
        <w:jc w:val="both"/>
        <w:rPr>
          <w:b/>
          <w:bCs/>
        </w:rPr>
      </w:pPr>
    </w:p>
    <w:p w14:paraId="7BDCF8C8" w14:textId="4FB6D84A" w:rsidR="0069118B" w:rsidRPr="00E53CD0" w:rsidRDefault="0069118B" w:rsidP="0060188C">
      <w:pPr>
        <w:jc w:val="both"/>
        <w:rPr>
          <w:rFonts w:ascii="Arial" w:hAnsi="Arial" w:cs="Arial"/>
          <w:b/>
          <w:bCs/>
        </w:rPr>
      </w:pPr>
      <w:r w:rsidRPr="00E53CD0">
        <w:rPr>
          <w:rFonts w:ascii="Arial" w:hAnsi="Arial" w:cs="Arial"/>
          <w:b/>
          <w:bCs/>
        </w:rPr>
        <w:t xml:space="preserve">SEGUNDO TEMA: </w:t>
      </w:r>
      <w:r w:rsidR="00876A1F" w:rsidRPr="00E53CD0">
        <w:rPr>
          <w:rFonts w:ascii="Arial" w:hAnsi="Arial" w:cs="Arial"/>
        </w:rPr>
        <w:t xml:space="preserve">Se hace del conocimiento de estas Comisiones la recepción del oficio número HPM- 411/2023, suscrito por la Licenciada ANA MARIA DEL TORO TORRES, en su carácter de Encargada de la Hacienda Municipal en el que informa al Regidor </w:t>
      </w:r>
      <w:proofErr w:type="gramStart"/>
      <w:r w:rsidR="00876A1F" w:rsidRPr="00E53CD0">
        <w:rPr>
          <w:rFonts w:ascii="Arial" w:hAnsi="Arial" w:cs="Arial"/>
        </w:rPr>
        <w:t>Presidente</w:t>
      </w:r>
      <w:proofErr w:type="gramEnd"/>
      <w:r w:rsidR="00876A1F" w:rsidRPr="00E53CD0">
        <w:rPr>
          <w:rFonts w:ascii="Arial" w:hAnsi="Arial" w:cs="Arial"/>
        </w:rPr>
        <w:t xml:space="preserve"> de la Comisión Edilicia de Hacienda Pública y Patrimonio Municipal, lo siguiente:</w:t>
      </w:r>
    </w:p>
    <w:p w14:paraId="35A2AC0B" w14:textId="6F0061A7" w:rsidR="00BB5766" w:rsidRPr="005F5E2E" w:rsidRDefault="00BB5766" w:rsidP="00BB5766">
      <w:pPr>
        <w:pStyle w:val="Prrafodelista"/>
        <w:ind w:left="1416"/>
        <w:jc w:val="both"/>
        <w:rPr>
          <w:i/>
          <w:iCs/>
          <w:sz w:val="20"/>
          <w:szCs w:val="20"/>
        </w:rPr>
      </w:pPr>
      <w:r w:rsidRPr="005F5E2E">
        <w:rPr>
          <w:i/>
          <w:iCs/>
          <w:sz w:val="20"/>
          <w:szCs w:val="20"/>
        </w:rPr>
        <w:t>“</w:t>
      </w:r>
      <w:r w:rsidR="00E83487" w:rsidRPr="005F5E2E">
        <w:rPr>
          <w:i/>
          <w:iCs/>
          <w:sz w:val="20"/>
          <w:szCs w:val="20"/>
        </w:rPr>
        <w:t>…</w:t>
      </w:r>
      <w:r w:rsidRPr="005F5E2E">
        <w:rPr>
          <w:i/>
          <w:iCs/>
          <w:sz w:val="20"/>
          <w:szCs w:val="20"/>
        </w:rPr>
        <w:t xml:space="preserve">Se presupuestó en el Rubro de derechos, en la cuenta </w:t>
      </w:r>
      <w:r w:rsidRPr="005F5E2E">
        <w:rPr>
          <w:b/>
          <w:bCs/>
          <w:i/>
          <w:iCs/>
          <w:sz w:val="20"/>
          <w:szCs w:val="20"/>
        </w:rPr>
        <w:t>04-01-02-01</w:t>
      </w:r>
      <w:r w:rsidRPr="005F5E2E">
        <w:rPr>
          <w:i/>
          <w:iCs/>
          <w:sz w:val="20"/>
          <w:szCs w:val="20"/>
        </w:rPr>
        <w:t xml:space="preserve"> de Concesión de Estacionometros, la participación del 30%, por parte de la OPD Administración de Estacionometros para la Asistencia </w:t>
      </w:r>
      <w:r w:rsidR="008D49DD">
        <w:rPr>
          <w:i/>
          <w:iCs/>
          <w:sz w:val="20"/>
          <w:szCs w:val="20"/>
        </w:rPr>
        <w:t>S</w:t>
      </w:r>
      <w:r w:rsidRPr="005F5E2E">
        <w:rPr>
          <w:i/>
          <w:iCs/>
          <w:sz w:val="20"/>
          <w:szCs w:val="20"/>
        </w:rPr>
        <w:t xml:space="preserve">ocial del Municipio de Zapotlán el Grande, </w:t>
      </w:r>
      <w:r w:rsidR="0060188C" w:rsidRPr="005F5E2E">
        <w:rPr>
          <w:i/>
          <w:iCs/>
          <w:sz w:val="20"/>
          <w:szCs w:val="20"/>
        </w:rPr>
        <w:t>J</w:t>
      </w:r>
      <w:r w:rsidRPr="005F5E2E">
        <w:rPr>
          <w:i/>
          <w:iCs/>
          <w:sz w:val="20"/>
          <w:szCs w:val="20"/>
        </w:rPr>
        <w:t xml:space="preserve">alisco. </w:t>
      </w:r>
    </w:p>
    <w:p w14:paraId="15949C7C" w14:textId="5969FFE6" w:rsidR="006B3B64" w:rsidRPr="005F5E2E" w:rsidRDefault="00BB5766" w:rsidP="00BB5766">
      <w:pPr>
        <w:pStyle w:val="Prrafodelista"/>
        <w:ind w:left="1416"/>
        <w:jc w:val="both"/>
        <w:rPr>
          <w:i/>
          <w:iCs/>
          <w:sz w:val="20"/>
          <w:szCs w:val="20"/>
        </w:rPr>
      </w:pPr>
      <w:r w:rsidRPr="005F5E2E">
        <w:rPr>
          <w:i/>
          <w:iCs/>
          <w:sz w:val="20"/>
          <w:szCs w:val="20"/>
        </w:rPr>
        <w:t xml:space="preserve">Se estimó recibir la cantidad de $1,586.594.00 (Un millón quinientos ochenta y seis mil quinientos noventa y cuatro pesos 00/100 M.N.) en la </w:t>
      </w:r>
      <w:r w:rsidRPr="005F5E2E">
        <w:rPr>
          <w:b/>
          <w:bCs/>
          <w:i/>
          <w:iCs/>
          <w:sz w:val="20"/>
          <w:szCs w:val="20"/>
        </w:rPr>
        <w:t xml:space="preserve">Ley de Ingresos para el ejercicio 2023 </w:t>
      </w:r>
      <w:r w:rsidRPr="005F5E2E">
        <w:rPr>
          <w:i/>
          <w:iCs/>
          <w:sz w:val="20"/>
          <w:szCs w:val="20"/>
        </w:rPr>
        <w:t xml:space="preserve">y en la </w:t>
      </w:r>
      <w:r w:rsidRPr="005F5E2E">
        <w:rPr>
          <w:b/>
          <w:bCs/>
          <w:i/>
          <w:iCs/>
          <w:sz w:val="20"/>
          <w:szCs w:val="20"/>
        </w:rPr>
        <w:t xml:space="preserve">primera modificación </w:t>
      </w:r>
      <w:r w:rsidRPr="005F5E2E">
        <w:rPr>
          <w:i/>
          <w:iCs/>
          <w:sz w:val="20"/>
          <w:szCs w:val="20"/>
        </w:rPr>
        <w:t>del presupuesto de Ingresos y Egresos se autorizó el incremento de este rubro por la cantidad de $1,836,594.00 (Un millón ochocientos treinta y seis mil quinientos noventa y cuatro pesos 00/100 m.n.) en la sesión pública extraordinaria celebrada el día 23 de mayo del presente.</w:t>
      </w:r>
    </w:p>
    <w:p w14:paraId="79576E80" w14:textId="4C2EEF5D" w:rsidR="00BB5766" w:rsidRPr="005F5E2E" w:rsidRDefault="00BB5766" w:rsidP="00BB5766">
      <w:pPr>
        <w:pStyle w:val="Prrafodelista"/>
        <w:ind w:left="1416"/>
        <w:jc w:val="both"/>
        <w:rPr>
          <w:i/>
          <w:iCs/>
          <w:sz w:val="20"/>
          <w:szCs w:val="20"/>
        </w:rPr>
      </w:pPr>
      <w:r w:rsidRPr="005F5E2E">
        <w:rPr>
          <w:i/>
          <w:iCs/>
          <w:sz w:val="20"/>
          <w:szCs w:val="20"/>
        </w:rPr>
        <w:t xml:space="preserve">Dicho recurso debe ser asignado para la asistencia social según lo establecido en el </w:t>
      </w:r>
      <w:r w:rsidRPr="005F5E2E">
        <w:rPr>
          <w:b/>
          <w:bCs/>
          <w:i/>
          <w:iCs/>
          <w:sz w:val="20"/>
          <w:szCs w:val="20"/>
        </w:rPr>
        <w:t>Art. 1 fracción V</w:t>
      </w:r>
      <w:r w:rsidRPr="005F5E2E">
        <w:rPr>
          <w:i/>
          <w:iCs/>
          <w:sz w:val="20"/>
          <w:szCs w:val="20"/>
        </w:rPr>
        <w:t xml:space="preserve"> del Ordenamiento para la Creación del Organismo Público Descentralizado denominado </w:t>
      </w:r>
      <w:r w:rsidR="005F5E2E" w:rsidRPr="005F5E2E">
        <w:rPr>
          <w:i/>
          <w:iCs/>
          <w:sz w:val="20"/>
          <w:szCs w:val="20"/>
        </w:rPr>
        <w:t>A</w:t>
      </w:r>
      <w:r w:rsidRPr="005F5E2E">
        <w:rPr>
          <w:i/>
          <w:iCs/>
          <w:sz w:val="20"/>
          <w:szCs w:val="20"/>
        </w:rPr>
        <w:t xml:space="preserve">dministración de Estacionometros para la Asistencia social del Municipio de Zapotlán el Grande y derivado de ello hago las siguientes </w:t>
      </w:r>
      <w:r w:rsidR="00BE6454" w:rsidRPr="005F5E2E">
        <w:rPr>
          <w:i/>
          <w:iCs/>
          <w:sz w:val="20"/>
          <w:szCs w:val="20"/>
        </w:rPr>
        <w:t>peticiones: …</w:t>
      </w:r>
    </w:p>
    <w:p w14:paraId="292625B7" w14:textId="7CE8CB02" w:rsidR="004259B0" w:rsidRPr="005F5E2E" w:rsidRDefault="00BB5766" w:rsidP="00BB5766">
      <w:pPr>
        <w:pStyle w:val="Prrafodelista"/>
        <w:ind w:left="1416"/>
        <w:jc w:val="both"/>
        <w:rPr>
          <w:i/>
          <w:iCs/>
          <w:sz w:val="20"/>
          <w:szCs w:val="20"/>
        </w:rPr>
      </w:pPr>
      <w:r w:rsidRPr="005F5E2E">
        <w:rPr>
          <w:i/>
          <w:iCs/>
          <w:sz w:val="20"/>
          <w:szCs w:val="20"/>
        </w:rPr>
        <w:t xml:space="preserve">…4. Se solicita la autorización para que parte del ingreso antes mencionado se reasigne para la ejecución del programa social </w:t>
      </w:r>
      <w:proofErr w:type="spellStart"/>
      <w:r w:rsidR="00F113A0" w:rsidRPr="005F5E2E">
        <w:rPr>
          <w:b/>
          <w:bCs/>
          <w:i/>
          <w:iCs/>
          <w:sz w:val="20"/>
          <w:szCs w:val="20"/>
        </w:rPr>
        <w:t>Tzapotlatena</w:t>
      </w:r>
      <w:proofErr w:type="spellEnd"/>
      <w:r w:rsidR="00F113A0" w:rsidRPr="005F5E2E">
        <w:rPr>
          <w:b/>
          <w:bCs/>
          <w:i/>
          <w:iCs/>
          <w:sz w:val="20"/>
          <w:szCs w:val="20"/>
        </w:rPr>
        <w:t xml:space="preserve"> Mujeres</w:t>
      </w:r>
      <w:r w:rsidRPr="005F5E2E">
        <w:rPr>
          <w:b/>
          <w:bCs/>
          <w:i/>
          <w:iCs/>
          <w:sz w:val="20"/>
          <w:szCs w:val="20"/>
        </w:rPr>
        <w:t xml:space="preserve"> de Trabajo </w:t>
      </w:r>
      <w:r w:rsidRPr="005F5E2E">
        <w:rPr>
          <w:i/>
          <w:iCs/>
          <w:sz w:val="20"/>
          <w:szCs w:val="20"/>
        </w:rPr>
        <w:t xml:space="preserve">en la partida presupuestal 441 de Ayudas Sociales a Personas, para el cual se requiere de $600,000.00 (Seiscientos mil pesos 00/100 </w:t>
      </w:r>
      <w:proofErr w:type="gramStart"/>
      <w:r w:rsidRPr="005F5E2E">
        <w:rPr>
          <w:i/>
          <w:iCs/>
          <w:sz w:val="20"/>
          <w:szCs w:val="20"/>
        </w:rPr>
        <w:t>m.n.)</w:t>
      </w:r>
      <w:r w:rsidR="004259B0" w:rsidRPr="005F5E2E">
        <w:rPr>
          <w:i/>
          <w:iCs/>
          <w:sz w:val="20"/>
          <w:szCs w:val="20"/>
        </w:rPr>
        <w:t>…</w:t>
      </w:r>
      <w:proofErr w:type="gramEnd"/>
    </w:p>
    <w:p w14:paraId="55365B7D" w14:textId="5BF590E0" w:rsidR="004259B0" w:rsidRPr="005F5E2E" w:rsidRDefault="004259B0" w:rsidP="004259B0">
      <w:pPr>
        <w:pStyle w:val="Prrafodelista"/>
        <w:ind w:left="1416"/>
        <w:jc w:val="both"/>
        <w:rPr>
          <w:i/>
          <w:iCs/>
          <w:sz w:val="20"/>
          <w:szCs w:val="20"/>
        </w:rPr>
      </w:pPr>
      <w:r w:rsidRPr="005F5E2E">
        <w:rPr>
          <w:i/>
          <w:iCs/>
          <w:sz w:val="20"/>
          <w:szCs w:val="20"/>
        </w:rPr>
        <w:t>5. Se solicita la autorización para que el resto de los recursos estimados $838,022.00 (Ochocientos treinta y ocho mil veintidós pesos 00/100)</w:t>
      </w:r>
      <w:r w:rsidR="00F113A0" w:rsidRPr="005F5E2E">
        <w:rPr>
          <w:i/>
          <w:iCs/>
          <w:sz w:val="20"/>
          <w:szCs w:val="20"/>
        </w:rPr>
        <w:t xml:space="preserve"> se designen para proporcionar </w:t>
      </w:r>
      <w:r w:rsidR="00F113A0" w:rsidRPr="005F5E2E">
        <w:rPr>
          <w:b/>
          <w:bCs/>
          <w:i/>
          <w:iCs/>
          <w:sz w:val="20"/>
          <w:szCs w:val="20"/>
        </w:rPr>
        <w:t xml:space="preserve">apoyos a la población abierta </w:t>
      </w:r>
      <w:r w:rsidR="00F113A0" w:rsidRPr="005F5E2E">
        <w:rPr>
          <w:i/>
          <w:iCs/>
          <w:sz w:val="20"/>
          <w:szCs w:val="20"/>
        </w:rPr>
        <w:t xml:space="preserve">a través de la Unidad de Salud Municipal por conducto de su área de trabajo social y con la aprobación del </w:t>
      </w:r>
      <w:proofErr w:type="gramStart"/>
      <w:r w:rsidR="00F113A0" w:rsidRPr="005F5E2E">
        <w:rPr>
          <w:i/>
          <w:iCs/>
          <w:sz w:val="20"/>
          <w:szCs w:val="20"/>
        </w:rPr>
        <w:t>Presidente</w:t>
      </w:r>
      <w:proofErr w:type="gramEnd"/>
      <w:r w:rsidR="00F113A0" w:rsidRPr="005F5E2E">
        <w:rPr>
          <w:i/>
          <w:iCs/>
          <w:sz w:val="20"/>
          <w:szCs w:val="20"/>
        </w:rPr>
        <w:t xml:space="preserve"> o de la persona que el designe, quien será el responsable de la administración de la partida presupuestal 441 de Ayudas Sociales a Personas </w:t>
      </w:r>
    </w:p>
    <w:p w14:paraId="6AC5503D" w14:textId="506D49D3" w:rsidR="004259B0" w:rsidRPr="005F5E2E" w:rsidRDefault="004259B0" w:rsidP="004259B0">
      <w:pPr>
        <w:pStyle w:val="Prrafodelista"/>
        <w:ind w:left="1416"/>
        <w:jc w:val="both"/>
        <w:rPr>
          <w:i/>
          <w:iCs/>
          <w:sz w:val="20"/>
          <w:szCs w:val="20"/>
        </w:rPr>
      </w:pPr>
      <w:r w:rsidRPr="005F5E2E">
        <w:rPr>
          <w:i/>
          <w:iCs/>
          <w:sz w:val="20"/>
          <w:szCs w:val="20"/>
        </w:rPr>
        <w:t xml:space="preserve">…6. Se solicita la aprobación de los requisitos bajo los cuales se puedan </w:t>
      </w:r>
      <w:r w:rsidR="00F113A0" w:rsidRPr="005F5E2E">
        <w:rPr>
          <w:i/>
          <w:iCs/>
          <w:sz w:val="20"/>
          <w:szCs w:val="20"/>
        </w:rPr>
        <w:t>ejercer</w:t>
      </w:r>
      <w:r w:rsidRPr="005F5E2E">
        <w:rPr>
          <w:i/>
          <w:iCs/>
          <w:sz w:val="20"/>
          <w:szCs w:val="20"/>
        </w:rPr>
        <w:t xml:space="preserve"> los recursos que se manifiestan en el punto 5(cinco)”</w:t>
      </w:r>
      <w:r w:rsidR="0060188C" w:rsidRPr="005F5E2E">
        <w:rPr>
          <w:i/>
          <w:iCs/>
          <w:sz w:val="20"/>
          <w:szCs w:val="20"/>
        </w:rPr>
        <w:t>, mismos que serán solicitados por la Unidad de Salud Municipal por conducto de su área de trabajo social, quien será el responsable de la integración del expediente respectivo.</w:t>
      </w:r>
    </w:p>
    <w:p w14:paraId="108DF5DA" w14:textId="70CACB3B" w:rsidR="0060188C" w:rsidRPr="005F5E2E" w:rsidRDefault="0060188C" w:rsidP="0060188C">
      <w:pPr>
        <w:pStyle w:val="Prrafodelista"/>
        <w:numPr>
          <w:ilvl w:val="0"/>
          <w:numId w:val="5"/>
        </w:numPr>
        <w:jc w:val="both"/>
        <w:rPr>
          <w:i/>
          <w:iCs/>
          <w:sz w:val="20"/>
          <w:szCs w:val="20"/>
        </w:rPr>
      </w:pPr>
      <w:r w:rsidRPr="005F5E2E">
        <w:rPr>
          <w:i/>
          <w:iCs/>
          <w:sz w:val="20"/>
          <w:szCs w:val="20"/>
        </w:rPr>
        <w:t xml:space="preserve">SOLICITUD DE PETICION DEL APOYO REQUERIDO </w:t>
      </w:r>
    </w:p>
    <w:p w14:paraId="6CB7B5B8" w14:textId="3B978CE2" w:rsidR="0060188C" w:rsidRPr="005F5E2E" w:rsidRDefault="0060188C" w:rsidP="0060188C">
      <w:pPr>
        <w:pStyle w:val="Prrafodelista"/>
        <w:numPr>
          <w:ilvl w:val="0"/>
          <w:numId w:val="5"/>
        </w:numPr>
        <w:jc w:val="both"/>
        <w:rPr>
          <w:i/>
          <w:iCs/>
          <w:sz w:val="20"/>
          <w:szCs w:val="20"/>
        </w:rPr>
      </w:pPr>
      <w:r w:rsidRPr="005F5E2E">
        <w:rPr>
          <w:i/>
          <w:iCs/>
          <w:sz w:val="20"/>
          <w:szCs w:val="20"/>
        </w:rPr>
        <w:t xml:space="preserve">COPIA IDENTIFICACION VIGENTE </w:t>
      </w:r>
    </w:p>
    <w:p w14:paraId="0861F09C" w14:textId="44F9F9DB" w:rsidR="0060188C" w:rsidRPr="005F5E2E" w:rsidRDefault="0060188C" w:rsidP="0060188C">
      <w:pPr>
        <w:pStyle w:val="Prrafodelista"/>
        <w:numPr>
          <w:ilvl w:val="0"/>
          <w:numId w:val="5"/>
        </w:numPr>
        <w:jc w:val="both"/>
        <w:rPr>
          <w:i/>
          <w:iCs/>
          <w:sz w:val="20"/>
          <w:szCs w:val="20"/>
        </w:rPr>
      </w:pPr>
      <w:r w:rsidRPr="005F5E2E">
        <w:rPr>
          <w:i/>
          <w:iCs/>
          <w:sz w:val="20"/>
          <w:szCs w:val="20"/>
        </w:rPr>
        <w:t>CURP</w:t>
      </w:r>
    </w:p>
    <w:p w14:paraId="3ECFB37C" w14:textId="52825681" w:rsidR="0060188C" w:rsidRPr="005F5E2E" w:rsidRDefault="0060188C" w:rsidP="0060188C">
      <w:pPr>
        <w:pStyle w:val="Prrafodelista"/>
        <w:numPr>
          <w:ilvl w:val="0"/>
          <w:numId w:val="5"/>
        </w:numPr>
        <w:jc w:val="both"/>
        <w:rPr>
          <w:i/>
          <w:iCs/>
          <w:sz w:val="20"/>
          <w:szCs w:val="20"/>
        </w:rPr>
      </w:pPr>
      <w:r w:rsidRPr="005F5E2E">
        <w:rPr>
          <w:i/>
          <w:iCs/>
          <w:sz w:val="20"/>
          <w:szCs w:val="20"/>
        </w:rPr>
        <w:t xml:space="preserve">COMPROBANTE DE DOMICILIO </w:t>
      </w:r>
    </w:p>
    <w:p w14:paraId="6A74308F" w14:textId="272D708D" w:rsidR="0060188C" w:rsidRPr="005F5E2E" w:rsidRDefault="0060188C" w:rsidP="0060188C">
      <w:pPr>
        <w:pStyle w:val="Prrafodelista"/>
        <w:numPr>
          <w:ilvl w:val="0"/>
          <w:numId w:val="5"/>
        </w:numPr>
        <w:jc w:val="both"/>
        <w:rPr>
          <w:i/>
          <w:iCs/>
          <w:sz w:val="20"/>
          <w:szCs w:val="20"/>
        </w:rPr>
      </w:pPr>
      <w:r w:rsidRPr="005F5E2E">
        <w:rPr>
          <w:i/>
          <w:iCs/>
          <w:sz w:val="20"/>
          <w:szCs w:val="20"/>
        </w:rPr>
        <w:lastRenderedPageBreak/>
        <w:t xml:space="preserve">ESTUDIO SOCIOECONOMICO </w:t>
      </w:r>
    </w:p>
    <w:p w14:paraId="5B6EB9C3" w14:textId="530950E0" w:rsidR="0060188C" w:rsidRPr="005F5E2E" w:rsidRDefault="0060188C" w:rsidP="0060188C">
      <w:pPr>
        <w:pStyle w:val="Prrafodelista"/>
        <w:numPr>
          <w:ilvl w:val="0"/>
          <w:numId w:val="5"/>
        </w:numPr>
        <w:jc w:val="both"/>
        <w:rPr>
          <w:i/>
          <w:iCs/>
          <w:sz w:val="20"/>
          <w:szCs w:val="20"/>
        </w:rPr>
      </w:pPr>
      <w:r w:rsidRPr="005F5E2E">
        <w:rPr>
          <w:i/>
          <w:iCs/>
          <w:sz w:val="20"/>
          <w:szCs w:val="20"/>
        </w:rPr>
        <w:t>CONSTANCIA DE SITUACION FISCAL (OPCIONAL)</w:t>
      </w:r>
    </w:p>
    <w:p w14:paraId="24419B7A" w14:textId="503B7C2C" w:rsidR="0060188C" w:rsidRPr="005F5E2E" w:rsidRDefault="0060188C" w:rsidP="0060188C">
      <w:pPr>
        <w:pStyle w:val="Prrafodelista"/>
        <w:numPr>
          <w:ilvl w:val="0"/>
          <w:numId w:val="5"/>
        </w:numPr>
        <w:jc w:val="both"/>
        <w:rPr>
          <w:i/>
          <w:iCs/>
          <w:sz w:val="20"/>
          <w:szCs w:val="20"/>
        </w:rPr>
      </w:pPr>
      <w:r w:rsidRPr="005F5E2E">
        <w:rPr>
          <w:i/>
          <w:iCs/>
          <w:sz w:val="20"/>
          <w:szCs w:val="20"/>
        </w:rPr>
        <w:t xml:space="preserve">DICTAMEN EMITIDO POR EL DEPARTAMENTO DE TRABAJO SOCIAL </w:t>
      </w:r>
    </w:p>
    <w:p w14:paraId="41B2F448" w14:textId="0AC820FD" w:rsidR="0060188C" w:rsidRPr="005F5E2E" w:rsidRDefault="0060188C" w:rsidP="0060188C">
      <w:pPr>
        <w:pStyle w:val="Prrafodelista"/>
        <w:numPr>
          <w:ilvl w:val="0"/>
          <w:numId w:val="5"/>
        </w:numPr>
        <w:jc w:val="both"/>
        <w:rPr>
          <w:i/>
          <w:iCs/>
          <w:sz w:val="20"/>
          <w:szCs w:val="20"/>
        </w:rPr>
      </w:pPr>
      <w:r w:rsidRPr="005F5E2E">
        <w:rPr>
          <w:i/>
          <w:iCs/>
          <w:sz w:val="20"/>
          <w:szCs w:val="20"/>
        </w:rPr>
        <w:t>AUTORIZACION DEL APOYO SOLICITADO POR EL PRESIDENTE O LA PERSONA QUE EL DESIGNE.</w:t>
      </w:r>
    </w:p>
    <w:p w14:paraId="17D2A207" w14:textId="0B4FAFA7" w:rsidR="0060188C" w:rsidRPr="005F5E2E" w:rsidRDefault="00E83487" w:rsidP="00E83487">
      <w:pPr>
        <w:spacing w:after="0" w:line="240" w:lineRule="auto"/>
        <w:jc w:val="both"/>
        <w:rPr>
          <w:i/>
          <w:iCs/>
          <w:sz w:val="20"/>
          <w:szCs w:val="20"/>
        </w:rPr>
      </w:pPr>
      <w:r w:rsidRPr="005F5E2E">
        <w:rPr>
          <w:i/>
          <w:iCs/>
          <w:sz w:val="20"/>
          <w:szCs w:val="20"/>
        </w:rPr>
        <w:tab/>
      </w:r>
      <w:r w:rsidRPr="005F5E2E">
        <w:rPr>
          <w:i/>
          <w:iCs/>
          <w:sz w:val="20"/>
          <w:szCs w:val="20"/>
        </w:rPr>
        <w:tab/>
      </w:r>
      <w:r w:rsidR="0060188C" w:rsidRPr="005F5E2E">
        <w:rPr>
          <w:i/>
          <w:iCs/>
          <w:sz w:val="20"/>
          <w:szCs w:val="20"/>
        </w:rPr>
        <w:t xml:space="preserve">El Importe total de la aportación recaudada se verá reflejado en la siguiente modificación al </w:t>
      </w:r>
      <w:r w:rsidRPr="005F5E2E">
        <w:rPr>
          <w:i/>
          <w:iCs/>
          <w:sz w:val="20"/>
          <w:szCs w:val="20"/>
        </w:rPr>
        <w:tab/>
      </w:r>
      <w:r w:rsidRPr="005F5E2E">
        <w:rPr>
          <w:i/>
          <w:iCs/>
          <w:sz w:val="20"/>
          <w:szCs w:val="20"/>
        </w:rPr>
        <w:tab/>
      </w:r>
      <w:r w:rsidR="0060188C" w:rsidRPr="005F5E2E">
        <w:rPr>
          <w:i/>
          <w:iCs/>
          <w:sz w:val="20"/>
          <w:szCs w:val="20"/>
        </w:rPr>
        <w:t xml:space="preserve">presupuesto de ingresos y de Egresos del ejercicio 2023 al </w:t>
      </w:r>
      <w:r w:rsidRPr="005F5E2E">
        <w:rPr>
          <w:i/>
          <w:iCs/>
          <w:sz w:val="20"/>
          <w:szCs w:val="20"/>
        </w:rPr>
        <w:t>término</w:t>
      </w:r>
      <w:r w:rsidR="0060188C" w:rsidRPr="005F5E2E">
        <w:rPr>
          <w:i/>
          <w:iCs/>
          <w:sz w:val="20"/>
          <w:szCs w:val="20"/>
        </w:rPr>
        <w:t xml:space="preserve"> del ejercicio fiscal.</w:t>
      </w:r>
    </w:p>
    <w:p w14:paraId="10E33945" w14:textId="2C250948" w:rsidR="0060188C" w:rsidRPr="005F5E2E" w:rsidRDefault="00E83487" w:rsidP="00E83487">
      <w:pPr>
        <w:spacing w:after="0" w:line="240" w:lineRule="auto"/>
        <w:rPr>
          <w:i/>
          <w:iCs/>
          <w:sz w:val="20"/>
          <w:szCs w:val="20"/>
        </w:rPr>
      </w:pPr>
      <w:r w:rsidRPr="005F5E2E">
        <w:rPr>
          <w:i/>
          <w:iCs/>
          <w:sz w:val="20"/>
          <w:szCs w:val="20"/>
        </w:rPr>
        <w:tab/>
      </w:r>
      <w:r w:rsidRPr="005F5E2E">
        <w:rPr>
          <w:i/>
          <w:iCs/>
          <w:sz w:val="20"/>
          <w:szCs w:val="20"/>
        </w:rPr>
        <w:tab/>
      </w:r>
      <w:r w:rsidR="0060188C" w:rsidRPr="005F5E2E">
        <w:rPr>
          <w:i/>
          <w:iCs/>
          <w:sz w:val="20"/>
          <w:szCs w:val="20"/>
        </w:rPr>
        <w:t>Hago de su conocimiento todo lo antes expuesto para los fines legales a que haya lugar</w:t>
      </w:r>
      <w:r w:rsidRPr="005F5E2E">
        <w:rPr>
          <w:i/>
          <w:iCs/>
          <w:sz w:val="20"/>
          <w:szCs w:val="20"/>
        </w:rPr>
        <w:t>.</w:t>
      </w:r>
    </w:p>
    <w:p w14:paraId="5E6DD520" w14:textId="35CD9987" w:rsidR="00E83487" w:rsidRPr="005F5E2E" w:rsidRDefault="00E83487" w:rsidP="00E83487">
      <w:pPr>
        <w:spacing w:after="0" w:line="240" w:lineRule="auto"/>
        <w:jc w:val="both"/>
        <w:rPr>
          <w:i/>
          <w:iCs/>
          <w:sz w:val="20"/>
          <w:szCs w:val="20"/>
        </w:rPr>
      </w:pPr>
      <w:r w:rsidRPr="005F5E2E">
        <w:rPr>
          <w:i/>
          <w:iCs/>
          <w:sz w:val="20"/>
          <w:szCs w:val="20"/>
        </w:rPr>
        <w:tab/>
      </w:r>
      <w:r w:rsidRPr="005F5E2E">
        <w:rPr>
          <w:i/>
          <w:iCs/>
          <w:sz w:val="20"/>
          <w:szCs w:val="20"/>
        </w:rPr>
        <w:tab/>
        <w:t xml:space="preserve">Sin más por el momento me despido quedando a sus órdenes para cualquier duda o </w:t>
      </w:r>
      <w:r w:rsidRPr="005F5E2E">
        <w:rPr>
          <w:i/>
          <w:iCs/>
          <w:sz w:val="20"/>
          <w:szCs w:val="20"/>
        </w:rPr>
        <w:tab/>
      </w:r>
      <w:r w:rsidRPr="005F5E2E">
        <w:rPr>
          <w:i/>
          <w:iCs/>
          <w:sz w:val="20"/>
          <w:szCs w:val="20"/>
        </w:rPr>
        <w:tab/>
      </w:r>
      <w:r w:rsidRPr="005F5E2E">
        <w:rPr>
          <w:i/>
          <w:iCs/>
          <w:sz w:val="20"/>
          <w:szCs w:val="20"/>
        </w:rPr>
        <w:tab/>
        <w:t>aclaración al respecto.”</w:t>
      </w:r>
    </w:p>
    <w:p w14:paraId="1F6A19CD" w14:textId="1CF891C7" w:rsidR="00E83487" w:rsidRDefault="00E83487" w:rsidP="00E83487">
      <w:pPr>
        <w:spacing w:after="0" w:line="240" w:lineRule="auto"/>
        <w:jc w:val="both"/>
      </w:pPr>
      <w:r>
        <w:rPr>
          <w:sz w:val="20"/>
          <w:szCs w:val="20"/>
        </w:rPr>
        <w:tab/>
      </w:r>
      <w:r w:rsidRPr="00E83487">
        <w:t>E</w:t>
      </w:r>
      <w:r>
        <w:t xml:space="preserve">n esencia se analiza el cuarto y quinto punto que contiene el oficio ya mencionado con antelación, respecto del ingreso al </w:t>
      </w:r>
      <w:r w:rsidR="007669E3">
        <w:t>R</w:t>
      </w:r>
      <w:r>
        <w:t xml:space="preserve">ubro de Derechos en la cuenta </w:t>
      </w:r>
      <w:r w:rsidRPr="00876A1F">
        <w:rPr>
          <w:b/>
          <w:bCs/>
        </w:rPr>
        <w:t xml:space="preserve">04-01-02-01 </w:t>
      </w:r>
      <w:r>
        <w:t xml:space="preserve">de Concesión de </w:t>
      </w:r>
      <w:r w:rsidR="007669E3">
        <w:t>Estacionometros</w:t>
      </w:r>
      <w:r>
        <w:t xml:space="preserve"> y la p</w:t>
      </w:r>
      <w:r w:rsidR="007669E3">
        <w:t>ropuesta en la manera en que deberán distribuirse los referidos recursos.</w:t>
      </w:r>
    </w:p>
    <w:p w14:paraId="62269810" w14:textId="7F5571C0" w:rsidR="007669E3" w:rsidRDefault="007669E3" w:rsidP="007669E3">
      <w:pPr>
        <w:spacing w:after="0" w:line="240" w:lineRule="auto"/>
        <w:jc w:val="both"/>
      </w:pPr>
      <w:r>
        <w:tab/>
        <w:t xml:space="preserve">Por los motivos antes expuestos las Comisiones </w:t>
      </w:r>
      <w:proofErr w:type="gramStart"/>
      <w:r>
        <w:t>Edilicias</w:t>
      </w:r>
      <w:proofErr w:type="gramEnd"/>
      <w:r>
        <w:t xml:space="preserve"> Permanentes de Derechos Humanos, de Equidad de Género y Asuntos Indígenas; Participación Ciudadana y Vecinal; y Hacienda Pública y Patrimonio Municipal de manera conjunta emiten l</w:t>
      </w:r>
      <w:r w:rsidR="005F5E2E">
        <w:t>os</w:t>
      </w:r>
      <w:r>
        <w:t xml:space="preserve"> siguiente</w:t>
      </w:r>
      <w:r w:rsidR="005F5E2E">
        <w:t>s</w:t>
      </w:r>
      <w:r>
        <w:t>.</w:t>
      </w:r>
    </w:p>
    <w:p w14:paraId="5748BDD1" w14:textId="77777777" w:rsidR="007669E3" w:rsidRDefault="007669E3" w:rsidP="007669E3">
      <w:pPr>
        <w:spacing w:after="0" w:line="240" w:lineRule="auto"/>
        <w:jc w:val="both"/>
      </w:pPr>
    </w:p>
    <w:p w14:paraId="30BCFC01" w14:textId="0E876270" w:rsidR="007669E3" w:rsidRDefault="007669E3" w:rsidP="007669E3">
      <w:pPr>
        <w:spacing w:after="0" w:line="240" w:lineRule="auto"/>
        <w:jc w:val="center"/>
        <w:rPr>
          <w:b/>
          <w:bCs/>
        </w:rPr>
      </w:pPr>
      <w:r w:rsidRPr="007669E3">
        <w:rPr>
          <w:b/>
          <w:bCs/>
        </w:rPr>
        <w:t>CONSIDERANDO</w:t>
      </w:r>
      <w:r w:rsidR="005F5E2E">
        <w:rPr>
          <w:b/>
          <w:bCs/>
        </w:rPr>
        <w:t>S</w:t>
      </w:r>
      <w:r>
        <w:rPr>
          <w:b/>
          <w:bCs/>
        </w:rPr>
        <w:t>:</w:t>
      </w:r>
    </w:p>
    <w:p w14:paraId="1FC6AE3A" w14:textId="2416BBBE" w:rsidR="008D49DD" w:rsidRDefault="00E471B2" w:rsidP="008D49DD">
      <w:pPr>
        <w:spacing w:after="0" w:line="240" w:lineRule="auto"/>
        <w:ind w:firstLine="360"/>
        <w:jc w:val="both"/>
      </w:pPr>
      <w:r>
        <w:t xml:space="preserve">1.- </w:t>
      </w:r>
      <w:r w:rsidR="007669E3" w:rsidRPr="007669E3">
        <w:t xml:space="preserve">Las </w:t>
      </w:r>
      <w:r w:rsidR="007669E3">
        <w:t xml:space="preserve">Comisiones </w:t>
      </w:r>
      <w:proofErr w:type="gramStart"/>
      <w:r w:rsidR="007669E3">
        <w:t>Edilicias</w:t>
      </w:r>
      <w:proofErr w:type="gramEnd"/>
      <w:r w:rsidR="007669E3">
        <w:t xml:space="preserve"> Permanentes de Derechos Humanos, de Equidad de Género y Asuntos Indígenas; Participación Ciudadana y Vecinal; y Hacienda Pública y Patrimonio Municipal son competentes para conocer y resolver del presente asunto, de conformidad a lo que disponen los artículos 37,40,42,60,65,69,71,73, 104 al 108 y demás relativos y aplicables del Reglamento Interior del Municipio de Zapotlán el Grande, relativos al funcionamiento del Ayuntamiento y sus comisiones. </w:t>
      </w:r>
    </w:p>
    <w:p w14:paraId="3636690C" w14:textId="5ECB7F75" w:rsidR="008D49DD" w:rsidRPr="00876A1F" w:rsidRDefault="00E471B2" w:rsidP="008D49DD">
      <w:pPr>
        <w:ind w:firstLine="360"/>
        <w:jc w:val="both"/>
        <w:rPr>
          <w:i/>
          <w:iCs/>
          <w:color w:val="000000" w:themeColor="text1"/>
          <w:sz w:val="18"/>
          <w:szCs w:val="18"/>
        </w:rPr>
      </w:pPr>
      <w:r>
        <w:t>2.-</w:t>
      </w:r>
      <w:r w:rsidR="00134864">
        <w:t xml:space="preserve">En la Décima Segunda Sesión Ordinaria de la Comisión Edilicia Permanente Derecho Humanos de Equidad de Género y Asuntos Indígenas en conjunto con las comisiones de Participación Ciudadana y Vecinal, y Hacienda Pública y Patrimonio Municipal, celebrada el día </w:t>
      </w:r>
      <w:r w:rsidR="00876A1F">
        <w:t xml:space="preserve">18 de agosto </w:t>
      </w:r>
      <w:r w:rsidR="00667691">
        <w:t xml:space="preserve">y </w:t>
      </w:r>
      <w:r w:rsidR="00876A1F">
        <w:t>13</w:t>
      </w:r>
      <w:r w:rsidR="00134864">
        <w:t xml:space="preserve"> de </w:t>
      </w:r>
      <w:r w:rsidR="00876A1F">
        <w:t>septiembre</w:t>
      </w:r>
      <w:r w:rsidR="00134864">
        <w:t xml:space="preserve"> del año en curso, en donde se expusieron, analizaron, estudiaron y se discutieron conjuntamente la </w:t>
      </w:r>
      <w:r w:rsidR="00134864" w:rsidRPr="00E471B2">
        <w:rPr>
          <w:b/>
          <w:bCs/>
        </w:rPr>
        <w:t>CONVOCATORIA</w:t>
      </w:r>
      <w:r w:rsidR="00134864">
        <w:t xml:space="preserve"> así como LAS </w:t>
      </w:r>
      <w:r w:rsidR="00134864" w:rsidRPr="00E471B2">
        <w:rPr>
          <w:b/>
          <w:bCs/>
        </w:rPr>
        <w:t xml:space="preserve">REGLAS DE OPERACIÓN </w:t>
      </w:r>
      <w:r w:rsidR="00134864" w:rsidRPr="00E471B2">
        <w:t>del</w:t>
      </w:r>
      <w:r w:rsidR="00134864">
        <w:t xml:space="preserve"> Programa </w:t>
      </w:r>
      <w:r w:rsidR="00134864" w:rsidRPr="00E471B2">
        <w:rPr>
          <w:b/>
          <w:bCs/>
        </w:rPr>
        <w:t>“</w:t>
      </w:r>
      <w:proofErr w:type="spellStart"/>
      <w:r w:rsidR="00134864" w:rsidRPr="00E471B2">
        <w:rPr>
          <w:b/>
          <w:bCs/>
        </w:rPr>
        <w:t>Tzapotlatena</w:t>
      </w:r>
      <w:proofErr w:type="spellEnd"/>
      <w:r w:rsidR="00134864" w:rsidRPr="00E471B2">
        <w:rPr>
          <w:b/>
          <w:bCs/>
        </w:rPr>
        <w:t xml:space="preserve"> Mujeres de Trabajo”</w:t>
      </w:r>
      <w:r w:rsidR="00EE52CF" w:rsidRPr="00E471B2">
        <w:rPr>
          <w:b/>
          <w:bCs/>
        </w:rPr>
        <w:t>;</w:t>
      </w:r>
      <w:r w:rsidR="00EE52CF">
        <w:t xml:space="preserve"> </w:t>
      </w:r>
      <w:r w:rsidR="00134864">
        <w:t xml:space="preserve"> </w:t>
      </w:r>
      <w:r w:rsidR="00EE52CF">
        <w:t>r</w:t>
      </w:r>
      <w:r w:rsidR="00134864">
        <w:t xml:space="preserve">especto de la iniciativa turnada a efecto de que sea sometido a consideración del Pleno del Honorable Ayuntamiento Constitucional de Zapotlán el Grande, Jalisco, la aprobación tanto de la CONVOCATORIA así como LAS REGLAS DE OPERACIÓN para el programa </w:t>
      </w:r>
      <w:r w:rsidR="00166364">
        <w:t>“</w:t>
      </w:r>
      <w:r w:rsidR="00166364" w:rsidRPr="00E471B2">
        <w:rPr>
          <w:b/>
          <w:bCs/>
        </w:rPr>
        <w:t>TZAPOTLATENA MUJERES DE TRABAJO”</w:t>
      </w:r>
      <w:r w:rsidR="00166364">
        <w:t xml:space="preserve"> que tiene </w:t>
      </w:r>
      <w:r w:rsidR="002456F4">
        <w:t>por</w:t>
      </w:r>
      <w:r w:rsidR="00166364">
        <w:t xml:space="preserve"> objeto beneficiar a 100 mujeres </w:t>
      </w:r>
      <w:r w:rsidR="00871F6C">
        <w:t xml:space="preserve">del Municipio de Zapotlán </w:t>
      </w:r>
      <w:r w:rsidR="008D49DD">
        <w:t xml:space="preserve">El Grande </w:t>
      </w:r>
      <w:r w:rsidR="002456F4" w:rsidRPr="00E471B2">
        <w:rPr>
          <w:b/>
          <w:bCs/>
        </w:rPr>
        <w:t>con un pago único de</w:t>
      </w:r>
      <w:r w:rsidR="002456F4">
        <w:t xml:space="preserve"> </w:t>
      </w:r>
      <w:r w:rsidR="002456F4" w:rsidRPr="00E471B2">
        <w:rPr>
          <w:b/>
          <w:bCs/>
        </w:rPr>
        <w:t>$2,000.00 (DOS MIL PESOS 00/100 M.N.)  a cada una de ellas</w:t>
      </w:r>
      <w:r w:rsidR="002456F4">
        <w:t xml:space="preserve">, </w:t>
      </w:r>
      <w:bookmarkStart w:id="1" w:name="_Hlk144975722"/>
      <w:r w:rsidR="008D49DD" w:rsidRPr="008D49DD">
        <w:rPr>
          <w:color w:val="000000" w:themeColor="text1"/>
        </w:rPr>
        <w:t>que se encuentren en condición de pobreza, que se dediquen al trabajo del hogar, no perciban remuneración, sean personas discapacitadas y/o cuiden personas con discapacidad; que se encuentren en estado de gestación o sean madres de uno o más hijos/as en edad de lactancia</w:t>
      </w:r>
      <w:r w:rsidR="008D49DD">
        <w:rPr>
          <w:color w:val="000000" w:themeColor="text1"/>
        </w:rPr>
        <w:t>.</w:t>
      </w:r>
    </w:p>
    <w:p w14:paraId="74E2EBD5" w14:textId="3FE5A02B" w:rsidR="002456F4" w:rsidRDefault="002456F4" w:rsidP="00E471B2">
      <w:pPr>
        <w:spacing w:after="0" w:line="240" w:lineRule="auto"/>
        <w:ind w:firstLine="360"/>
        <w:jc w:val="both"/>
        <w:rPr>
          <w:rFonts w:cstheme="minorHAnsi"/>
        </w:rPr>
      </w:pPr>
    </w:p>
    <w:p w14:paraId="3F26BD02" w14:textId="3B0902EC" w:rsidR="00166364" w:rsidRDefault="00E471B2" w:rsidP="00E471B2">
      <w:pPr>
        <w:spacing w:after="0" w:line="240" w:lineRule="auto"/>
        <w:ind w:firstLine="360"/>
        <w:jc w:val="both"/>
      </w:pPr>
      <w:r>
        <w:rPr>
          <w:rFonts w:cstheme="minorHAnsi"/>
        </w:rPr>
        <w:t xml:space="preserve">3.- </w:t>
      </w:r>
      <w:bookmarkEnd w:id="1"/>
      <w:r w:rsidR="00166364">
        <w:t xml:space="preserve">En </w:t>
      </w:r>
      <w:r w:rsidR="00EE52CF">
        <w:t>ese</w:t>
      </w:r>
      <w:r w:rsidR="00166364">
        <w:t xml:space="preserve"> tenor</w:t>
      </w:r>
      <w:r w:rsidR="00EE52CF">
        <w:t xml:space="preserve"> de ideas</w:t>
      </w:r>
      <w:r w:rsidR="00166364">
        <w:t xml:space="preserve">, mediante oficio </w:t>
      </w:r>
      <w:r w:rsidR="00166364" w:rsidRPr="00667691">
        <w:rPr>
          <w:b/>
          <w:bCs/>
        </w:rPr>
        <w:t>HPM- 411/2023</w:t>
      </w:r>
      <w:r w:rsidR="00166364">
        <w:t xml:space="preserve">, suscrito por la Licenciada ANA MARIA DEL TORO TORRES, en su carácter de Encargada de la Hacienda Municipal en el que hace del conocimiento al Regidor </w:t>
      </w:r>
      <w:proofErr w:type="gramStart"/>
      <w:r w:rsidR="00166364">
        <w:t>Presidente</w:t>
      </w:r>
      <w:proofErr w:type="gramEnd"/>
      <w:r w:rsidR="00166364">
        <w:t xml:space="preserve"> de la Comisión Edilicia de Hacienda Pública y Patrimonio Municipal, lo siguiente:</w:t>
      </w:r>
    </w:p>
    <w:p w14:paraId="4C2DD8B5" w14:textId="4CAC6192" w:rsidR="00166364" w:rsidRPr="00871F6C" w:rsidRDefault="00166364" w:rsidP="00166364">
      <w:pPr>
        <w:pStyle w:val="Prrafodelista"/>
        <w:ind w:left="1416"/>
        <w:jc w:val="both"/>
        <w:rPr>
          <w:i/>
          <w:iCs/>
          <w:sz w:val="20"/>
          <w:szCs w:val="20"/>
        </w:rPr>
      </w:pPr>
      <w:r w:rsidRPr="00871F6C">
        <w:rPr>
          <w:i/>
          <w:iCs/>
          <w:sz w:val="20"/>
          <w:szCs w:val="20"/>
        </w:rPr>
        <w:t xml:space="preserve">“…Se presupuestó en el Rubro de derechos, en la cuenta </w:t>
      </w:r>
      <w:r w:rsidRPr="00871F6C">
        <w:rPr>
          <w:b/>
          <w:bCs/>
          <w:i/>
          <w:iCs/>
          <w:sz w:val="20"/>
          <w:szCs w:val="20"/>
        </w:rPr>
        <w:t>04-01-02-01</w:t>
      </w:r>
      <w:r w:rsidRPr="00871F6C">
        <w:rPr>
          <w:i/>
          <w:iCs/>
          <w:sz w:val="20"/>
          <w:szCs w:val="20"/>
        </w:rPr>
        <w:t xml:space="preserve"> de Concesión de Estacionometros, la participación del 30%, por parte de la OPD Administración de Estacionometros para la Asistencia </w:t>
      </w:r>
      <w:r w:rsidR="00EE52CF">
        <w:rPr>
          <w:i/>
          <w:iCs/>
          <w:sz w:val="20"/>
          <w:szCs w:val="20"/>
        </w:rPr>
        <w:t>S</w:t>
      </w:r>
      <w:r w:rsidRPr="00871F6C">
        <w:rPr>
          <w:i/>
          <w:iCs/>
          <w:sz w:val="20"/>
          <w:szCs w:val="20"/>
        </w:rPr>
        <w:t xml:space="preserve">ocial del Municipio de Zapotlán el Grande, Jalisco. </w:t>
      </w:r>
    </w:p>
    <w:p w14:paraId="72EA7517" w14:textId="3CABD11A" w:rsidR="00EE52CF" w:rsidRPr="00667691" w:rsidRDefault="00166364" w:rsidP="00667691">
      <w:pPr>
        <w:pStyle w:val="Prrafodelista"/>
        <w:ind w:left="1416"/>
        <w:jc w:val="both"/>
        <w:rPr>
          <w:i/>
          <w:iCs/>
          <w:sz w:val="20"/>
          <w:szCs w:val="20"/>
        </w:rPr>
      </w:pPr>
      <w:r w:rsidRPr="00871F6C">
        <w:rPr>
          <w:i/>
          <w:iCs/>
          <w:sz w:val="20"/>
          <w:szCs w:val="20"/>
        </w:rPr>
        <w:lastRenderedPageBreak/>
        <w:t xml:space="preserve">Se estimó recibir la cantidad de </w:t>
      </w:r>
      <w:r w:rsidRPr="00EE52CF">
        <w:rPr>
          <w:b/>
          <w:bCs/>
          <w:i/>
          <w:iCs/>
          <w:sz w:val="20"/>
          <w:szCs w:val="20"/>
        </w:rPr>
        <w:t>$1,586.594.00</w:t>
      </w:r>
      <w:r w:rsidRPr="00871F6C">
        <w:rPr>
          <w:i/>
          <w:iCs/>
          <w:sz w:val="20"/>
          <w:szCs w:val="20"/>
        </w:rPr>
        <w:t xml:space="preserve"> (Un millón quinientos ochenta y seis mil quinientos noventa y cuatro pesos 00/100 M.N.) en la </w:t>
      </w:r>
      <w:r w:rsidRPr="00871F6C">
        <w:rPr>
          <w:b/>
          <w:bCs/>
          <w:i/>
          <w:iCs/>
          <w:sz w:val="20"/>
          <w:szCs w:val="20"/>
        </w:rPr>
        <w:t xml:space="preserve">Ley de Ingresos para el ejercicio 2023 </w:t>
      </w:r>
      <w:r w:rsidRPr="00871F6C">
        <w:rPr>
          <w:i/>
          <w:iCs/>
          <w:sz w:val="20"/>
          <w:szCs w:val="20"/>
        </w:rPr>
        <w:t xml:space="preserve">y en la </w:t>
      </w:r>
      <w:r w:rsidRPr="00871F6C">
        <w:rPr>
          <w:b/>
          <w:bCs/>
          <w:i/>
          <w:iCs/>
          <w:sz w:val="20"/>
          <w:szCs w:val="20"/>
        </w:rPr>
        <w:t xml:space="preserve">primera modificación </w:t>
      </w:r>
      <w:r w:rsidRPr="00871F6C">
        <w:rPr>
          <w:i/>
          <w:iCs/>
          <w:sz w:val="20"/>
          <w:szCs w:val="20"/>
        </w:rPr>
        <w:t xml:space="preserve">del presupuesto de Ingresos y Egresos se autorizó el incremento de este rubro por la cantidad de </w:t>
      </w:r>
      <w:r w:rsidRPr="00EE52CF">
        <w:rPr>
          <w:b/>
          <w:bCs/>
          <w:i/>
          <w:iCs/>
          <w:sz w:val="20"/>
          <w:szCs w:val="20"/>
        </w:rPr>
        <w:t>$1,836,594.00</w:t>
      </w:r>
      <w:r w:rsidRPr="00871F6C">
        <w:rPr>
          <w:i/>
          <w:iCs/>
          <w:sz w:val="20"/>
          <w:szCs w:val="20"/>
        </w:rPr>
        <w:t xml:space="preserve"> (Un millón ochocientos treinta y seis mil quinientos noventa y cuatro pesos 00/100 m.n.) en la sesión pública extraordinaria celebrada el día 23 de mayo del presente.</w:t>
      </w:r>
    </w:p>
    <w:p w14:paraId="37C80962" w14:textId="31DCA291" w:rsidR="00166364" w:rsidRPr="00871F6C" w:rsidRDefault="00166364" w:rsidP="00166364">
      <w:pPr>
        <w:pStyle w:val="Prrafodelista"/>
        <w:ind w:left="1416"/>
        <w:jc w:val="both"/>
        <w:rPr>
          <w:i/>
          <w:iCs/>
          <w:sz w:val="20"/>
          <w:szCs w:val="20"/>
        </w:rPr>
      </w:pPr>
      <w:r w:rsidRPr="00871F6C">
        <w:rPr>
          <w:i/>
          <w:iCs/>
          <w:sz w:val="20"/>
          <w:szCs w:val="20"/>
        </w:rPr>
        <w:t xml:space="preserve">Dicho recurso debe ser asignado para la asistencia social según lo establecido en el </w:t>
      </w:r>
      <w:r w:rsidRPr="00871F6C">
        <w:rPr>
          <w:b/>
          <w:bCs/>
          <w:i/>
          <w:iCs/>
          <w:sz w:val="20"/>
          <w:szCs w:val="20"/>
        </w:rPr>
        <w:t xml:space="preserve">Art. </w:t>
      </w:r>
      <w:r w:rsidR="00EE52CF">
        <w:rPr>
          <w:b/>
          <w:bCs/>
          <w:i/>
          <w:iCs/>
          <w:sz w:val="20"/>
          <w:szCs w:val="20"/>
        </w:rPr>
        <w:t>2</w:t>
      </w:r>
      <w:r w:rsidRPr="00871F6C">
        <w:rPr>
          <w:b/>
          <w:bCs/>
          <w:i/>
          <w:iCs/>
          <w:sz w:val="20"/>
          <w:szCs w:val="20"/>
        </w:rPr>
        <w:t xml:space="preserve"> fracción V</w:t>
      </w:r>
      <w:r w:rsidRPr="00871F6C">
        <w:rPr>
          <w:i/>
          <w:iCs/>
          <w:sz w:val="20"/>
          <w:szCs w:val="20"/>
        </w:rPr>
        <w:t xml:space="preserve"> del Ordenamiento para la Creación del Organismo Público Descentralizado denominado </w:t>
      </w:r>
      <w:r w:rsidR="00EE52CF">
        <w:rPr>
          <w:i/>
          <w:iCs/>
          <w:sz w:val="20"/>
          <w:szCs w:val="20"/>
        </w:rPr>
        <w:t>A</w:t>
      </w:r>
      <w:r w:rsidRPr="00871F6C">
        <w:rPr>
          <w:i/>
          <w:iCs/>
          <w:sz w:val="20"/>
          <w:szCs w:val="20"/>
        </w:rPr>
        <w:t xml:space="preserve">dministración de Estacionometros para la Asistencia </w:t>
      </w:r>
      <w:r w:rsidR="00EE52CF">
        <w:rPr>
          <w:i/>
          <w:iCs/>
          <w:sz w:val="20"/>
          <w:szCs w:val="20"/>
        </w:rPr>
        <w:t>S</w:t>
      </w:r>
      <w:r w:rsidRPr="00871F6C">
        <w:rPr>
          <w:i/>
          <w:iCs/>
          <w:sz w:val="20"/>
          <w:szCs w:val="20"/>
        </w:rPr>
        <w:t xml:space="preserve">ocial del Municipio de Zapotlán el Grande y derivado de ello hago las siguientes </w:t>
      </w:r>
      <w:proofErr w:type="gramStart"/>
      <w:r w:rsidRPr="00871F6C">
        <w:rPr>
          <w:i/>
          <w:iCs/>
          <w:sz w:val="20"/>
          <w:szCs w:val="20"/>
        </w:rPr>
        <w:t>peticiones:…</w:t>
      </w:r>
      <w:proofErr w:type="gramEnd"/>
    </w:p>
    <w:p w14:paraId="101CCA2C" w14:textId="571561A4" w:rsidR="00166364" w:rsidRPr="00BE6454" w:rsidRDefault="00166364" w:rsidP="00166364">
      <w:pPr>
        <w:pStyle w:val="Prrafodelista"/>
        <w:ind w:left="1416"/>
        <w:jc w:val="both"/>
        <w:rPr>
          <w:b/>
          <w:bCs/>
          <w:i/>
          <w:iCs/>
          <w:sz w:val="20"/>
          <w:szCs w:val="20"/>
        </w:rPr>
      </w:pPr>
      <w:r w:rsidRPr="00871F6C">
        <w:rPr>
          <w:i/>
          <w:iCs/>
          <w:sz w:val="20"/>
          <w:szCs w:val="20"/>
        </w:rPr>
        <w:t xml:space="preserve">…4. Se solicita la autorización para que parte del ingreso antes mencionado se reasigne para la ejecución del programa social </w:t>
      </w:r>
      <w:proofErr w:type="spellStart"/>
      <w:r w:rsidRPr="00871F6C">
        <w:rPr>
          <w:b/>
          <w:bCs/>
          <w:i/>
          <w:iCs/>
          <w:sz w:val="20"/>
          <w:szCs w:val="20"/>
        </w:rPr>
        <w:t>Tzapotlatena</w:t>
      </w:r>
      <w:proofErr w:type="spellEnd"/>
      <w:r w:rsidRPr="00871F6C">
        <w:rPr>
          <w:b/>
          <w:bCs/>
          <w:i/>
          <w:iCs/>
          <w:sz w:val="20"/>
          <w:szCs w:val="20"/>
        </w:rPr>
        <w:t xml:space="preserve"> Mujeres de Trabajo </w:t>
      </w:r>
      <w:r w:rsidRPr="00871F6C">
        <w:rPr>
          <w:i/>
          <w:iCs/>
          <w:sz w:val="20"/>
          <w:szCs w:val="20"/>
        </w:rPr>
        <w:t xml:space="preserve">en la partida presupuestal 441 de Ayudas Sociales a Personas, para el cual se requiere de </w:t>
      </w:r>
      <w:r w:rsidRPr="00BE6454">
        <w:rPr>
          <w:b/>
          <w:bCs/>
          <w:i/>
          <w:iCs/>
          <w:sz w:val="20"/>
          <w:szCs w:val="20"/>
        </w:rPr>
        <w:t xml:space="preserve">$600,000.00 (Seiscientos mil pesos 00/100 </w:t>
      </w:r>
      <w:proofErr w:type="gramStart"/>
      <w:r w:rsidRPr="00BE6454">
        <w:rPr>
          <w:b/>
          <w:bCs/>
          <w:i/>
          <w:iCs/>
          <w:sz w:val="20"/>
          <w:szCs w:val="20"/>
        </w:rPr>
        <w:t>m.n</w:t>
      </w:r>
      <w:r w:rsidR="00EE52CF" w:rsidRPr="00BE6454">
        <w:rPr>
          <w:b/>
          <w:bCs/>
          <w:i/>
          <w:iCs/>
          <w:sz w:val="20"/>
          <w:szCs w:val="20"/>
        </w:rPr>
        <w:t>.)</w:t>
      </w:r>
      <w:r w:rsidRPr="00BE6454">
        <w:rPr>
          <w:b/>
          <w:bCs/>
          <w:i/>
          <w:iCs/>
          <w:sz w:val="20"/>
          <w:szCs w:val="20"/>
        </w:rPr>
        <w:t>…</w:t>
      </w:r>
      <w:proofErr w:type="gramEnd"/>
    </w:p>
    <w:p w14:paraId="3B84BE18" w14:textId="77777777" w:rsidR="00166364" w:rsidRPr="00871F6C" w:rsidRDefault="00166364" w:rsidP="00166364">
      <w:pPr>
        <w:pStyle w:val="Prrafodelista"/>
        <w:ind w:left="1416"/>
        <w:jc w:val="both"/>
        <w:rPr>
          <w:i/>
          <w:iCs/>
          <w:sz w:val="20"/>
          <w:szCs w:val="20"/>
        </w:rPr>
      </w:pPr>
      <w:r w:rsidRPr="00871F6C">
        <w:rPr>
          <w:i/>
          <w:iCs/>
          <w:sz w:val="20"/>
          <w:szCs w:val="20"/>
        </w:rPr>
        <w:t xml:space="preserve">5. Se solicita la autorización para que el resto de los recursos estimados </w:t>
      </w:r>
      <w:r w:rsidRPr="00EE52CF">
        <w:rPr>
          <w:b/>
          <w:bCs/>
          <w:i/>
          <w:iCs/>
          <w:sz w:val="20"/>
          <w:szCs w:val="20"/>
        </w:rPr>
        <w:t>$838,022.00</w:t>
      </w:r>
      <w:r w:rsidRPr="00871F6C">
        <w:rPr>
          <w:i/>
          <w:iCs/>
          <w:sz w:val="20"/>
          <w:szCs w:val="20"/>
        </w:rPr>
        <w:t xml:space="preserve"> (Ochocientos treinta y ocho mil veintidós pesos 00/100) se designen para proporcionar </w:t>
      </w:r>
      <w:r w:rsidRPr="00871F6C">
        <w:rPr>
          <w:b/>
          <w:bCs/>
          <w:i/>
          <w:iCs/>
          <w:sz w:val="20"/>
          <w:szCs w:val="20"/>
        </w:rPr>
        <w:t xml:space="preserve">apoyos a la población abierta </w:t>
      </w:r>
      <w:r w:rsidRPr="00871F6C">
        <w:rPr>
          <w:i/>
          <w:iCs/>
          <w:sz w:val="20"/>
          <w:szCs w:val="20"/>
        </w:rPr>
        <w:t xml:space="preserve">a través de la Unidad de Salud Municipal por conducto de su área de trabajo social y con la aprobación del </w:t>
      </w:r>
      <w:proofErr w:type="gramStart"/>
      <w:r w:rsidRPr="00871F6C">
        <w:rPr>
          <w:i/>
          <w:iCs/>
          <w:sz w:val="20"/>
          <w:szCs w:val="20"/>
        </w:rPr>
        <w:t>Presidente</w:t>
      </w:r>
      <w:proofErr w:type="gramEnd"/>
      <w:r w:rsidRPr="00871F6C">
        <w:rPr>
          <w:i/>
          <w:iCs/>
          <w:sz w:val="20"/>
          <w:szCs w:val="20"/>
        </w:rPr>
        <w:t xml:space="preserve"> o de la persona que el designe, quien será el responsable de la administración de la partida presupuestal 441 de Ayudas Sociales a Personas </w:t>
      </w:r>
    </w:p>
    <w:p w14:paraId="6E7D7CD4" w14:textId="6A4FC70A" w:rsidR="00166364" w:rsidRPr="00871F6C" w:rsidRDefault="00166364" w:rsidP="00166364">
      <w:pPr>
        <w:pStyle w:val="Prrafodelista"/>
        <w:ind w:left="1416"/>
        <w:jc w:val="both"/>
        <w:rPr>
          <w:i/>
          <w:iCs/>
          <w:sz w:val="20"/>
          <w:szCs w:val="20"/>
        </w:rPr>
      </w:pPr>
      <w:r w:rsidRPr="00871F6C">
        <w:rPr>
          <w:i/>
          <w:iCs/>
          <w:sz w:val="20"/>
          <w:szCs w:val="20"/>
        </w:rPr>
        <w:t>…6. Se solicita la aprobación de los requisitos bajo los cuales se puedan ejercer los recursos que se manifiestan en el punto 5(cinco), mismos que serán solicitados por la Unidad de Salud Municipal por conducto de su área de trabajo social, quien será el responsable de la integración del expediente respectivo.</w:t>
      </w:r>
    </w:p>
    <w:p w14:paraId="5F2AB03F" w14:textId="77777777" w:rsidR="00166364" w:rsidRPr="00EE52CF" w:rsidRDefault="00166364" w:rsidP="00166364">
      <w:pPr>
        <w:pStyle w:val="Prrafodelista"/>
        <w:numPr>
          <w:ilvl w:val="0"/>
          <w:numId w:val="8"/>
        </w:numPr>
        <w:jc w:val="both"/>
        <w:rPr>
          <w:i/>
          <w:iCs/>
          <w:sz w:val="18"/>
          <w:szCs w:val="18"/>
        </w:rPr>
      </w:pPr>
      <w:r w:rsidRPr="00EE52CF">
        <w:rPr>
          <w:i/>
          <w:iCs/>
          <w:sz w:val="18"/>
          <w:szCs w:val="18"/>
        </w:rPr>
        <w:t xml:space="preserve">SOLICITUD DE PETICION DEL APOYO REQUERIDO </w:t>
      </w:r>
    </w:p>
    <w:p w14:paraId="03B85BFF" w14:textId="77777777" w:rsidR="00166364" w:rsidRPr="00EE52CF" w:rsidRDefault="00166364" w:rsidP="00166364">
      <w:pPr>
        <w:pStyle w:val="Prrafodelista"/>
        <w:numPr>
          <w:ilvl w:val="0"/>
          <w:numId w:val="8"/>
        </w:numPr>
        <w:jc w:val="both"/>
        <w:rPr>
          <w:i/>
          <w:iCs/>
          <w:sz w:val="18"/>
          <w:szCs w:val="18"/>
        </w:rPr>
      </w:pPr>
      <w:r w:rsidRPr="00EE52CF">
        <w:rPr>
          <w:i/>
          <w:iCs/>
          <w:sz w:val="18"/>
          <w:szCs w:val="18"/>
        </w:rPr>
        <w:t xml:space="preserve">COPIA IDENTIFICACION VIGENTE </w:t>
      </w:r>
    </w:p>
    <w:p w14:paraId="52AE09D2" w14:textId="77777777" w:rsidR="00166364" w:rsidRPr="00EE52CF" w:rsidRDefault="00166364" w:rsidP="00166364">
      <w:pPr>
        <w:pStyle w:val="Prrafodelista"/>
        <w:numPr>
          <w:ilvl w:val="0"/>
          <w:numId w:val="8"/>
        </w:numPr>
        <w:jc w:val="both"/>
        <w:rPr>
          <w:i/>
          <w:iCs/>
          <w:sz w:val="18"/>
          <w:szCs w:val="18"/>
        </w:rPr>
      </w:pPr>
      <w:r w:rsidRPr="00EE52CF">
        <w:rPr>
          <w:i/>
          <w:iCs/>
          <w:sz w:val="18"/>
          <w:szCs w:val="18"/>
        </w:rPr>
        <w:t>CURP</w:t>
      </w:r>
    </w:p>
    <w:p w14:paraId="79BBA25D" w14:textId="77777777" w:rsidR="00166364" w:rsidRPr="00EE52CF" w:rsidRDefault="00166364" w:rsidP="00166364">
      <w:pPr>
        <w:pStyle w:val="Prrafodelista"/>
        <w:numPr>
          <w:ilvl w:val="0"/>
          <w:numId w:val="8"/>
        </w:numPr>
        <w:jc w:val="both"/>
        <w:rPr>
          <w:i/>
          <w:iCs/>
          <w:sz w:val="18"/>
          <w:szCs w:val="18"/>
        </w:rPr>
      </w:pPr>
      <w:r w:rsidRPr="00EE52CF">
        <w:rPr>
          <w:i/>
          <w:iCs/>
          <w:sz w:val="18"/>
          <w:szCs w:val="18"/>
        </w:rPr>
        <w:t xml:space="preserve">COMPROBANTE DE DOMICILIO </w:t>
      </w:r>
    </w:p>
    <w:p w14:paraId="2E50CB43" w14:textId="77777777" w:rsidR="00166364" w:rsidRPr="00EE52CF" w:rsidRDefault="00166364" w:rsidP="00166364">
      <w:pPr>
        <w:pStyle w:val="Prrafodelista"/>
        <w:numPr>
          <w:ilvl w:val="0"/>
          <w:numId w:val="8"/>
        </w:numPr>
        <w:jc w:val="both"/>
        <w:rPr>
          <w:i/>
          <w:iCs/>
          <w:sz w:val="18"/>
          <w:szCs w:val="18"/>
        </w:rPr>
      </w:pPr>
      <w:r w:rsidRPr="00EE52CF">
        <w:rPr>
          <w:i/>
          <w:iCs/>
          <w:sz w:val="18"/>
          <w:szCs w:val="18"/>
        </w:rPr>
        <w:t xml:space="preserve">ESTUDIO SOCIOECONOMICO </w:t>
      </w:r>
    </w:p>
    <w:p w14:paraId="6C929E62" w14:textId="77777777" w:rsidR="00166364" w:rsidRPr="00EE52CF" w:rsidRDefault="00166364" w:rsidP="00166364">
      <w:pPr>
        <w:pStyle w:val="Prrafodelista"/>
        <w:numPr>
          <w:ilvl w:val="0"/>
          <w:numId w:val="8"/>
        </w:numPr>
        <w:jc w:val="both"/>
        <w:rPr>
          <w:i/>
          <w:iCs/>
          <w:sz w:val="18"/>
          <w:szCs w:val="18"/>
        </w:rPr>
      </w:pPr>
      <w:r w:rsidRPr="00EE52CF">
        <w:rPr>
          <w:i/>
          <w:iCs/>
          <w:sz w:val="18"/>
          <w:szCs w:val="18"/>
        </w:rPr>
        <w:t>CONSTANCIA DE SITUACION FISCAL (OPCIONAL)</w:t>
      </w:r>
    </w:p>
    <w:p w14:paraId="4FD2F5A9" w14:textId="77777777" w:rsidR="00166364" w:rsidRPr="00EE52CF" w:rsidRDefault="00166364" w:rsidP="00166364">
      <w:pPr>
        <w:pStyle w:val="Prrafodelista"/>
        <w:numPr>
          <w:ilvl w:val="0"/>
          <w:numId w:val="8"/>
        </w:numPr>
        <w:jc w:val="both"/>
        <w:rPr>
          <w:i/>
          <w:iCs/>
          <w:sz w:val="18"/>
          <w:szCs w:val="18"/>
        </w:rPr>
      </w:pPr>
      <w:r w:rsidRPr="00EE52CF">
        <w:rPr>
          <w:i/>
          <w:iCs/>
          <w:sz w:val="18"/>
          <w:szCs w:val="18"/>
        </w:rPr>
        <w:t xml:space="preserve">DICTAMEN EMITIDO POR EL DEPARTAMENTO DE TRABAJO SOCIAL </w:t>
      </w:r>
    </w:p>
    <w:p w14:paraId="6B272923" w14:textId="77777777" w:rsidR="00166364" w:rsidRPr="00EE52CF" w:rsidRDefault="00166364" w:rsidP="00166364">
      <w:pPr>
        <w:pStyle w:val="Prrafodelista"/>
        <w:numPr>
          <w:ilvl w:val="0"/>
          <w:numId w:val="8"/>
        </w:numPr>
        <w:jc w:val="both"/>
        <w:rPr>
          <w:i/>
          <w:iCs/>
          <w:sz w:val="18"/>
          <w:szCs w:val="18"/>
        </w:rPr>
      </w:pPr>
      <w:r w:rsidRPr="00EE52CF">
        <w:rPr>
          <w:i/>
          <w:iCs/>
          <w:sz w:val="18"/>
          <w:szCs w:val="18"/>
        </w:rPr>
        <w:t>AUTORIZACION DEL APOYO SOLICITADO POR EL PRESIDENTE O LA PERSONA QUE EL DESIGNE.</w:t>
      </w:r>
    </w:p>
    <w:p w14:paraId="58620E43" w14:textId="77777777" w:rsidR="00166364" w:rsidRPr="00E83487" w:rsidRDefault="00166364" w:rsidP="00166364">
      <w:pPr>
        <w:spacing w:after="0" w:line="240" w:lineRule="auto"/>
        <w:jc w:val="both"/>
        <w:rPr>
          <w:sz w:val="20"/>
          <w:szCs w:val="20"/>
        </w:rPr>
      </w:pPr>
      <w:r>
        <w:rPr>
          <w:sz w:val="20"/>
          <w:szCs w:val="20"/>
        </w:rPr>
        <w:tab/>
      </w:r>
      <w:r>
        <w:rPr>
          <w:sz w:val="20"/>
          <w:szCs w:val="20"/>
        </w:rPr>
        <w:tab/>
      </w:r>
      <w:r w:rsidRPr="00E83487">
        <w:rPr>
          <w:sz w:val="20"/>
          <w:szCs w:val="20"/>
        </w:rPr>
        <w:t xml:space="preserve">El Importe total de la aportación recaudada se verá reflejado en la siguiente modificación al </w:t>
      </w:r>
      <w:r>
        <w:rPr>
          <w:sz w:val="20"/>
          <w:szCs w:val="20"/>
        </w:rPr>
        <w:tab/>
      </w:r>
      <w:r>
        <w:rPr>
          <w:sz w:val="20"/>
          <w:szCs w:val="20"/>
        </w:rPr>
        <w:tab/>
      </w:r>
      <w:r w:rsidRPr="00E83487">
        <w:rPr>
          <w:sz w:val="20"/>
          <w:szCs w:val="20"/>
        </w:rPr>
        <w:t>presupuesto de ingresos y de Egresos del ejercicio 2023 al término del ejercicio fiscal.</w:t>
      </w:r>
    </w:p>
    <w:p w14:paraId="44CA0591" w14:textId="77777777" w:rsidR="00166364" w:rsidRPr="00E83487" w:rsidRDefault="00166364" w:rsidP="00166364">
      <w:pPr>
        <w:spacing w:after="0" w:line="240" w:lineRule="auto"/>
        <w:rPr>
          <w:sz w:val="20"/>
          <w:szCs w:val="20"/>
        </w:rPr>
      </w:pPr>
      <w:r>
        <w:rPr>
          <w:sz w:val="20"/>
          <w:szCs w:val="20"/>
        </w:rPr>
        <w:tab/>
      </w:r>
      <w:r>
        <w:rPr>
          <w:sz w:val="20"/>
          <w:szCs w:val="20"/>
        </w:rPr>
        <w:tab/>
      </w:r>
      <w:r w:rsidRPr="00E83487">
        <w:rPr>
          <w:sz w:val="20"/>
          <w:szCs w:val="20"/>
        </w:rPr>
        <w:t>Hago de su conocimiento todo lo antes expuesto para los fines legales a que haya lugar.</w:t>
      </w:r>
    </w:p>
    <w:p w14:paraId="154474BA" w14:textId="77777777" w:rsidR="00166364" w:rsidRDefault="00166364" w:rsidP="00166364">
      <w:pPr>
        <w:spacing w:after="0" w:line="240" w:lineRule="auto"/>
        <w:jc w:val="both"/>
        <w:rPr>
          <w:sz w:val="20"/>
          <w:szCs w:val="20"/>
        </w:rPr>
      </w:pPr>
      <w:r>
        <w:rPr>
          <w:sz w:val="20"/>
          <w:szCs w:val="20"/>
        </w:rPr>
        <w:tab/>
      </w:r>
      <w:r>
        <w:rPr>
          <w:sz w:val="20"/>
          <w:szCs w:val="20"/>
        </w:rPr>
        <w:tab/>
      </w:r>
      <w:r w:rsidRPr="00E83487">
        <w:rPr>
          <w:sz w:val="20"/>
          <w:szCs w:val="20"/>
        </w:rPr>
        <w:t xml:space="preserve">Sin más por el momento me despido quedando a sus órdenes para cualquier duda o </w:t>
      </w:r>
      <w:r>
        <w:rPr>
          <w:sz w:val="20"/>
          <w:szCs w:val="20"/>
        </w:rPr>
        <w:tab/>
      </w:r>
      <w:r>
        <w:rPr>
          <w:sz w:val="20"/>
          <w:szCs w:val="20"/>
        </w:rPr>
        <w:tab/>
      </w:r>
      <w:r>
        <w:rPr>
          <w:sz w:val="20"/>
          <w:szCs w:val="20"/>
        </w:rPr>
        <w:tab/>
      </w:r>
      <w:r w:rsidRPr="00E83487">
        <w:rPr>
          <w:sz w:val="20"/>
          <w:szCs w:val="20"/>
        </w:rPr>
        <w:t>aclaración al respecto.”</w:t>
      </w:r>
    </w:p>
    <w:p w14:paraId="224FFB81" w14:textId="77777777" w:rsidR="00E471B2" w:rsidRDefault="00E471B2" w:rsidP="00E471B2">
      <w:pPr>
        <w:spacing w:after="0" w:line="240" w:lineRule="auto"/>
        <w:jc w:val="both"/>
      </w:pPr>
    </w:p>
    <w:p w14:paraId="340AB085" w14:textId="37B965B7" w:rsidR="00EE52CF" w:rsidRPr="00BE6454" w:rsidRDefault="00E471B2" w:rsidP="00486DD9">
      <w:pPr>
        <w:spacing w:after="0" w:line="20" w:lineRule="atLeast"/>
        <w:ind w:firstLine="360"/>
        <w:jc w:val="both"/>
        <w:rPr>
          <w:color w:val="000000" w:themeColor="text1"/>
          <w:sz w:val="18"/>
          <w:szCs w:val="18"/>
        </w:rPr>
      </w:pPr>
      <w:r>
        <w:t xml:space="preserve">4.- </w:t>
      </w:r>
      <w:r w:rsidR="00166364">
        <w:t xml:space="preserve">Lo anterior tiene sustento en los soportes documentales exhibidos por las áreas técnicas responsables, mismos que hicieron del conocimiento de los integrantes de las </w:t>
      </w:r>
      <w:r w:rsidR="00667691">
        <w:t>c</w:t>
      </w:r>
      <w:r w:rsidR="00166364">
        <w:t xml:space="preserve">omisiones conjuntas, en la Décima Segunda Sesión Ordinaria de la Comisión Edilicia de Derechos Humanos, de Equidad de Género y Asuntos Indígenas a las que </w:t>
      </w:r>
      <w:r w:rsidR="00871F6C">
        <w:t>además</w:t>
      </w:r>
      <w:r w:rsidR="00166364">
        <w:t xml:space="preserve"> fueron convocados las comisiones de  Hacienda Pública y Patrimonio Municipal, celebrada el día 18 de agosto </w:t>
      </w:r>
      <w:r w:rsidR="00667691">
        <w:t xml:space="preserve">y 13 de septiembre </w:t>
      </w:r>
      <w:r w:rsidR="00166364">
        <w:t>del año 2023</w:t>
      </w:r>
      <w:r w:rsidR="00871F6C">
        <w:t xml:space="preserve">, los que se agregan al presente dictamen, en la que en esencia se analizó, estudió y discutió la petición, y basados en la explicación técnica de las áreas responsables, con la exposición, se aprobó en lo particular, como en lo general </w:t>
      </w:r>
      <w:r w:rsidR="00871F6C" w:rsidRPr="00E471B2">
        <w:rPr>
          <w:b/>
          <w:bCs/>
        </w:rPr>
        <w:t>LA CONVOCATORIA Y LAS REGLAS DE OPERACIÓN DEL PROGRAMA “TZAPOTLATENA MUJERES DE TRABAJO ” así como la RECEPCION, AMPLIACION DE INGRESO A LA PARTIDA04-01-02-01 Y LA ASIGNACION DE INCREMENTO A LA PARTIDA 441</w:t>
      </w:r>
      <w:r w:rsidR="00871F6C">
        <w:t xml:space="preserve"> que tiene como objeto </w:t>
      </w:r>
      <w:r w:rsidR="00871F6C" w:rsidRPr="00BE6454">
        <w:lastRenderedPageBreak/>
        <w:t xml:space="preserve">beneficiar a 100 mujeres del Municipio de Zapotlán </w:t>
      </w:r>
      <w:r w:rsidR="00486DD9" w:rsidRPr="00BE6454">
        <w:rPr>
          <w:color w:val="000000" w:themeColor="text1"/>
        </w:rPr>
        <w:t xml:space="preserve">que se encuentren en condición de pobreza, que se dediquen al trabajo del hogar, no perciban remuneración, sean personas discapacitadas y/o cuiden personas con discapacidad; que se encuentren en estado de gestación o sean madres de uno o más hijos/as en edad de lactancia, mediante el otorgamiento de transferencias monetarias, capacitación para el desarrollo humano/comunitario y actividades para propiciar el </w:t>
      </w:r>
      <w:proofErr w:type="spellStart"/>
      <w:r w:rsidR="00486DD9" w:rsidRPr="00BE6454">
        <w:rPr>
          <w:color w:val="000000" w:themeColor="text1"/>
        </w:rPr>
        <w:t>emprendurismo</w:t>
      </w:r>
      <w:proofErr w:type="spellEnd"/>
      <w:r w:rsidR="00486DD9" w:rsidRPr="00BE6454">
        <w:rPr>
          <w:color w:val="000000" w:themeColor="text1"/>
        </w:rPr>
        <w:t xml:space="preserve"> en sus diferentes fases</w:t>
      </w:r>
      <w:r w:rsidRPr="00BE6454">
        <w:rPr>
          <w:rFonts w:cstheme="minorHAnsi"/>
        </w:rPr>
        <w:t xml:space="preserve">, aprobándose por MAYORIA atendiendo con ello lo dispuesto por el apartado 4 del artículo 71 así como el artículo 73 del Reglamento </w:t>
      </w:r>
      <w:r w:rsidR="00486DD9" w:rsidRPr="00BE6454">
        <w:rPr>
          <w:rFonts w:cstheme="minorHAnsi"/>
        </w:rPr>
        <w:t>I</w:t>
      </w:r>
      <w:r w:rsidRPr="00BE6454">
        <w:rPr>
          <w:rFonts w:cstheme="minorHAnsi"/>
        </w:rPr>
        <w:t>nterior del Ayuntamiento de Zapotlán el Grande, Jalisco.</w:t>
      </w:r>
    </w:p>
    <w:p w14:paraId="15F6B863" w14:textId="7E86D97D" w:rsidR="00AE4295" w:rsidRPr="00E471B2" w:rsidRDefault="00E471B2" w:rsidP="00486DD9">
      <w:pPr>
        <w:pStyle w:val="Sinespaciado"/>
        <w:spacing w:line="20" w:lineRule="atLeast"/>
        <w:ind w:firstLine="708"/>
        <w:jc w:val="both"/>
        <w:rPr>
          <w:rFonts w:cstheme="minorHAnsi"/>
          <w:bCs/>
          <w:lang w:val="es-ES"/>
        </w:rPr>
      </w:pPr>
      <w:r w:rsidRPr="00E471B2">
        <w:rPr>
          <w:rFonts w:cstheme="minorHAnsi"/>
          <w:bCs/>
          <w:lang w:val="es-ES"/>
        </w:rPr>
        <w:t xml:space="preserve">Es importante señalar, que el importe total de la aportación recaudada señalada con anterioridad, se verá reflejado en la siguiente modificación al presupuesto de Ingresos y Egresos del ejercicio 2023 </w:t>
      </w:r>
      <w:r w:rsidR="00AE4295">
        <w:rPr>
          <w:rFonts w:cstheme="minorHAnsi"/>
          <w:bCs/>
          <w:lang w:val="es-ES"/>
        </w:rPr>
        <w:t xml:space="preserve">durante el </w:t>
      </w:r>
      <w:r w:rsidRPr="00E471B2">
        <w:rPr>
          <w:rFonts w:cstheme="minorHAnsi"/>
          <w:bCs/>
          <w:lang w:val="es-ES"/>
        </w:rPr>
        <w:t>ejercicio fiscal</w:t>
      </w:r>
      <w:r w:rsidR="00AE4295">
        <w:rPr>
          <w:rFonts w:cstheme="minorHAnsi"/>
          <w:bCs/>
          <w:lang w:val="es-ES"/>
        </w:rPr>
        <w:t xml:space="preserve"> ya referido</w:t>
      </w:r>
      <w:r w:rsidRPr="00E471B2">
        <w:rPr>
          <w:rFonts w:cstheme="minorHAnsi"/>
          <w:bCs/>
          <w:lang w:val="es-ES"/>
        </w:rPr>
        <w:t>.</w:t>
      </w:r>
    </w:p>
    <w:p w14:paraId="36A7F064" w14:textId="4FF6ED12" w:rsidR="007669E3" w:rsidRDefault="00EE52CF" w:rsidP="002C644F">
      <w:pPr>
        <w:spacing w:after="0" w:line="240" w:lineRule="auto"/>
        <w:ind w:firstLine="708"/>
        <w:jc w:val="both"/>
      </w:pPr>
      <w:r>
        <w:t xml:space="preserve">Por lo anteriormente expuesto, fundado y motivado, las Comisiones </w:t>
      </w:r>
      <w:proofErr w:type="gramStart"/>
      <w:r>
        <w:t>Edilicias</w:t>
      </w:r>
      <w:proofErr w:type="gramEnd"/>
      <w:r>
        <w:t xml:space="preserve"> Permanentes de Derechos Humanos, Equidad de Género y </w:t>
      </w:r>
      <w:r w:rsidRPr="00E2322B">
        <w:t>Comisi</w:t>
      </w:r>
      <w:r w:rsidR="00486DD9">
        <w:t>o</w:t>
      </w:r>
      <w:r w:rsidRPr="00E2322B">
        <w:t>n</w:t>
      </w:r>
      <w:r w:rsidR="00486DD9">
        <w:t>es</w:t>
      </w:r>
      <w:r w:rsidRPr="00E2322B">
        <w:t xml:space="preserve"> Edilicia</w:t>
      </w:r>
      <w:r w:rsidR="00486DD9">
        <w:t>s</w:t>
      </w:r>
      <w:r w:rsidRPr="00E2322B">
        <w:t xml:space="preserve"> Permanente</w:t>
      </w:r>
      <w:r w:rsidR="00486DD9">
        <w:t>s</w:t>
      </w:r>
      <w:r w:rsidRPr="00E2322B">
        <w:t xml:space="preserve"> De Participación Ciudadana Y Vecinal</w:t>
      </w:r>
      <w:r>
        <w:t xml:space="preserve"> y Hacienda Pública y Patrimonio Municipal proponemos para su aprobación dictamen conjunto que contiene los siguientes:</w:t>
      </w:r>
    </w:p>
    <w:p w14:paraId="42A309AF" w14:textId="545B314B" w:rsidR="00F65167" w:rsidRPr="00607F77" w:rsidRDefault="00F65167" w:rsidP="00F65167">
      <w:pPr>
        <w:pStyle w:val="Prrafodelista"/>
        <w:ind w:left="1080" w:firstLine="336"/>
        <w:jc w:val="center"/>
        <w:rPr>
          <w:b/>
          <w:bCs/>
        </w:rPr>
      </w:pPr>
      <w:r w:rsidRPr="00607F77">
        <w:rPr>
          <w:b/>
          <w:bCs/>
        </w:rPr>
        <w:t>RESOLUTIVOS:</w:t>
      </w:r>
    </w:p>
    <w:p w14:paraId="3149D1F2" w14:textId="579120A8" w:rsidR="00607F77" w:rsidRDefault="00F65167" w:rsidP="00F65167">
      <w:pPr>
        <w:jc w:val="both"/>
        <w:rPr>
          <w:b/>
          <w:bCs/>
        </w:rPr>
      </w:pPr>
      <w:r w:rsidRPr="009D43BE">
        <w:rPr>
          <w:b/>
          <w:bCs/>
        </w:rPr>
        <w:t>PRIMERO. -</w:t>
      </w:r>
      <w:r>
        <w:t xml:space="preserve"> Se autorizan por el Pleno de este Honorable Ayuntamiento Constitucional de Zapotlán el Grande, Jalisco,</w:t>
      </w:r>
      <w:r w:rsidR="00607F77">
        <w:t xml:space="preserve"> modificar las partidas del Presupuesto de Ingresos y Egresos para el ejercicio fiscal 2023, a recibir en el rubro de derechos en la cuenta 04-01-02-01 de Concesión de Estacionometros la cantidad de $</w:t>
      </w:r>
      <w:r w:rsidR="00607F77" w:rsidRPr="00607F77">
        <w:rPr>
          <w:b/>
          <w:bCs/>
        </w:rPr>
        <w:t>1,836,594.00</w:t>
      </w:r>
      <w:r w:rsidR="00607F77">
        <w:rPr>
          <w:b/>
          <w:bCs/>
        </w:rPr>
        <w:t xml:space="preserve"> (Un millón ochocientos treinta y seis mil quinientos noventa y cuatro pesos 00/100 m.n.) </w:t>
      </w:r>
    </w:p>
    <w:p w14:paraId="25A1BEEA" w14:textId="4EF1AA79" w:rsidR="00F65167" w:rsidRDefault="00607F77" w:rsidP="00F65167">
      <w:pPr>
        <w:jc w:val="both"/>
      </w:pPr>
      <w:r w:rsidRPr="009D43BE">
        <w:rPr>
          <w:b/>
          <w:bCs/>
        </w:rPr>
        <w:t>SEGUNDO.-</w:t>
      </w:r>
      <w:r w:rsidRPr="00607F77">
        <w:t xml:space="preserve"> </w:t>
      </w:r>
      <w:r>
        <w:rPr>
          <w:b/>
          <w:bCs/>
        </w:rPr>
        <w:t xml:space="preserve"> </w:t>
      </w:r>
      <w:r w:rsidRPr="00607F77">
        <w:t xml:space="preserve">Se </w:t>
      </w:r>
      <w:r>
        <w:t xml:space="preserve">autoriza por el Pleno de este Honorable Ayuntamiento </w:t>
      </w:r>
      <w:bookmarkStart w:id="2" w:name="_Hlk144713743"/>
      <w:r>
        <w:t>Constitucional de Zapotlán el Grande, Jalisco</w:t>
      </w:r>
      <w:bookmarkEnd w:id="2"/>
      <w:r>
        <w:t xml:space="preserve">, la aprobación en lo particular como en lo general </w:t>
      </w:r>
      <w:r w:rsidR="00F65167" w:rsidRPr="002B5D9A">
        <w:rPr>
          <w:b/>
          <w:bCs/>
        </w:rPr>
        <w:t>LA CONVOCATORIA Y LAS REGLAS DE OPERACIÓN DEL PROGRAMA</w:t>
      </w:r>
      <w:r w:rsidRPr="002B5D9A">
        <w:rPr>
          <w:b/>
          <w:bCs/>
        </w:rPr>
        <w:t xml:space="preserve"> “TZAPOTLATENA MUJERES DE TRABAJO”</w:t>
      </w:r>
      <w:r w:rsidR="00E471B2">
        <w:rPr>
          <w:b/>
          <w:bCs/>
        </w:rPr>
        <w:t xml:space="preserve"> y LA RECEPCIÓN, AMPLIACIÓN DE INGRESO A LA PARTIDA 04-01-02-01 Y LA ASIGNACIÓN DE INCREMENTO A LA PARTIDA 441</w:t>
      </w:r>
      <w:r w:rsidR="00F65167">
        <w:t>, propuestas y</w:t>
      </w:r>
      <w:r>
        <w:t xml:space="preserve"> que</w:t>
      </w:r>
      <w:r w:rsidR="00F65167">
        <w:t xml:space="preserve"> se contienen en el cuerpo del presente dictamen para el ejercicio fiscal 2023</w:t>
      </w:r>
      <w:r>
        <w:t>, por la cantidad de</w:t>
      </w:r>
      <w:r w:rsidRPr="00B7689D">
        <w:rPr>
          <w:b/>
          <w:bCs/>
        </w:rPr>
        <w:t xml:space="preserve"> $200,000.00 (Doscientos Mil Pesos 00/100 M.N.), </w:t>
      </w:r>
      <w:r>
        <w:t xml:space="preserve">de acuerdo a la factibilidad financiera con que cuenta el Municipio de Zapotlán el Grande, Jalisco. </w:t>
      </w:r>
    </w:p>
    <w:p w14:paraId="4C179D1F" w14:textId="2320A5E8" w:rsidR="009D43BE" w:rsidRPr="009D43BE" w:rsidRDefault="009D43BE" w:rsidP="00F65167">
      <w:pPr>
        <w:jc w:val="both"/>
      </w:pPr>
      <w:proofErr w:type="gramStart"/>
      <w:r>
        <w:rPr>
          <w:b/>
          <w:bCs/>
        </w:rPr>
        <w:t>TERCERO.-</w:t>
      </w:r>
      <w:proofErr w:type="gramEnd"/>
      <w:r>
        <w:rPr>
          <w:b/>
          <w:bCs/>
        </w:rPr>
        <w:t xml:space="preserve"> </w:t>
      </w:r>
      <w:r w:rsidRPr="009D43BE">
        <w:t xml:space="preserve">Se </w:t>
      </w:r>
      <w:r>
        <w:t xml:space="preserve">autoriza por el Pleno de este Honorable Ayuntamiento Constitucional de Zapotlán el Grande, Jalisco, que de la diferencia asignada al Programa </w:t>
      </w:r>
      <w:r w:rsidR="005B006A">
        <w:t>“</w:t>
      </w:r>
      <w:proofErr w:type="spellStart"/>
      <w:r w:rsidR="005B006A" w:rsidRPr="005B006A">
        <w:rPr>
          <w:b/>
          <w:bCs/>
        </w:rPr>
        <w:t>Tzapotlatena</w:t>
      </w:r>
      <w:proofErr w:type="spellEnd"/>
      <w:r w:rsidR="005B006A" w:rsidRPr="005B006A">
        <w:rPr>
          <w:b/>
          <w:bCs/>
        </w:rPr>
        <w:t xml:space="preserve"> Mujeres De Trabajo</w:t>
      </w:r>
      <w:r w:rsidR="005B006A">
        <w:t xml:space="preserve">” </w:t>
      </w:r>
      <w:r>
        <w:t xml:space="preserve">pero que será ejercido en el ejercicio fiscal 2023, esto es </w:t>
      </w:r>
      <w:r w:rsidRPr="002B5D9A">
        <w:rPr>
          <w:b/>
          <w:bCs/>
        </w:rPr>
        <w:t>$400,000.00 (Cuatrocientos Mil Pesos 00/100 M.N.),</w:t>
      </w:r>
      <w:r>
        <w:t xml:space="preserve"> </w:t>
      </w:r>
      <w:r w:rsidR="002B5D9A">
        <w:t>se asigne</w:t>
      </w:r>
      <w:r>
        <w:t xml:space="preserve"> a la partida presupuestal 441 de Ayudas Sociales a Personas.</w:t>
      </w:r>
    </w:p>
    <w:p w14:paraId="3B7D7705" w14:textId="2F6D69F2" w:rsidR="00607F77" w:rsidRPr="00607F77" w:rsidRDefault="00700D3D" w:rsidP="00F65167">
      <w:pPr>
        <w:jc w:val="both"/>
        <w:rPr>
          <w:b/>
          <w:bCs/>
        </w:rPr>
      </w:pPr>
      <w:r>
        <w:rPr>
          <w:b/>
          <w:bCs/>
        </w:rPr>
        <w:t>CUARTO</w:t>
      </w:r>
      <w:r w:rsidR="00607F77" w:rsidRPr="009D43BE">
        <w:rPr>
          <w:b/>
          <w:bCs/>
        </w:rPr>
        <w:t>.-</w:t>
      </w:r>
      <w:r w:rsidR="00607F77">
        <w:t xml:space="preserve"> Se autoriza por el Pleno de este Honorable Ayuntamiento constitucional de Zapotlán el Grande, Jalisco, la aprobación en lo particular como en lo general el Destino de las Aportaciones de Estacionometros para la Asistencia Social</w:t>
      </w:r>
      <w:r w:rsidR="002B5D9A">
        <w:t xml:space="preserve"> del Municipio de Zapotlán el Grande</w:t>
      </w:r>
      <w:r w:rsidR="00607F77">
        <w:t xml:space="preserve">, por la cantidad </w:t>
      </w:r>
      <w:r w:rsidR="00607F77" w:rsidRPr="00607F77">
        <w:t>de</w:t>
      </w:r>
      <w:r w:rsidR="00607F77" w:rsidRPr="00607F77">
        <w:rPr>
          <w:b/>
          <w:bCs/>
        </w:rPr>
        <w:t xml:space="preserve"> $838,022.00</w:t>
      </w:r>
      <w:r w:rsidR="00607F77">
        <w:rPr>
          <w:b/>
          <w:bCs/>
        </w:rPr>
        <w:t xml:space="preserve"> (Ochocientos treinta y ocho mil , veinte dos pesos 00/100 M.N.)</w:t>
      </w:r>
      <w:r w:rsidR="00FF4696">
        <w:rPr>
          <w:b/>
          <w:bCs/>
        </w:rPr>
        <w:t xml:space="preserve"> </w:t>
      </w:r>
      <w:r w:rsidR="00FF4696" w:rsidRPr="00FF4696">
        <w:t xml:space="preserve">que serán </w:t>
      </w:r>
      <w:r w:rsidR="00FF4696">
        <w:t>destinados a la Asistencia Social a través de la Unidad de Salud Municipal, por conducto de su Área de trabajo social y con la aprobación del Presidente o de la persona que él designe, quien será  el responsable de la administración de la partida 441</w:t>
      </w:r>
      <w:r w:rsidR="00BE6454">
        <w:t>,</w:t>
      </w:r>
      <w:r w:rsidR="00FF4696">
        <w:t xml:space="preserve"> </w:t>
      </w:r>
      <w:r w:rsidR="00BE6454">
        <w:t>q</w:t>
      </w:r>
      <w:r w:rsidR="00FF4696">
        <w:t xml:space="preserve">ue deberá cumplir los requisitos en términos del considerando </w:t>
      </w:r>
      <w:r w:rsidR="002B5D9A">
        <w:t>número</w:t>
      </w:r>
      <w:r w:rsidR="00FF4696">
        <w:t xml:space="preserve"> 3.</w:t>
      </w:r>
    </w:p>
    <w:p w14:paraId="677A16D6" w14:textId="65582011" w:rsidR="00F65167" w:rsidRDefault="00700D3D" w:rsidP="00F65167">
      <w:pPr>
        <w:jc w:val="both"/>
      </w:pPr>
      <w:proofErr w:type="gramStart"/>
      <w:r>
        <w:rPr>
          <w:b/>
          <w:bCs/>
        </w:rPr>
        <w:t>QUINTO</w:t>
      </w:r>
      <w:r w:rsidR="00FF4696" w:rsidRPr="009D43BE">
        <w:rPr>
          <w:b/>
          <w:bCs/>
        </w:rPr>
        <w:t>.-</w:t>
      </w:r>
      <w:proofErr w:type="gramEnd"/>
      <w:r w:rsidR="00FF4696">
        <w:t xml:space="preserve"> Se autoriza y faculta al Presidente Municipal, </w:t>
      </w:r>
      <w:r w:rsidR="002B5D9A">
        <w:t xml:space="preserve">a la </w:t>
      </w:r>
      <w:r w:rsidR="00FF4696">
        <w:t>Síndica</w:t>
      </w:r>
      <w:r w:rsidR="002B5D9A">
        <w:t xml:space="preserve">, a la </w:t>
      </w:r>
      <w:r w:rsidR="00FF4696">
        <w:t xml:space="preserve">Secretaria General y a la </w:t>
      </w:r>
      <w:r w:rsidR="00B121D0">
        <w:t>Dirección</w:t>
      </w:r>
      <w:r w:rsidR="00FF4696">
        <w:t xml:space="preserve"> de Equidad Sustantiva entre Hombres y Mujeres,  para que en el uso de sus atribuciones y facultades lleven a cabo la suscripción inherente a la ejecución y comprobación de la </w:t>
      </w:r>
      <w:r w:rsidR="00FF4696" w:rsidRPr="002B5D9A">
        <w:rPr>
          <w:b/>
          <w:bCs/>
        </w:rPr>
        <w:lastRenderedPageBreak/>
        <w:t>CONVOCATORIA PUBLICA ABIERTA Y AUTORIZA LAS REGLAS DE OPERACIÓN PARA EL PROGRAMA “TZAPOTLATENA MUJERES DE TRABAJO”, RECEPCION Y APLICACIÓN DE INGRESO A LA PARTIDA 04-01-02-01 Y EL EGRESO DE LA PARTIDA 441</w:t>
      </w:r>
      <w:r w:rsidR="00FF4696">
        <w:t>.</w:t>
      </w:r>
    </w:p>
    <w:p w14:paraId="3B8B7893" w14:textId="08501436" w:rsidR="00FF4696" w:rsidRDefault="00700D3D" w:rsidP="00F65167">
      <w:pPr>
        <w:jc w:val="both"/>
      </w:pPr>
      <w:proofErr w:type="gramStart"/>
      <w:r>
        <w:rPr>
          <w:b/>
          <w:bCs/>
        </w:rPr>
        <w:t>SEXTO</w:t>
      </w:r>
      <w:r w:rsidR="00FF4696" w:rsidRPr="009D43BE">
        <w:rPr>
          <w:b/>
          <w:bCs/>
        </w:rPr>
        <w:t>.-</w:t>
      </w:r>
      <w:proofErr w:type="gramEnd"/>
      <w:r w:rsidR="00FF4696">
        <w:t xml:space="preserve"> Se instruye a la Encargada de la </w:t>
      </w:r>
      <w:r w:rsidR="002B5D9A">
        <w:t>H</w:t>
      </w:r>
      <w:r w:rsidR="00FF4696">
        <w:t xml:space="preserve">acienda Municipal para hacer los ajustes necesarios para dar suficiencia presupuestaria al programa, así como realizar los trámites necesarios para la ejecución y comprobación del mismo. </w:t>
      </w:r>
    </w:p>
    <w:p w14:paraId="731A595F" w14:textId="2D1A032E" w:rsidR="00FF4696" w:rsidRDefault="00700D3D" w:rsidP="00F65167">
      <w:pPr>
        <w:jc w:val="both"/>
      </w:pPr>
      <w:proofErr w:type="gramStart"/>
      <w:r>
        <w:rPr>
          <w:b/>
          <w:bCs/>
        </w:rPr>
        <w:t>SEPTIMO</w:t>
      </w:r>
      <w:r w:rsidR="00FF4696" w:rsidRPr="009D43BE">
        <w:rPr>
          <w:b/>
          <w:bCs/>
        </w:rPr>
        <w:t>.-</w:t>
      </w:r>
      <w:proofErr w:type="gramEnd"/>
      <w:r w:rsidR="00FF4696">
        <w:t xml:space="preserve"> Se instruye, autoriza y faculta a la Directora de Equidad Sustantiva entre mujeres y hombres  para realizar los trámites necesarios para la ejecución y comprobación del programa </w:t>
      </w:r>
      <w:r w:rsidR="00FF4696" w:rsidRPr="002B5D9A">
        <w:rPr>
          <w:b/>
          <w:bCs/>
        </w:rPr>
        <w:t>“TZAPOTLATENA MUJERES DE TRABAJO”</w:t>
      </w:r>
      <w:r w:rsidR="00FF4696">
        <w:t xml:space="preserve"> así como hacer la divulgación a las mujeres que integran el Municipio de Zapotlán el Grande, Jalisco  para que </w:t>
      </w:r>
      <w:r w:rsidR="00156B7C">
        <w:t xml:space="preserve">quienes estén interesadas en participar en el programa se adhieran a las Reglas de Operación, insertas en el presente dictamen. </w:t>
      </w:r>
    </w:p>
    <w:p w14:paraId="172FAD1A" w14:textId="022E20D4" w:rsidR="00156B7C" w:rsidRDefault="00AE4295" w:rsidP="00F65167">
      <w:pPr>
        <w:jc w:val="both"/>
      </w:pPr>
      <w:r>
        <w:rPr>
          <w:b/>
          <w:bCs/>
        </w:rPr>
        <w:t>OCTAVO</w:t>
      </w:r>
      <w:r w:rsidR="00156B7C">
        <w:t xml:space="preserve">.- Se instruye, autoriza y faculta </w:t>
      </w:r>
      <w:r w:rsidR="00B7689D">
        <w:t xml:space="preserve">al Coordinador General de construcción de Comunidad </w:t>
      </w:r>
      <w:r w:rsidR="00156B7C">
        <w:t>a emit</w:t>
      </w:r>
      <w:r w:rsidR="002B5D9A">
        <w:t>ir</w:t>
      </w:r>
      <w:r w:rsidR="00156B7C">
        <w:t xml:space="preserve"> la Convocatoria y ejecute las </w:t>
      </w:r>
      <w:r w:rsidR="00156B7C" w:rsidRPr="00B7689D">
        <w:rPr>
          <w:b/>
          <w:bCs/>
        </w:rPr>
        <w:t>REGLAS DE OPERACIÓN del PROGRAMA</w:t>
      </w:r>
      <w:r w:rsidR="00156B7C">
        <w:t xml:space="preserve"> </w:t>
      </w:r>
      <w:r w:rsidR="00156B7C" w:rsidRPr="002B5D9A">
        <w:rPr>
          <w:b/>
          <w:bCs/>
        </w:rPr>
        <w:t>“TZAPOTLATENA MUJERES DE TRABAJO”</w:t>
      </w:r>
      <w:r w:rsidR="00156B7C">
        <w:t xml:space="preserve">, autorizadas por el Honorable Pleno de este Ayuntamiento Constitucional de Zapotlán el Grande, Jalisco, que tiene como beneficiarias a las mujeres </w:t>
      </w:r>
      <w:r w:rsidR="002B5D9A" w:rsidRPr="002B5D9A">
        <w:t>que no cuenten con un ingreso económico formal</w:t>
      </w:r>
      <w:r w:rsidR="002B5D9A">
        <w:t xml:space="preserve"> que sean </w:t>
      </w:r>
      <w:r w:rsidR="002B5D9A" w:rsidRPr="002B5D9A">
        <w:t>madres jefas de familia, y/o que hayan sido víctimas de algún delito, y/o cuidadoras de personas con discapacidad, y/o mujeres de la tercera edad, y/o mujeres con discapacidad física</w:t>
      </w:r>
      <w:r w:rsidR="002B5D9A">
        <w:t>.</w:t>
      </w:r>
    </w:p>
    <w:p w14:paraId="5C0E3FE9" w14:textId="2045DD17" w:rsidR="00156B7C" w:rsidRDefault="00AE4295" w:rsidP="00F65167">
      <w:pPr>
        <w:jc w:val="both"/>
      </w:pPr>
      <w:proofErr w:type="gramStart"/>
      <w:r>
        <w:rPr>
          <w:b/>
          <w:bCs/>
        </w:rPr>
        <w:t>NOVENO</w:t>
      </w:r>
      <w:r w:rsidR="00156B7C" w:rsidRPr="009D43BE">
        <w:rPr>
          <w:b/>
          <w:bCs/>
        </w:rPr>
        <w:t>.-</w:t>
      </w:r>
      <w:proofErr w:type="gramEnd"/>
      <w:r w:rsidR="00156B7C">
        <w:t xml:space="preserve"> Una vez aprobadas </w:t>
      </w:r>
      <w:r w:rsidR="00156B7C" w:rsidRPr="00B7689D">
        <w:rPr>
          <w:b/>
          <w:bCs/>
        </w:rPr>
        <w:t xml:space="preserve">LA CONVOCATORIA, </w:t>
      </w:r>
      <w:r w:rsidR="00156B7C">
        <w:t xml:space="preserve">así como </w:t>
      </w:r>
      <w:r w:rsidR="00156B7C" w:rsidRPr="00B7689D">
        <w:rPr>
          <w:b/>
          <w:bCs/>
        </w:rPr>
        <w:t>LAS REGLAS DE OPERACIÓN</w:t>
      </w:r>
      <w:r w:rsidR="00156B7C">
        <w:t xml:space="preserve">, se faculta al Presidente Municipal para los efectos de su obligatoria promulgación de conformidad con lo que señala en el artículo 42 fracciones IV y V  y artículo 47 fracción V, de la Ley de Gobierno y la Administración Pública Municipal del Estado de </w:t>
      </w:r>
      <w:r w:rsidR="00BE6454">
        <w:t>J</w:t>
      </w:r>
      <w:r w:rsidR="00156B7C">
        <w:t xml:space="preserve">alisco, artículos 3 fracciones I y II, 18 y 20 y demás relativos y aplicables del Reglamento de la gaceta Municipal de Zapotlán el Grande, Jalisco. </w:t>
      </w:r>
    </w:p>
    <w:p w14:paraId="2BFF0205" w14:textId="7DCA5B21" w:rsidR="00F65167" w:rsidRDefault="00700D3D" w:rsidP="00F65167">
      <w:pPr>
        <w:jc w:val="both"/>
      </w:pPr>
      <w:proofErr w:type="gramStart"/>
      <w:r>
        <w:rPr>
          <w:b/>
          <w:bCs/>
        </w:rPr>
        <w:t>DECIMO</w:t>
      </w:r>
      <w:r w:rsidR="00156B7C" w:rsidRPr="002B5D9A">
        <w:rPr>
          <w:b/>
          <w:bCs/>
        </w:rPr>
        <w:t>.-</w:t>
      </w:r>
      <w:proofErr w:type="gramEnd"/>
      <w:r w:rsidR="00156B7C">
        <w:t xml:space="preserve"> Se faculta a la </w:t>
      </w:r>
      <w:r w:rsidR="002B5D9A">
        <w:t>Secretaria de Gobierno</w:t>
      </w:r>
      <w:r w:rsidR="00156B7C">
        <w:t xml:space="preserve"> a efecto de dar cumplimiento con el Resolutivo anterior, así como la divulgación de la presente </w:t>
      </w:r>
      <w:r w:rsidR="00DA24CA">
        <w:t>c</w:t>
      </w:r>
      <w:r w:rsidR="00156B7C">
        <w:t xml:space="preserve">onvocatoria y reglas de </w:t>
      </w:r>
      <w:r w:rsidR="00DA24CA">
        <w:t>o</w:t>
      </w:r>
      <w:r w:rsidR="00156B7C">
        <w:t xml:space="preserve">peración en la página oficial del Municipio de Zapotlán el Grande, Jalisco,  en términos de lo dispuesto en el presente dictamen. </w:t>
      </w:r>
    </w:p>
    <w:p w14:paraId="691709F5" w14:textId="4F4164A2" w:rsidR="00156B7C" w:rsidRDefault="00700D3D" w:rsidP="00F65167">
      <w:pPr>
        <w:jc w:val="both"/>
      </w:pPr>
      <w:r w:rsidRPr="00700D3D">
        <w:rPr>
          <w:b/>
          <w:bCs/>
        </w:rPr>
        <w:t xml:space="preserve">DECIMO </w:t>
      </w:r>
      <w:proofErr w:type="gramStart"/>
      <w:r w:rsidR="00F02D81">
        <w:rPr>
          <w:b/>
          <w:bCs/>
        </w:rPr>
        <w:t>PRIMERO</w:t>
      </w:r>
      <w:r w:rsidR="00156B7C">
        <w:t>.-</w:t>
      </w:r>
      <w:proofErr w:type="gramEnd"/>
      <w:r w:rsidR="00156B7C">
        <w:t xml:space="preserve"> Notifíquese al Presidente Municipal, para los efectos del debido cumplimiento de lo dispuesto en el considerando 3 del presente dictamen.</w:t>
      </w:r>
    </w:p>
    <w:p w14:paraId="3A23B818" w14:textId="77777777" w:rsidR="00156B7C" w:rsidRPr="00D04CE3" w:rsidRDefault="00156B7C" w:rsidP="00156B7C">
      <w:pPr>
        <w:jc w:val="center"/>
        <w:rPr>
          <w:rFonts w:ascii="Arial" w:eastAsia="Arial" w:hAnsi="Arial" w:cs="Arial"/>
          <w:b/>
          <w:sz w:val="20"/>
          <w:szCs w:val="21"/>
        </w:rPr>
      </w:pPr>
      <w:bookmarkStart w:id="3" w:name="_Hlk145588502"/>
      <w:r w:rsidRPr="00D04CE3">
        <w:rPr>
          <w:rFonts w:ascii="Arial" w:eastAsia="Arial" w:hAnsi="Arial" w:cs="Arial"/>
          <w:b/>
          <w:sz w:val="20"/>
          <w:szCs w:val="21"/>
        </w:rPr>
        <w:t xml:space="preserve">A T E N T A M E N T E </w:t>
      </w:r>
    </w:p>
    <w:p w14:paraId="075A32BC" w14:textId="77777777" w:rsidR="00156B7C" w:rsidRPr="00D04CE3" w:rsidRDefault="00156B7C" w:rsidP="00560301">
      <w:pPr>
        <w:spacing w:line="240" w:lineRule="auto"/>
        <w:jc w:val="center"/>
        <w:rPr>
          <w:rFonts w:ascii="Arial" w:eastAsia="Arial" w:hAnsi="Arial" w:cs="Arial"/>
          <w:b/>
          <w:sz w:val="20"/>
          <w:szCs w:val="21"/>
        </w:rPr>
      </w:pPr>
      <w:r w:rsidRPr="00D04CE3">
        <w:rPr>
          <w:rFonts w:ascii="Arial" w:eastAsia="Arial" w:hAnsi="Arial" w:cs="Arial"/>
          <w:b/>
          <w:sz w:val="20"/>
          <w:szCs w:val="21"/>
        </w:rPr>
        <w:t>“2023, AÑO DEL 140 ANIVERSARIO DEL NATALICIO DE JOSÉ CLEMENTE OROZCO”</w:t>
      </w:r>
    </w:p>
    <w:p w14:paraId="2A590AC0" w14:textId="2C40C02D" w:rsidR="00156B7C" w:rsidRPr="00D04CE3" w:rsidRDefault="00156B7C" w:rsidP="007354C8">
      <w:pPr>
        <w:spacing w:line="240" w:lineRule="auto"/>
        <w:jc w:val="center"/>
        <w:rPr>
          <w:rFonts w:ascii="Arial" w:eastAsia="Arial" w:hAnsi="Arial" w:cs="Arial"/>
          <w:b/>
          <w:sz w:val="20"/>
          <w:szCs w:val="21"/>
        </w:rPr>
      </w:pPr>
      <w:r w:rsidRPr="00D04CE3">
        <w:rPr>
          <w:rFonts w:ascii="Arial" w:eastAsia="Arial" w:hAnsi="Arial" w:cs="Arial"/>
          <w:b/>
          <w:sz w:val="20"/>
          <w:szCs w:val="21"/>
        </w:rPr>
        <w:t xml:space="preserve">CIUDAD GUZMÁN, MUNICIPIO DE ZAPOTLÁN EL GRANDE, JALISCO.  A </w:t>
      </w:r>
      <w:r w:rsidR="007354C8">
        <w:rPr>
          <w:rFonts w:ascii="Arial" w:eastAsia="Arial" w:hAnsi="Arial" w:cs="Arial"/>
          <w:b/>
          <w:sz w:val="20"/>
          <w:szCs w:val="21"/>
        </w:rPr>
        <w:t xml:space="preserve">19 </w:t>
      </w:r>
      <w:r w:rsidRPr="00D04CE3">
        <w:rPr>
          <w:rFonts w:ascii="Arial" w:eastAsia="Arial" w:hAnsi="Arial" w:cs="Arial"/>
          <w:b/>
          <w:sz w:val="20"/>
          <w:szCs w:val="21"/>
        </w:rPr>
        <w:t xml:space="preserve">DE </w:t>
      </w:r>
      <w:r w:rsidR="007354C8">
        <w:rPr>
          <w:rFonts w:ascii="Arial" w:eastAsia="Arial" w:hAnsi="Arial" w:cs="Arial"/>
          <w:b/>
          <w:sz w:val="20"/>
          <w:szCs w:val="21"/>
        </w:rPr>
        <w:t>SEPTIEMBRE</w:t>
      </w:r>
      <w:r w:rsidRPr="00D04CE3">
        <w:rPr>
          <w:rFonts w:ascii="Arial" w:eastAsia="Arial" w:hAnsi="Arial" w:cs="Arial"/>
          <w:b/>
          <w:sz w:val="20"/>
          <w:szCs w:val="21"/>
        </w:rPr>
        <w:t xml:space="preserve"> DE 2023.</w:t>
      </w:r>
    </w:p>
    <w:p w14:paraId="57C53CF5" w14:textId="3E3CE94F" w:rsidR="000179C3" w:rsidRDefault="00156B7C" w:rsidP="007354C8">
      <w:pPr>
        <w:jc w:val="center"/>
        <w:rPr>
          <w:rFonts w:ascii="Arial" w:hAnsi="Arial" w:cs="Arial"/>
          <w:b/>
          <w:sz w:val="20"/>
          <w:szCs w:val="21"/>
        </w:rPr>
      </w:pPr>
      <w:r w:rsidRPr="00D04CE3">
        <w:rPr>
          <w:rFonts w:ascii="Arial" w:hAnsi="Arial" w:cs="Arial"/>
          <w:b/>
          <w:sz w:val="20"/>
          <w:szCs w:val="21"/>
        </w:rPr>
        <w:t xml:space="preserve">COMISIÓN EDILICIA PERMANENTE </w:t>
      </w:r>
      <w:r w:rsidR="000179C3">
        <w:rPr>
          <w:rFonts w:ascii="Arial" w:hAnsi="Arial" w:cs="Arial"/>
          <w:b/>
          <w:sz w:val="20"/>
          <w:szCs w:val="21"/>
        </w:rPr>
        <w:t xml:space="preserve">DERECHOS HUMANOS, DE EQUIDAD DE GENERO Y ASUNTOS INDIGENAS </w:t>
      </w:r>
    </w:p>
    <w:p w14:paraId="22D91A97" w14:textId="77777777" w:rsidR="000179C3" w:rsidRDefault="000179C3" w:rsidP="00156B7C">
      <w:pPr>
        <w:jc w:val="center"/>
        <w:rPr>
          <w:rFonts w:ascii="Arial" w:hAnsi="Arial" w:cs="Arial"/>
          <w:b/>
          <w:sz w:val="20"/>
          <w:szCs w:val="21"/>
        </w:rPr>
      </w:pPr>
    </w:p>
    <w:p w14:paraId="3A45CA3E" w14:textId="77777777" w:rsidR="007354C8" w:rsidRDefault="007354C8" w:rsidP="007354C8">
      <w:pPr>
        <w:jc w:val="center"/>
        <w:rPr>
          <w:rFonts w:ascii="Arial" w:hAnsi="Arial" w:cs="Arial"/>
          <w:b/>
          <w:sz w:val="20"/>
          <w:szCs w:val="21"/>
        </w:rPr>
      </w:pPr>
      <w:r>
        <w:rPr>
          <w:rFonts w:ascii="Arial" w:hAnsi="Arial" w:cs="Arial"/>
          <w:b/>
          <w:sz w:val="20"/>
          <w:szCs w:val="21"/>
        </w:rPr>
        <w:t>____________________________</w:t>
      </w:r>
    </w:p>
    <w:p w14:paraId="226C7701" w14:textId="77777777" w:rsidR="007354C8" w:rsidRDefault="007354C8" w:rsidP="007354C8">
      <w:pPr>
        <w:spacing w:after="0" w:line="240" w:lineRule="auto"/>
        <w:jc w:val="center"/>
        <w:rPr>
          <w:rFonts w:ascii="Arial" w:eastAsia="Times New Roman" w:hAnsi="Arial" w:cs="Arial"/>
          <w:b/>
          <w:sz w:val="20"/>
          <w:szCs w:val="21"/>
          <w:lang w:eastAsia="es-MX"/>
        </w:rPr>
      </w:pPr>
      <w:r>
        <w:rPr>
          <w:rFonts w:ascii="Arial" w:eastAsia="Times New Roman" w:hAnsi="Arial" w:cs="Arial"/>
          <w:b/>
          <w:sz w:val="20"/>
          <w:szCs w:val="21"/>
          <w:lang w:eastAsia="es-MX"/>
        </w:rPr>
        <w:t xml:space="preserve">C. EVA MARIA DE JESUS BARRETO </w:t>
      </w:r>
    </w:p>
    <w:p w14:paraId="44138E41" w14:textId="361E29F8" w:rsidR="000179C3" w:rsidRDefault="007354C8" w:rsidP="007354C8">
      <w:pPr>
        <w:jc w:val="center"/>
        <w:rPr>
          <w:rFonts w:ascii="Arial" w:hAnsi="Arial" w:cs="Arial"/>
          <w:b/>
          <w:sz w:val="20"/>
          <w:szCs w:val="21"/>
        </w:rPr>
      </w:pPr>
      <w:r w:rsidRPr="00AD7A8B">
        <w:rPr>
          <w:rFonts w:ascii="Arial" w:eastAsia="Times New Roman" w:hAnsi="Arial" w:cs="Arial"/>
          <w:b/>
          <w:sz w:val="18"/>
          <w:szCs w:val="20"/>
          <w:lang w:eastAsia="es-MX"/>
        </w:rPr>
        <w:t>PRESIDENTA DE LA COMISIÓN</w:t>
      </w:r>
    </w:p>
    <w:p w14:paraId="0D6B9E1F" w14:textId="08D3A3F6" w:rsidR="000179C3" w:rsidRPr="00AD7A8B" w:rsidRDefault="00AD7A8B" w:rsidP="00AD7A8B">
      <w:pPr>
        <w:spacing w:after="0" w:line="240" w:lineRule="auto"/>
        <w:jc w:val="center"/>
        <w:rPr>
          <w:rFonts w:ascii="Arial" w:eastAsia="Times New Roman" w:hAnsi="Arial" w:cs="Arial"/>
          <w:b/>
          <w:sz w:val="18"/>
          <w:szCs w:val="20"/>
          <w:lang w:eastAsia="es-MX"/>
        </w:rPr>
      </w:pPr>
      <w:r w:rsidRPr="00AD7A8B">
        <w:rPr>
          <w:rFonts w:ascii="Arial" w:eastAsia="Times New Roman" w:hAnsi="Arial" w:cs="Arial"/>
          <w:b/>
          <w:sz w:val="18"/>
          <w:szCs w:val="20"/>
          <w:lang w:eastAsia="es-MX"/>
        </w:rPr>
        <w:lastRenderedPageBreak/>
        <w:t xml:space="preserve"> </w:t>
      </w:r>
    </w:p>
    <w:p w14:paraId="136F3F3A" w14:textId="77777777" w:rsidR="000179C3" w:rsidRDefault="000179C3" w:rsidP="007354C8">
      <w:pPr>
        <w:rPr>
          <w:rFonts w:ascii="Arial" w:eastAsia="Times New Roman" w:hAnsi="Arial" w:cs="Arial"/>
          <w:b/>
          <w:sz w:val="20"/>
          <w:szCs w:val="21"/>
          <w:lang w:eastAsia="es-MX"/>
        </w:rPr>
      </w:pPr>
    </w:p>
    <w:tbl>
      <w:tblPr>
        <w:tblStyle w:val="Tablaconcuadrcula"/>
        <w:tblpPr w:leftFromText="141" w:rightFromText="141" w:vertAnchor="text" w:horzAnchor="margin" w:tblpY="3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354C8" w14:paraId="78917B97" w14:textId="77777777" w:rsidTr="007354C8">
        <w:trPr>
          <w:trHeight w:val="284"/>
        </w:trPr>
        <w:tc>
          <w:tcPr>
            <w:tcW w:w="4414" w:type="dxa"/>
          </w:tcPr>
          <w:p w14:paraId="7C531E34" w14:textId="77777777" w:rsidR="007354C8" w:rsidRDefault="007354C8" w:rsidP="007354C8">
            <w:pPr>
              <w:jc w:val="center"/>
              <w:rPr>
                <w:rFonts w:ascii="Arial" w:eastAsia="Times New Roman" w:hAnsi="Arial" w:cs="Arial"/>
                <w:b/>
                <w:sz w:val="20"/>
                <w:szCs w:val="21"/>
                <w:lang w:eastAsia="es-MX"/>
              </w:rPr>
            </w:pPr>
            <w:r>
              <w:rPr>
                <w:rFonts w:ascii="Arial" w:eastAsia="Times New Roman" w:hAnsi="Arial" w:cs="Arial"/>
                <w:b/>
                <w:sz w:val="20"/>
                <w:szCs w:val="21"/>
                <w:lang w:eastAsia="es-MX"/>
              </w:rPr>
              <w:t>______________________________</w:t>
            </w:r>
          </w:p>
          <w:p w14:paraId="1BBAA2A2" w14:textId="77777777" w:rsidR="007354C8" w:rsidRDefault="007354C8" w:rsidP="007354C8">
            <w:pPr>
              <w:jc w:val="center"/>
              <w:rPr>
                <w:rFonts w:ascii="Arial" w:eastAsia="Times New Roman" w:hAnsi="Arial" w:cs="Arial"/>
                <w:b/>
                <w:sz w:val="20"/>
                <w:szCs w:val="21"/>
                <w:lang w:eastAsia="es-MX"/>
              </w:rPr>
            </w:pPr>
            <w:r>
              <w:rPr>
                <w:rFonts w:ascii="Arial" w:eastAsia="Times New Roman" w:hAnsi="Arial" w:cs="Arial"/>
                <w:b/>
                <w:sz w:val="20"/>
                <w:szCs w:val="21"/>
                <w:lang w:eastAsia="es-MX"/>
              </w:rPr>
              <w:t xml:space="preserve">C.YURITZI ALEJANDRA HERMOSILLO TEJEDA </w:t>
            </w:r>
          </w:p>
          <w:p w14:paraId="61FDF080" w14:textId="77777777" w:rsidR="007354C8" w:rsidRDefault="007354C8" w:rsidP="007354C8">
            <w:pPr>
              <w:jc w:val="center"/>
              <w:rPr>
                <w:rFonts w:ascii="Arial" w:eastAsia="Times New Roman" w:hAnsi="Arial" w:cs="Arial"/>
                <w:b/>
                <w:sz w:val="20"/>
                <w:szCs w:val="21"/>
                <w:lang w:eastAsia="es-MX"/>
              </w:rPr>
            </w:pPr>
            <w:r>
              <w:rPr>
                <w:rFonts w:ascii="Arial" w:eastAsia="Times New Roman" w:hAnsi="Arial" w:cs="Arial"/>
                <w:b/>
                <w:sz w:val="20"/>
                <w:szCs w:val="21"/>
                <w:lang w:eastAsia="es-MX"/>
              </w:rPr>
              <w:t>VOCAL</w:t>
            </w:r>
          </w:p>
        </w:tc>
        <w:tc>
          <w:tcPr>
            <w:tcW w:w="4414" w:type="dxa"/>
          </w:tcPr>
          <w:p w14:paraId="66003B8F" w14:textId="77777777" w:rsidR="007354C8" w:rsidRDefault="007354C8" w:rsidP="007354C8">
            <w:pPr>
              <w:jc w:val="center"/>
              <w:rPr>
                <w:rFonts w:ascii="Arial" w:eastAsia="Times New Roman" w:hAnsi="Arial" w:cs="Arial"/>
                <w:b/>
                <w:sz w:val="20"/>
                <w:szCs w:val="21"/>
                <w:lang w:eastAsia="es-MX"/>
              </w:rPr>
            </w:pPr>
            <w:r>
              <w:rPr>
                <w:rFonts w:ascii="Arial" w:eastAsia="Times New Roman" w:hAnsi="Arial" w:cs="Arial"/>
                <w:b/>
                <w:sz w:val="20"/>
                <w:szCs w:val="21"/>
                <w:lang w:eastAsia="es-MX"/>
              </w:rPr>
              <w:t>_______________________</w:t>
            </w:r>
          </w:p>
          <w:p w14:paraId="31F9CDB8" w14:textId="77777777" w:rsidR="007354C8" w:rsidRDefault="007354C8" w:rsidP="007354C8">
            <w:pPr>
              <w:jc w:val="center"/>
              <w:rPr>
                <w:rFonts w:ascii="Arial" w:eastAsia="Times New Roman" w:hAnsi="Arial" w:cs="Arial"/>
                <w:b/>
                <w:sz w:val="20"/>
                <w:szCs w:val="21"/>
                <w:lang w:eastAsia="es-MX"/>
              </w:rPr>
            </w:pPr>
            <w:r>
              <w:rPr>
                <w:rFonts w:ascii="Arial" w:eastAsia="Times New Roman" w:hAnsi="Arial" w:cs="Arial"/>
                <w:b/>
                <w:sz w:val="20"/>
                <w:szCs w:val="21"/>
                <w:lang w:eastAsia="es-MX"/>
              </w:rPr>
              <w:t xml:space="preserve">C.RAÚL CHÁVEZ GARCÍA </w:t>
            </w:r>
          </w:p>
          <w:p w14:paraId="5755CD7B" w14:textId="77777777" w:rsidR="007354C8" w:rsidRDefault="007354C8" w:rsidP="007354C8">
            <w:pPr>
              <w:jc w:val="center"/>
              <w:rPr>
                <w:rFonts w:ascii="Arial" w:eastAsia="Times New Roman" w:hAnsi="Arial" w:cs="Arial"/>
                <w:b/>
                <w:sz w:val="20"/>
                <w:szCs w:val="21"/>
                <w:lang w:eastAsia="es-MX"/>
              </w:rPr>
            </w:pPr>
            <w:r>
              <w:rPr>
                <w:rFonts w:ascii="Arial" w:eastAsia="Times New Roman" w:hAnsi="Arial" w:cs="Arial"/>
                <w:b/>
                <w:sz w:val="20"/>
                <w:szCs w:val="21"/>
                <w:lang w:eastAsia="es-MX"/>
              </w:rPr>
              <w:t xml:space="preserve">VOCAL </w:t>
            </w:r>
          </w:p>
          <w:p w14:paraId="11B8C605" w14:textId="77777777" w:rsidR="007354C8" w:rsidRDefault="007354C8" w:rsidP="007354C8">
            <w:pPr>
              <w:jc w:val="center"/>
              <w:rPr>
                <w:rFonts w:ascii="Arial" w:eastAsia="Times New Roman" w:hAnsi="Arial" w:cs="Arial"/>
                <w:b/>
                <w:sz w:val="20"/>
                <w:szCs w:val="21"/>
                <w:lang w:eastAsia="es-MX"/>
              </w:rPr>
            </w:pPr>
          </w:p>
        </w:tc>
      </w:tr>
      <w:tr w:rsidR="007354C8" w14:paraId="7F7C911B" w14:textId="77777777" w:rsidTr="007354C8">
        <w:trPr>
          <w:trHeight w:val="284"/>
        </w:trPr>
        <w:tc>
          <w:tcPr>
            <w:tcW w:w="4414" w:type="dxa"/>
          </w:tcPr>
          <w:p w14:paraId="003F3E87" w14:textId="77777777" w:rsidR="007354C8" w:rsidRDefault="007354C8" w:rsidP="007354C8">
            <w:pPr>
              <w:jc w:val="center"/>
              <w:rPr>
                <w:rFonts w:ascii="Arial" w:eastAsia="Times New Roman" w:hAnsi="Arial" w:cs="Arial"/>
                <w:b/>
                <w:sz w:val="20"/>
                <w:szCs w:val="21"/>
                <w:lang w:eastAsia="es-MX"/>
              </w:rPr>
            </w:pPr>
          </w:p>
        </w:tc>
        <w:tc>
          <w:tcPr>
            <w:tcW w:w="4414" w:type="dxa"/>
          </w:tcPr>
          <w:p w14:paraId="154E7F76" w14:textId="77777777" w:rsidR="007354C8" w:rsidRDefault="007354C8" w:rsidP="007354C8">
            <w:pPr>
              <w:jc w:val="center"/>
              <w:rPr>
                <w:rFonts w:ascii="Arial" w:eastAsia="Times New Roman" w:hAnsi="Arial" w:cs="Arial"/>
                <w:b/>
                <w:sz w:val="20"/>
                <w:szCs w:val="21"/>
                <w:lang w:eastAsia="es-MX"/>
              </w:rPr>
            </w:pPr>
          </w:p>
        </w:tc>
      </w:tr>
    </w:tbl>
    <w:p w14:paraId="5997B7C0" w14:textId="77777777" w:rsidR="000179C3" w:rsidRDefault="000179C3" w:rsidP="007354C8">
      <w:pPr>
        <w:rPr>
          <w:rFonts w:cstheme="minorHAnsi"/>
        </w:rPr>
      </w:pPr>
    </w:p>
    <w:p w14:paraId="11F405E6" w14:textId="77777777" w:rsidR="007354C8" w:rsidRDefault="007354C8" w:rsidP="007354C8">
      <w:pPr>
        <w:jc w:val="center"/>
        <w:rPr>
          <w:rFonts w:ascii="Arial" w:hAnsi="Arial" w:cs="Arial"/>
          <w:b/>
          <w:sz w:val="20"/>
          <w:szCs w:val="21"/>
        </w:rPr>
      </w:pPr>
    </w:p>
    <w:p w14:paraId="599307B8" w14:textId="77777777" w:rsidR="007354C8" w:rsidRPr="000179C3" w:rsidRDefault="007354C8" w:rsidP="007354C8">
      <w:pPr>
        <w:jc w:val="center"/>
        <w:rPr>
          <w:rFonts w:ascii="Arial" w:hAnsi="Arial" w:cs="Arial"/>
          <w:b/>
          <w:sz w:val="20"/>
          <w:szCs w:val="21"/>
        </w:rPr>
      </w:pPr>
      <w:r w:rsidRPr="00D04CE3">
        <w:rPr>
          <w:rFonts w:ascii="Arial" w:hAnsi="Arial" w:cs="Arial"/>
          <w:b/>
          <w:sz w:val="20"/>
          <w:szCs w:val="21"/>
        </w:rPr>
        <w:t xml:space="preserve">COMISIÓN EDILICIA PERMANENTE </w:t>
      </w:r>
      <w:r>
        <w:rPr>
          <w:rFonts w:ascii="Arial" w:hAnsi="Arial" w:cs="Arial"/>
          <w:b/>
          <w:sz w:val="20"/>
          <w:szCs w:val="21"/>
        </w:rPr>
        <w:t xml:space="preserve">DE PARTICIPACIÓN CIUDADANA Y VECINAL  </w:t>
      </w:r>
    </w:p>
    <w:p w14:paraId="76EEA959" w14:textId="77777777" w:rsidR="007354C8" w:rsidRDefault="007354C8" w:rsidP="000179C3">
      <w:pPr>
        <w:jc w:val="center"/>
        <w:rPr>
          <w:rFonts w:cstheme="minorHAnsi"/>
        </w:rPr>
      </w:pPr>
    </w:p>
    <w:p w14:paraId="66F7C542" w14:textId="77777777" w:rsidR="000179C3" w:rsidRPr="007354C8" w:rsidRDefault="000179C3" w:rsidP="000179C3">
      <w:pPr>
        <w:spacing w:after="0" w:line="240" w:lineRule="auto"/>
        <w:jc w:val="center"/>
        <w:rPr>
          <w:rFonts w:ascii="Arial" w:hAnsi="Arial" w:cs="Arial"/>
          <w:sz w:val="20"/>
          <w:szCs w:val="20"/>
        </w:rPr>
      </w:pPr>
      <w:r w:rsidRPr="007354C8">
        <w:rPr>
          <w:rFonts w:ascii="Arial" w:hAnsi="Arial" w:cs="Arial"/>
          <w:sz w:val="20"/>
          <w:szCs w:val="20"/>
        </w:rPr>
        <w:t>__________________________________</w:t>
      </w:r>
    </w:p>
    <w:p w14:paraId="53F926EC" w14:textId="33588BCB" w:rsidR="000179C3" w:rsidRPr="007354C8" w:rsidRDefault="000179C3" w:rsidP="000179C3">
      <w:pPr>
        <w:spacing w:after="0" w:line="240" w:lineRule="auto"/>
        <w:jc w:val="center"/>
        <w:rPr>
          <w:rFonts w:ascii="Arial" w:hAnsi="Arial" w:cs="Arial"/>
          <w:sz w:val="20"/>
          <w:szCs w:val="20"/>
        </w:rPr>
      </w:pPr>
      <w:r w:rsidRPr="007354C8">
        <w:rPr>
          <w:rFonts w:ascii="Arial" w:hAnsi="Arial" w:cs="Arial"/>
          <w:b/>
          <w:bCs/>
          <w:sz w:val="20"/>
          <w:szCs w:val="20"/>
        </w:rPr>
        <w:t xml:space="preserve">C. ERNESTO SÁNCHEZ </w:t>
      </w:r>
      <w:proofErr w:type="spellStart"/>
      <w:r w:rsidRPr="007354C8">
        <w:rPr>
          <w:rFonts w:ascii="Arial" w:hAnsi="Arial" w:cs="Arial"/>
          <w:b/>
          <w:bCs/>
          <w:sz w:val="20"/>
          <w:szCs w:val="20"/>
        </w:rPr>
        <w:t>SÁNCHEZ</w:t>
      </w:r>
      <w:proofErr w:type="spellEnd"/>
      <w:r w:rsidRPr="007354C8">
        <w:rPr>
          <w:rFonts w:ascii="Arial" w:hAnsi="Arial" w:cs="Arial"/>
          <w:b/>
          <w:bCs/>
          <w:sz w:val="20"/>
          <w:szCs w:val="20"/>
        </w:rPr>
        <w:t xml:space="preserve"> </w:t>
      </w:r>
    </w:p>
    <w:p w14:paraId="7744FB76" w14:textId="61AF847E" w:rsidR="000179C3" w:rsidRPr="007354C8" w:rsidRDefault="00AD7A8B" w:rsidP="000179C3">
      <w:pPr>
        <w:jc w:val="center"/>
        <w:rPr>
          <w:rFonts w:ascii="Arial" w:hAnsi="Arial" w:cs="Arial"/>
          <w:b/>
          <w:bCs/>
          <w:sz w:val="20"/>
          <w:szCs w:val="20"/>
        </w:rPr>
      </w:pPr>
      <w:r w:rsidRPr="007354C8">
        <w:rPr>
          <w:rFonts w:ascii="Arial" w:hAnsi="Arial" w:cs="Arial"/>
          <w:b/>
          <w:bCs/>
          <w:sz w:val="20"/>
          <w:szCs w:val="20"/>
        </w:rPr>
        <w:t xml:space="preserve">PRESIDENTE DE LA COMISION </w:t>
      </w:r>
    </w:p>
    <w:p w14:paraId="5C3F57EC" w14:textId="77777777" w:rsidR="000179C3" w:rsidRDefault="000179C3" w:rsidP="000179C3">
      <w:pPr>
        <w:jc w:val="center"/>
        <w:rPr>
          <w:rFonts w:cstheme="minorHAnsi"/>
          <w:b/>
          <w:bCs/>
        </w:rPr>
      </w:pPr>
    </w:p>
    <w:p w14:paraId="319F3AB6" w14:textId="77777777" w:rsidR="000179C3" w:rsidRDefault="000179C3" w:rsidP="000179C3">
      <w:pPr>
        <w:jc w:val="center"/>
        <w:rPr>
          <w:rFonts w:cstheme="minorHAnsi"/>
          <w:b/>
          <w:bCs/>
        </w:rPr>
      </w:pPr>
    </w:p>
    <w:tbl>
      <w:tblPr>
        <w:tblStyle w:val="Tablaconcuadrcula"/>
        <w:tblpPr w:leftFromText="141" w:rightFromText="141" w:vertAnchor="text" w:horzAnchor="margin" w:tblpY="-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0179C3" w14:paraId="43890A15" w14:textId="77777777" w:rsidTr="000179C3">
        <w:tc>
          <w:tcPr>
            <w:tcW w:w="4414" w:type="dxa"/>
          </w:tcPr>
          <w:p w14:paraId="0AA23602" w14:textId="77777777" w:rsidR="000179C3" w:rsidRDefault="000179C3" w:rsidP="000179C3">
            <w:pPr>
              <w:jc w:val="center"/>
              <w:rPr>
                <w:rFonts w:ascii="Arial" w:eastAsia="Times New Roman" w:hAnsi="Arial" w:cs="Arial"/>
                <w:b/>
                <w:sz w:val="20"/>
                <w:szCs w:val="21"/>
                <w:lang w:eastAsia="es-MX"/>
              </w:rPr>
            </w:pPr>
            <w:r>
              <w:rPr>
                <w:rFonts w:ascii="Arial" w:eastAsia="Times New Roman" w:hAnsi="Arial" w:cs="Arial"/>
                <w:b/>
                <w:sz w:val="20"/>
                <w:szCs w:val="21"/>
                <w:lang w:eastAsia="es-MX"/>
              </w:rPr>
              <w:t>______________________________</w:t>
            </w:r>
          </w:p>
          <w:p w14:paraId="6E738E6C" w14:textId="77777777" w:rsidR="00AD7A8B" w:rsidRDefault="000179C3" w:rsidP="000179C3">
            <w:pPr>
              <w:jc w:val="center"/>
              <w:rPr>
                <w:rFonts w:ascii="Arial" w:eastAsia="Times New Roman" w:hAnsi="Arial" w:cs="Arial"/>
                <w:b/>
                <w:sz w:val="20"/>
                <w:szCs w:val="21"/>
                <w:lang w:eastAsia="es-MX"/>
              </w:rPr>
            </w:pPr>
            <w:r>
              <w:rPr>
                <w:rFonts w:ascii="Arial" w:eastAsia="Times New Roman" w:hAnsi="Arial" w:cs="Arial"/>
                <w:b/>
                <w:sz w:val="20"/>
                <w:szCs w:val="21"/>
                <w:lang w:eastAsia="es-MX"/>
              </w:rPr>
              <w:t>C.EVA MARÍA DE JESUS BARRETO</w:t>
            </w:r>
          </w:p>
          <w:p w14:paraId="0BFE9524" w14:textId="435AFB56" w:rsidR="000179C3" w:rsidRDefault="00AD7A8B" w:rsidP="000179C3">
            <w:pPr>
              <w:jc w:val="center"/>
              <w:rPr>
                <w:rFonts w:ascii="Arial" w:eastAsia="Times New Roman" w:hAnsi="Arial" w:cs="Arial"/>
                <w:b/>
                <w:sz w:val="20"/>
                <w:szCs w:val="21"/>
                <w:lang w:eastAsia="es-MX"/>
              </w:rPr>
            </w:pPr>
            <w:r>
              <w:rPr>
                <w:rFonts w:ascii="Arial" w:eastAsia="Times New Roman" w:hAnsi="Arial" w:cs="Arial"/>
                <w:b/>
                <w:sz w:val="20"/>
                <w:szCs w:val="21"/>
                <w:lang w:eastAsia="es-MX"/>
              </w:rPr>
              <w:t>VOCAL</w:t>
            </w:r>
            <w:r w:rsidR="000179C3">
              <w:rPr>
                <w:rFonts w:ascii="Arial" w:eastAsia="Times New Roman" w:hAnsi="Arial" w:cs="Arial"/>
                <w:b/>
                <w:sz w:val="20"/>
                <w:szCs w:val="21"/>
                <w:lang w:eastAsia="es-MX"/>
              </w:rPr>
              <w:t xml:space="preserve"> </w:t>
            </w:r>
          </w:p>
        </w:tc>
        <w:tc>
          <w:tcPr>
            <w:tcW w:w="4414" w:type="dxa"/>
          </w:tcPr>
          <w:p w14:paraId="40AC3236" w14:textId="77777777" w:rsidR="000179C3" w:rsidRDefault="000179C3" w:rsidP="000179C3">
            <w:pPr>
              <w:jc w:val="center"/>
              <w:rPr>
                <w:rFonts w:ascii="Arial" w:eastAsia="Times New Roman" w:hAnsi="Arial" w:cs="Arial"/>
                <w:b/>
                <w:sz w:val="20"/>
                <w:szCs w:val="21"/>
                <w:lang w:eastAsia="es-MX"/>
              </w:rPr>
            </w:pPr>
            <w:r>
              <w:rPr>
                <w:rFonts w:ascii="Arial" w:eastAsia="Times New Roman" w:hAnsi="Arial" w:cs="Arial"/>
                <w:b/>
                <w:sz w:val="20"/>
                <w:szCs w:val="21"/>
                <w:lang w:eastAsia="es-MX"/>
              </w:rPr>
              <w:t>_______________________</w:t>
            </w:r>
          </w:p>
          <w:p w14:paraId="1555D469" w14:textId="77777777" w:rsidR="00AD7A8B" w:rsidRDefault="000179C3" w:rsidP="000179C3">
            <w:pPr>
              <w:jc w:val="center"/>
              <w:rPr>
                <w:rFonts w:ascii="Arial" w:eastAsia="Times New Roman" w:hAnsi="Arial" w:cs="Arial"/>
                <w:b/>
                <w:sz w:val="20"/>
                <w:szCs w:val="21"/>
                <w:lang w:eastAsia="es-MX"/>
              </w:rPr>
            </w:pPr>
            <w:r>
              <w:rPr>
                <w:rFonts w:ascii="Arial" w:eastAsia="Times New Roman" w:hAnsi="Arial" w:cs="Arial"/>
                <w:b/>
                <w:sz w:val="20"/>
                <w:szCs w:val="21"/>
                <w:lang w:eastAsia="es-MX"/>
              </w:rPr>
              <w:t>C.MÓNICA REYNOSO ROMERO</w:t>
            </w:r>
          </w:p>
          <w:p w14:paraId="290F1AEF" w14:textId="2D7F83B5" w:rsidR="000179C3" w:rsidRDefault="00AD7A8B" w:rsidP="000179C3">
            <w:pPr>
              <w:jc w:val="center"/>
              <w:rPr>
                <w:rFonts w:ascii="Arial" w:eastAsia="Times New Roman" w:hAnsi="Arial" w:cs="Arial"/>
                <w:b/>
                <w:sz w:val="20"/>
                <w:szCs w:val="21"/>
                <w:lang w:eastAsia="es-MX"/>
              </w:rPr>
            </w:pPr>
            <w:r>
              <w:rPr>
                <w:rFonts w:ascii="Arial" w:eastAsia="Times New Roman" w:hAnsi="Arial" w:cs="Arial"/>
                <w:b/>
                <w:sz w:val="20"/>
                <w:szCs w:val="21"/>
                <w:lang w:eastAsia="es-MX"/>
              </w:rPr>
              <w:t xml:space="preserve">VOCAL </w:t>
            </w:r>
            <w:r w:rsidR="000179C3">
              <w:rPr>
                <w:rFonts w:ascii="Arial" w:eastAsia="Times New Roman" w:hAnsi="Arial" w:cs="Arial"/>
                <w:b/>
                <w:sz w:val="20"/>
                <w:szCs w:val="21"/>
                <w:lang w:eastAsia="es-MX"/>
              </w:rPr>
              <w:t xml:space="preserve">  </w:t>
            </w:r>
          </w:p>
        </w:tc>
      </w:tr>
    </w:tbl>
    <w:p w14:paraId="7967E33B" w14:textId="77777777" w:rsidR="000179C3" w:rsidRDefault="000179C3" w:rsidP="000179C3">
      <w:pPr>
        <w:jc w:val="both"/>
        <w:rPr>
          <w:rFonts w:cstheme="minorHAnsi"/>
        </w:rPr>
      </w:pPr>
    </w:p>
    <w:p w14:paraId="139FA95F" w14:textId="6952DA8E" w:rsidR="000179C3" w:rsidRDefault="000179C3" w:rsidP="00F02D81">
      <w:pPr>
        <w:jc w:val="center"/>
        <w:rPr>
          <w:rFonts w:ascii="Arial" w:hAnsi="Arial" w:cs="Arial"/>
          <w:b/>
          <w:sz w:val="20"/>
          <w:szCs w:val="21"/>
        </w:rPr>
      </w:pPr>
      <w:r w:rsidRPr="00D04CE3">
        <w:rPr>
          <w:rFonts w:ascii="Arial" w:hAnsi="Arial" w:cs="Arial"/>
          <w:b/>
          <w:sz w:val="20"/>
          <w:szCs w:val="21"/>
        </w:rPr>
        <w:t xml:space="preserve">COMISIÓN EDILICIA PERMANENTE </w:t>
      </w:r>
      <w:r>
        <w:rPr>
          <w:rFonts w:ascii="Arial" w:hAnsi="Arial" w:cs="Arial"/>
          <w:b/>
          <w:sz w:val="20"/>
          <w:szCs w:val="21"/>
        </w:rPr>
        <w:t xml:space="preserve">DE HACIENDA PUBLICA Y PATRIMONIO MUNICIPAL   </w:t>
      </w:r>
    </w:p>
    <w:p w14:paraId="51BBC969" w14:textId="77777777" w:rsidR="000179C3" w:rsidRPr="000179C3" w:rsidRDefault="000179C3" w:rsidP="000179C3">
      <w:pPr>
        <w:jc w:val="center"/>
        <w:rPr>
          <w:rFonts w:ascii="Arial" w:hAnsi="Arial" w:cs="Arial"/>
          <w:b/>
          <w:sz w:val="20"/>
          <w:szCs w:val="21"/>
        </w:rPr>
      </w:pPr>
    </w:p>
    <w:p w14:paraId="54D0B4F7" w14:textId="4E596225" w:rsidR="000179C3" w:rsidRDefault="000179C3" w:rsidP="000179C3">
      <w:pPr>
        <w:spacing w:after="0"/>
        <w:jc w:val="center"/>
        <w:rPr>
          <w:rFonts w:cstheme="minorHAnsi"/>
          <w:b/>
          <w:bCs/>
        </w:rPr>
      </w:pPr>
      <w:r>
        <w:rPr>
          <w:rFonts w:cstheme="minorHAnsi"/>
          <w:b/>
          <w:bCs/>
        </w:rPr>
        <w:t>_____________________________</w:t>
      </w:r>
    </w:p>
    <w:p w14:paraId="4B29C061" w14:textId="78E1CDB8" w:rsidR="000179C3" w:rsidRPr="007354C8" w:rsidRDefault="000179C3" w:rsidP="000179C3">
      <w:pPr>
        <w:spacing w:after="0"/>
        <w:jc w:val="center"/>
        <w:rPr>
          <w:rFonts w:ascii="Arial" w:hAnsi="Arial" w:cs="Arial"/>
          <w:b/>
          <w:bCs/>
          <w:sz w:val="20"/>
          <w:szCs w:val="20"/>
        </w:rPr>
      </w:pPr>
      <w:r w:rsidRPr="007354C8">
        <w:rPr>
          <w:rFonts w:ascii="Arial" w:hAnsi="Arial" w:cs="Arial"/>
          <w:b/>
          <w:bCs/>
          <w:sz w:val="20"/>
          <w:szCs w:val="20"/>
        </w:rPr>
        <w:t xml:space="preserve">JORGE DE JESÚS JUÁREZ PARRA </w:t>
      </w:r>
    </w:p>
    <w:p w14:paraId="6EB507B7" w14:textId="351689D7" w:rsidR="002B5D9A" w:rsidRPr="007354C8" w:rsidRDefault="00AD7A8B" w:rsidP="007354C8">
      <w:pPr>
        <w:jc w:val="center"/>
        <w:rPr>
          <w:rFonts w:ascii="Arial" w:hAnsi="Arial" w:cs="Arial"/>
          <w:b/>
          <w:bCs/>
          <w:sz w:val="20"/>
          <w:szCs w:val="20"/>
        </w:rPr>
      </w:pPr>
      <w:r w:rsidRPr="007354C8">
        <w:rPr>
          <w:rFonts w:ascii="Arial" w:hAnsi="Arial" w:cs="Arial"/>
          <w:b/>
          <w:bCs/>
          <w:sz w:val="20"/>
          <w:szCs w:val="20"/>
        </w:rPr>
        <w:t xml:space="preserve">PRESIDENTE DE LA COMISION </w:t>
      </w:r>
    </w:p>
    <w:p w14:paraId="3AD6CDE5" w14:textId="77777777" w:rsidR="00AD7A8B" w:rsidRDefault="00AD7A8B" w:rsidP="000179C3">
      <w:pPr>
        <w:jc w:val="center"/>
        <w:rPr>
          <w:rFonts w:cstheme="minorHAnsi"/>
          <w:b/>
          <w:bCs/>
        </w:rPr>
      </w:pPr>
    </w:p>
    <w:p w14:paraId="1D0DA991" w14:textId="77777777" w:rsidR="007354C8" w:rsidRDefault="007354C8" w:rsidP="000179C3">
      <w:pPr>
        <w:jc w:val="center"/>
        <w:rPr>
          <w:rFonts w:cstheme="minorHAnsi"/>
          <w:b/>
          <w:bCs/>
        </w:rPr>
      </w:pPr>
    </w:p>
    <w:tbl>
      <w:tblPr>
        <w:tblStyle w:val="Tablaconcuadrcula"/>
        <w:tblpPr w:leftFromText="141" w:rightFromText="141" w:vertAnchor="text" w:horzAnchor="margin" w:tblpY="-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0179C3" w14:paraId="76DB020A" w14:textId="77777777" w:rsidTr="007354C8">
        <w:trPr>
          <w:trHeight w:val="720"/>
        </w:trPr>
        <w:tc>
          <w:tcPr>
            <w:tcW w:w="4414" w:type="dxa"/>
          </w:tcPr>
          <w:p w14:paraId="6B3432C1" w14:textId="77777777" w:rsidR="000179C3" w:rsidRDefault="000179C3" w:rsidP="007354C8">
            <w:pPr>
              <w:jc w:val="center"/>
              <w:rPr>
                <w:rFonts w:ascii="Arial" w:eastAsia="Times New Roman" w:hAnsi="Arial" w:cs="Arial"/>
                <w:b/>
                <w:sz w:val="20"/>
                <w:szCs w:val="21"/>
                <w:lang w:eastAsia="es-MX"/>
              </w:rPr>
            </w:pPr>
            <w:r>
              <w:rPr>
                <w:rFonts w:ascii="Arial" w:eastAsia="Times New Roman" w:hAnsi="Arial" w:cs="Arial"/>
                <w:b/>
                <w:sz w:val="20"/>
                <w:szCs w:val="21"/>
                <w:lang w:eastAsia="es-MX"/>
              </w:rPr>
              <w:t>______________________________</w:t>
            </w:r>
          </w:p>
          <w:p w14:paraId="28664585" w14:textId="77777777" w:rsidR="000179C3" w:rsidRDefault="000179C3" w:rsidP="007354C8">
            <w:pPr>
              <w:jc w:val="center"/>
              <w:rPr>
                <w:rFonts w:ascii="Arial" w:eastAsia="Times New Roman" w:hAnsi="Arial" w:cs="Arial"/>
                <w:b/>
                <w:sz w:val="20"/>
                <w:szCs w:val="21"/>
                <w:lang w:eastAsia="es-MX"/>
              </w:rPr>
            </w:pPr>
            <w:r>
              <w:rPr>
                <w:rFonts w:ascii="Arial" w:eastAsia="Times New Roman" w:hAnsi="Arial" w:cs="Arial"/>
                <w:b/>
                <w:sz w:val="20"/>
                <w:szCs w:val="21"/>
                <w:lang w:eastAsia="es-MX"/>
              </w:rPr>
              <w:t xml:space="preserve">C.LAURA ELENA MARTÍNEZ RUVALCABA </w:t>
            </w:r>
          </w:p>
          <w:p w14:paraId="30A2997B" w14:textId="77777777" w:rsidR="00AD7A8B" w:rsidRDefault="00AD7A8B" w:rsidP="007354C8">
            <w:pPr>
              <w:jc w:val="center"/>
              <w:rPr>
                <w:rFonts w:ascii="Arial" w:eastAsia="Times New Roman" w:hAnsi="Arial" w:cs="Arial"/>
                <w:b/>
                <w:sz w:val="20"/>
                <w:szCs w:val="21"/>
                <w:lang w:eastAsia="es-MX"/>
              </w:rPr>
            </w:pPr>
            <w:r>
              <w:rPr>
                <w:rFonts w:ascii="Arial" w:eastAsia="Times New Roman" w:hAnsi="Arial" w:cs="Arial"/>
                <w:b/>
                <w:sz w:val="20"/>
                <w:szCs w:val="21"/>
                <w:lang w:eastAsia="es-MX"/>
              </w:rPr>
              <w:t>VOCAL</w:t>
            </w:r>
          </w:p>
          <w:p w14:paraId="78B6B2EA" w14:textId="77777777" w:rsidR="007354C8" w:rsidRDefault="007354C8" w:rsidP="007354C8">
            <w:pPr>
              <w:jc w:val="center"/>
              <w:rPr>
                <w:rFonts w:ascii="Arial" w:eastAsia="Times New Roman" w:hAnsi="Arial" w:cs="Arial"/>
                <w:b/>
                <w:sz w:val="20"/>
                <w:szCs w:val="21"/>
                <w:lang w:eastAsia="es-MX"/>
              </w:rPr>
            </w:pPr>
          </w:p>
          <w:p w14:paraId="1238179C" w14:textId="77777777" w:rsidR="007354C8" w:rsidRDefault="007354C8" w:rsidP="007354C8">
            <w:pPr>
              <w:jc w:val="center"/>
              <w:rPr>
                <w:rFonts w:ascii="Arial" w:eastAsia="Times New Roman" w:hAnsi="Arial" w:cs="Arial"/>
                <w:b/>
                <w:sz w:val="20"/>
                <w:szCs w:val="21"/>
                <w:lang w:eastAsia="es-MX"/>
              </w:rPr>
            </w:pPr>
          </w:p>
          <w:p w14:paraId="4C8C02C2" w14:textId="46CA117B" w:rsidR="007354C8" w:rsidRDefault="007354C8" w:rsidP="007354C8">
            <w:pPr>
              <w:jc w:val="center"/>
              <w:rPr>
                <w:rFonts w:ascii="Arial" w:eastAsia="Times New Roman" w:hAnsi="Arial" w:cs="Arial"/>
                <w:b/>
                <w:sz w:val="20"/>
                <w:szCs w:val="21"/>
                <w:lang w:eastAsia="es-MX"/>
              </w:rPr>
            </w:pPr>
          </w:p>
        </w:tc>
        <w:tc>
          <w:tcPr>
            <w:tcW w:w="4414" w:type="dxa"/>
          </w:tcPr>
          <w:p w14:paraId="3252B501" w14:textId="77777777" w:rsidR="000179C3" w:rsidRDefault="000179C3" w:rsidP="007354C8">
            <w:pPr>
              <w:jc w:val="center"/>
              <w:rPr>
                <w:rFonts w:ascii="Arial" w:eastAsia="Times New Roman" w:hAnsi="Arial" w:cs="Arial"/>
                <w:b/>
                <w:sz w:val="20"/>
                <w:szCs w:val="21"/>
                <w:lang w:eastAsia="es-MX"/>
              </w:rPr>
            </w:pPr>
            <w:r>
              <w:rPr>
                <w:rFonts w:ascii="Arial" w:eastAsia="Times New Roman" w:hAnsi="Arial" w:cs="Arial"/>
                <w:b/>
                <w:sz w:val="20"/>
                <w:szCs w:val="21"/>
                <w:lang w:eastAsia="es-MX"/>
              </w:rPr>
              <w:t>_______________________</w:t>
            </w:r>
          </w:p>
          <w:p w14:paraId="0C37494B" w14:textId="77777777" w:rsidR="000179C3" w:rsidRDefault="000179C3" w:rsidP="007354C8">
            <w:pPr>
              <w:jc w:val="center"/>
              <w:rPr>
                <w:rFonts w:ascii="Arial" w:eastAsia="Times New Roman" w:hAnsi="Arial" w:cs="Arial"/>
                <w:b/>
                <w:sz w:val="20"/>
                <w:szCs w:val="21"/>
                <w:lang w:eastAsia="es-MX"/>
              </w:rPr>
            </w:pPr>
            <w:r>
              <w:rPr>
                <w:rFonts w:ascii="Arial" w:eastAsia="Times New Roman" w:hAnsi="Arial" w:cs="Arial"/>
                <w:b/>
                <w:sz w:val="20"/>
                <w:szCs w:val="21"/>
                <w:lang w:eastAsia="es-MX"/>
              </w:rPr>
              <w:t xml:space="preserve">C.TANIA MAGDALENA BERNARDINO JUAREZ   </w:t>
            </w:r>
          </w:p>
          <w:p w14:paraId="27D5739E" w14:textId="77777777" w:rsidR="00AD7A8B" w:rsidRDefault="00AD7A8B" w:rsidP="007354C8">
            <w:pPr>
              <w:jc w:val="center"/>
              <w:rPr>
                <w:rFonts w:ascii="Arial" w:eastAsia="Times New Roman" w:hAnsi="Arial" w:cs="Arial"/>
                <w:b/>
                <w:sz w:val="20"/>
                <w:szCs w:val="21"/>
                <w:lang w:eastAsia="es-MX"/>
              </w:rPr>
            </w:pPr>
            <w:r>
              <w:rPr>
                <w:rFonts w:ascii="Arial" w:eastAsia="Times New Roman" w:hAnsi="Arial" w:cs="Arial"/>
                <w:b/>
                <w:sz w:val="20"/>
                <w:szCs w:val="21"/>
                <w:lang w:eastAsia="es-MX"/>
              </w:rPr>
              <w:t xml:space="preserve">VOCAL </w:t>
            </w:r>
          </w:p>
          <w:p w14:paraId="0CBDED84" w14:textId="77777777" w:rsidR="007354C8" w:rsidRDefault="007354C8" w:rsidP="007354C8">
            <w:pPr>
              <w:jc w:val="center"/>
              <w:rPr>
                <w:rFonts w:ascii="Arial" w:eastAsia="Times New Roman" w:hAnsi="Arial" w:cs="Arial"/>
                <w:b/>
                <w:sz w:val="20"/>
                <w:szCs w:val="21"/>
                <w:lang w:eastAsia="es-MX"/>
              </w:rPr>
            </w:pPr>
          </w:p>
          <w:p w14:paraId="567A5828" w14:textId="77777777" w:rsidR="007354C8" w:rsidRDefault="007354C8" w:rsidP="007354C8">
            <w:pPr>
              <w:jc w:val="center"/>
              <w:rPr>
                <w:rFonts w:ascii="Arial" w:eastAsia="Times New Roman" w:hAnsi="Arial" w:cs="Arial"/>
                <w:b/>
                <w:sz w:val="20"/>
                <w:szCs w:val="21"/>
                <w:lang w:eastAsia="es-MX"/>
              </w:rPr>
            </w:pPr>
          </w:p>
          <w:p w14:paraId="29F6A9C0" w14:textId="7A6409B3" w:rsidR="007354C8" w:rsidRDefault="007354C8" w:rsidP="007354C8">
            <w:pPr>
              <w:jc w:val="center"/>
              <w:rPr>
                <w:rFonts w:ascii="Arial" w:eastAsia="Times New Roman" w:hAnsi="Arial" w:cs="Arial"/>
                <w:b/>
                <w:sz w:val="20"/>
                <w:szCs w:val="21"/>
                <w:lang w:eastAsia="es-MX"/>
              </w:rPr>
            </w:pPr>
          </w:p>
        </w:tc>
      </w:tr>
      <w:tr w:rsidR="007354C8" w14:paraId="19672F53" w14:textId="77777777" w:rsidTr="007354C8">
        <w:trPr>
          <w:trHeight w:val="185"/>
        </w:trPr>
        <w:tc>
          <w:tcPr>
            <w:tcW w:w="4414" w:type="dxa"/>
          </w:tcPr>
          <w:p w14:paraId="5623D7F4" w14:textId="77777777" w:rsidR="007354C8" w:rsidRDefault="007354C8" w:rsidP="007354C8">
            <w:pPr>
              <w:jc w:val="center"/>
              <w:rPr>
                <w:rFonts w:ascii="Arial" w:eastAsia="Times New Roman" w:hAnsi="Arial" w:cs="Arial"/>
                <w:b/>
                <w:sz w:val="20"/>
                <w:szCs w:val="21"/>
                <w:lang w:eastAsia="es-MX"/>
              </w:rPr>
            </w:pPr>
            <w:r>
              <w:rPr>
                <w:rFonts w:ascii="Arial" w:eastAsia="Times New Roman" w:hAnsi="Arial" w:cs="Arial"/>
                <w:b/>
                <w:sz w:val="20"/>
                <w:szCs w:val="21"/>
                <w:lang w:eastAsia="es-MX"/>
              </w:rPr>
              <w:t>______________________________</w:t>
            </w:r>
          </w:p>
          <w:p w14:paraId="1E74BC52" w14:textId="77777777" w:rsidR="007354C8" w:rsidRDefault="007354C8" w:rsidP="007354C8">
            <w:pPr>
              <w:jc w:val="center"/>
              <w:rPr>
                <w:rFonts w:ascii="Arial" w:eastAsia="Times New Roman" w:hAnsi="Arial" w:cs="Arial"/>
                <w:b/>
                <w:sz w:val="20"/>
                <w:szCs w:val="21"/>
                <w:lang w:eastAsia="es-MX"/>
              </w:rPr>
            </w:pPr>
            <w:r>
              <w:rPr>
                <w:rFonts w:ascii="Arial" w:eastAsia="Times New Roman" w:hAnsi="Arial" w:cs="Arial"/>
                <w:b/>
                <w:sz w:val="20"/>
                <w:szCs w:val="21"/>
                <w:lang w:eastAsia="es-MX"/>
              </w:rPr>
              <w:t>C. DIANA LAURA ORTEGA PALAFOX</w:t>
            </w:r>
          </w:p>
          <w:p w14:paraId="320676FD" w14:textId="3596F9FE" w:rsidR="007354C8" w:rsidRDefault="007354C8" w:rsidP="007354C8">
            <w:pPr>
              <w:jc w:val="center"/>
              <w:rPr>
                <w:rFonts w:ascii="Arial" w:eastAsia="Times New Roman" w:hAnsi="Arial" w:cs="Arial"/>
                <w:b/>
                <w:sz w:val="20"/>
                <w:szCs w:val="21"/>
                <w:lang w:eastAsia="es-MX"/>
              </w:rPr>
            </w:pPr>
            <w:r>
              <w:rPr>
                <w:rFonts w:ascii="Arial" w:eastAsia="Times New Roman" w:hAnsi="Arial" w:cs="Arial"/>
                <w:b/>
                <w:sz w:val="20"/>
                <w:szCs w:val="21"/>
                <w:lang w:eastAsia="es-MX"/>
              </w:rPr>
              <w:t>VOCAL</w:t>
            </w:r>
          </w:p>
        </w:tc>
        <w:tc>
          <w:tcPr>
            <w:tcW w:w="4414" w:type="dxa"/>
          </w:tcPr>
          <w:p w14:paraId="740E7BD1" w14:textId="77777777" w:rsidR="007354C8" w:rsidRDefault="007354C8" w:rsidP="007354C8">
            <w:pPr>
              <w:jc w:val="center"/>
              <w:rPr>
                <w:rFonts w:ascii="Arial" w:eastAsia="Times New Roman" w:hAnsi="Arial" w:cs="Arial"/>
                <w:b/>
                <w:sz w:val="20"/>
                <w:szCs w:val="21"/>
                <w:lang w:eastAsia="es-MX"/>
              </w:rPr>
            </w:pPr>
            <w:r>
              <w:rPr>
                <w:rFonts w:ascii="Arial" w:eastAsia="Times New Roman" w:hAnsi="Arial" w:cs="Arial"/>
                <w:b/>
                <w:sz w:val="20"/>
                <w:szCs w:val="21"/>
                <w:lang w:eastAsia="es-MX"/>
              </w:rPr>
              <w:t>___________________________</w:t>
            </w:r>
          </w:p>
          <w:p w14:paraId="59072B99" w14:textId="77777777" w:rsidR="007354C8" w:rsidRDefault="007354C8" w:rsidP="007354C8">
            <w:pPr>
              <w:jc w:val="center"/>
              <w:rPr>
                <w:rFonts w:ascii="Arial" w:eastAsia="Times New Roman" w:hAnsi="Arial" w:cs="Arial"/>
                <w:b/>
                <w:sz w:val="20"/>
                <w:szCs w:val="21"/>
                <w:lang w:eastAsia="es-MX"/>
              </w:rPr>
            </w:pPr>
            <w:r>
              <w:rPr>
                <w:rFonts w:ascii="Arial" w:eastAsia="Times New Roman" w:hAnsi="Arial" w:cs="Arial"/>
                <w:b/>
                <w:sz w:val="20"/>
                <w:szCs w:val="21"/>
                <w:lang w:eastAsia="es-MX"/>
              </w:rPr>
              <w:t xml:space="preserve">C. MAGALI CASILLAS CONTRERAS </w:t>
            </w:r>
          </w:p>
          <w:p w14:paraId="3D0F922A" w14:textId="7954CD85" w:rsidR="007354C8" w:rsidRDefault="007354C8" w:rsidP="007354C8">
            <w:pPr>
              <w:jc w:val="center"/>
              <w:rPr>
                <w:rFonts w:ascii="Arial" w:eastAsia="Times New Roman" w:hAnsi="Arial" w:cs="Arial"/>
                <w:b/>
                <w:sz w:val="20"/>
                <w:szCs w:val="21"/>
                <w:lang w:eastAsia="es-MX"/>
              </w:rPr>
            </w:pPr>
            <w:r>
              <w:rPr>
                <w:rFonts w:ascii="Arial" w:eastAsia="Times New Roman" w:hAnsi="Arial" w:cs="Arial"/>
                <w:b/>
                <w:sz w:val="20"/>
                <w:szCs w:val="21"/>
                <w:lang w:eastAsia="es-MX"/>
              </w:rPr>
              <w:t>VOCAL</w:t>
            </w:r>
          </w:p>
        </w:tc>
      </w:tr>
    </w:tbl>
    <w:p w14:paraId="05248C33" w14:textId="77777777" w:rsidR="000179C3" w:rsidRDefault="000179C3" w:rsidP="000179C3">
      <w:pPr>
        <w:jc w:val="center"/>
        <w:rPr>
          <w:rFonts w:cstheme="minorHAnsi"/>
          <w:b/>
          <w:bCs/>
        </w:rPr>
      </w:pPr>
    </w:p>
    <w:p w14:paraId="68D518E3" w14:textId="77777777" w:rsidR="00F855FE" w:rsidRDefault="00F855FE" w:rsidP="00F02D81">
      <w:pPr>
        <w:rPr>
          <w:rFonts w:cstheme="minorHAnsi"/>
          <w:b/>
          <w:bCs/>
        </w:rPr>
      </w:pPr>
    </w:p>
    <w:p w14:paraId="57EC6C4E" w14:textId="68D7ACB4" w:rsidR="00F855FE" w:rsidRPr="007354C8" w:rsidRDefault="00F855FE" w:rsidP="00F855FE">
      <w:pPr>
        <w:pStyle w:val="Sinespaciado"/>
        <w:jc w:val="both"/>
        <w:rPr>
          <w:rFonts w:ascii="Arial" w:hAnsi="Arial" w:cs="Arial"/>
          <w:sz w:val="12"/>
          <w:szCs w:val="12"/>
        </w:rPr>
      </w:pPr>
      <w:r w:rsidRPr="007503A4">
        <w:rPr>
          <w:rFonts w:ascii="Arial" w:hAnsi="Arial" w:cs="Arial"/>
          <w:sz w:val="12"/>
          <w:szCs w:val="12"/>
        </w:rPr>
        <w:t xml:space="preserve">La presente hoja de firmas, forma parte integrante del </w:t>
      </w:r>
      <w:r w:rsidR="00560301" w:rsidRPr="00560301">
        <w:rPr>
          <w:rFonts w:ascii="Arial" w:hAnsi="Arial" w:cs="Arial"/>
          <w:b/>
          <w:sz w:val="12"/>
          <w:szCs w:val="12"/>
        </w:rPr>
        <w:t>DICTAMEN QUE EMITE LA CONVOCATORIA PÚBLICA ABIERTA Y AUTORIZA LAS REGLAS DE OPERACIÓN PARA EL PROGRAMA “TZAPOTLATENA MUJERES DE TRABAJO” Y LA RECEPCIÓN, AMPLIACIÓN DE INGRESO A LA PARTIDA 04-01-02-01 Y LA ASIGNACION DE INGREMENTO A LA PARTIDA 441</w:t>
      </w:r>
      <w:r w:rsidRPr="00F855FE">
        <w:rPr>
          <w:b/>
          <w:sz w:val="12"/>
          <w:szCs w:val="12"/>
        </w:rPr>
        <w:t>”.</w:t>
      </w:r>
      <w:r w:rsidRPr="007503A4">
        <w:rPr>
          <w:rFonts w:ascii="Arial" w:hAnsi="Arial" w:cs="Arial"/>
          <w:b/>
          <w:sz w:val="12"/>
          <w:szCs w:val="12"/>
        </w:rPr>
        <w:t xml:space="preserve"> </w:t>
      </w:r>
      <w:r w:rsidR="001B27E1" w:rsidRPr="007503A4">
        <w:rPr>
          <w:rFonts w:ascii="Arial" w:hAnsi="Arial" w:cs="Arial"/>
          <w:sz w:val="12"/>
          <w:szCs w:val="12"/>
        </w:rPr>
        <w:t xml:space="preserve">- </w:t>
      </w:r>
      <w:r w:rsidR="001B27E1">
        <w:rPr>
          <w:rFonts w:ascii="Arial" w:hAnsi="Arial" w:cs="Arial"/>
          <w:sz w:val="12"/>
          <w:szCs w:val="12"/>
        </w:rPr>
        <w:t>-</w:t>
      </w:r>
      <w:r w:rsidR="001B27E1" w:rsidRPr="007503A4">
        <w:rPr>
          <w:rFonts w:ascii="Arial" w:hAnsi="Arial" w:cs="Arial"/>
          <w:sz w:val="12"/>
          <w:szCs w:val="12"/>
        </w:rPr>
        <w:t xml:space="preserve"> - </w:t>
      </w:r>
      <w:r w:rsidR="001B27E1">
        <w:rPr>
          <w:rFonts w:ascii="Arial" w:hAnsi="Arial" w:cs="Arial"/>
          <w:sz w:val="12"/>
          <w:szCs w:val="12"/>
        </w:rPr>
        <w:t>-</w:t>
      </w:r>
      <w:r w:rsidR="001B27E1" w:rsidRPr="007503A4">
        <w:rPr>
          <w:rFonts w:ascii="Arial" w:hAnsi="Arial" w:cs="Arial"/>
          <w:sz w:val="12"/>
          <w:szCs w:val="12"/>
        </w:rPr>
        <w:t xml:space="preserve"> - </w:t>
      </w:r>
      <w:r w:rsidR="001B27E1">
        <w:rPr>
          <w:rFonts w:ascii="Arial" w:hAnsi="Arial" w:cs="Arial"/>
          <w:sz w:val="12"/>
          <w:szCs w:val="12"/>
        </w:rPr>
        <w:t>-</w:t>
      </w:r>
      <w:r w:rsidR="001B27E1" w:rsidRPr="007503A4">
        <w:rPr>
          <w:rFonts w:ascii="Arial" w:hAnsi="Arial" w:cs="Arial"/>
          <w:sz w:val="12"/>
          <w:szCs w:val="12"/>
        </w:rPr>
        <w:t xml:space="preserve"> - </w:t>
      </w:r>
      <w:r w:rsidR="001B27E1">
        <w:rPr>
          <w:rFonts w:ascii="Arial" w:hAnsi="Arial" w:cs="Arial"/>
          <w:sz w:val="12"/>
          <w:szCs w:val="12"/>
        </w:rPr>
        <w:t>-</w:t>
      </w:r>
      <w:r w:rsidR="001B27E1" w:rsidRPr="007503A4">
        <w:rPr>
          <w:rFonts w:ascii="Arial" w:hAnsi="Arial" w:cs="Arial"/>
          <w:sz w:val="12"/>
          <w:szCs w:val="12"/>
        </w:rPr>
        <w:t xml:space="preserve"> - </w:t>
      </w:r>
      <w:r w:rsidR="001B27E1">
        <w:rPr>
          <w:rFonts w:ascii="Arial" w:hAnsi="Arial" w:cs="Arial"/>
          <w:sz w:val="12"/>
          <w:szCs w:val="12"/>
        </w:rPr>
        <w:t>-</w:t>
      </w:r>
      <w:r w:rsidR="001B27E1" w:rsidRPr="007503A4">
        <w:rPr>
          <w:rFonts w:ascii="Arial" w:hAnsi="Arial" w:cs="Arial"/>
          <w:sz w:val="12"/>
          <w:szCs w:val="12"/>
        </w:rPr>
        <w:t xml:space="preserve"> - </w:t>
      </w:r>
      <w:r w:rsidR="001B27E1">
        <w:rPr>
          <w:rFonts w:ascii="Arial" w:hAnsi="Arial" w:cs="Arial"/>
          <w:sz w:val="12"/>
          <w:szCs w:val="12"/>
        </w:rPr>
        <w:t>-</w:t>
      </w:r>
      <w:r w:rsidR="001B27E1" w:rsidRPr="007503A4">
        <w:rPr>
          <w:rFonts w:ascii="Arial" w:hAnsi="Arial" w:cs="Arial"/>
          <w:sz w:val="12"/>
          <w:szCs w:val="12"/>
        </w:rPr>
        <w:t xml:space="preserve"> - </w:t>
      </w:r>
      <w:r w:rsidR="001B27E1">
        <w:rPr>
          <w:rFonts w:ascii="Arial" w:hAnsi="Arial" w:cs="Arial"/>
          <w:sz w:val="12"/>
          <w:szCs w:val="12"/>
        </w:rPr>
        <w:t>-</w:t>
      </w:r>
      <w:r w:rsidR="001B27E1" w:rsidRPr="007503A4">
        <w:rPr>
          <w:rFonts w:ascii="Arial" w:hAnsi="Arial" w:cs="Arial"/>
          <w:sz w:val="12"/>
          <w:szCs w:val="12"/>
        </w:rPr>
        <w:t xml:space="preserve"> - </w:t>
      </w:r>
      <w:r w:rsidR="001B27E1">
        <w:rPr>
          <w:rFonts w:ascii="Arial" w:hAnsi="Arial" w:cs="Arial"/>
          <w:sz w:val="12"/>
          <w:szCs w:val="12"/>
        </w:rPr>
        <w:t>-</w:t>
      </w:r>
      <w:r w:rsidR="001B27E1" w:rsidRPr="007503A4">
        <w:rPr>
          <w:rFonts w:ascii="Arial" w:hAnsi="Arial" w:cs="Arial"/>
          <w:sz w:val="12"/>
          <w:szCs w:val="12"/>
        </w:rPr>
        <w:t xml:space="preserve"> - </w:t>
      </w:r>
      <w:r w:rsidR="001B27E1">
        <w:rPr>
          <w:rFonts w:ascii="Arial" w:hAnsi="Arial" w:cs="Arial"/>
          <w:sz w:val="12"/>
          <w:szCs w:val="12"/>
        </w:rPr>
        <w:t>-</w:t>
      </w:r>
      <w:r w:rsidR="001B27E1" w:rsidRPr="007503A4">
        <w:rPr>
          <w:rFonts w:ascii="Arial" w:hAnsi="Arial" w:cs="Arial"/>
          <w:sz w:val="12"/>
          <w:szCs w:val="12"/>
        </w:rPr>
        <w:t xml:space="preserve"> - </w:t>
      </w:r>
      <w:r w:rsidR="001B27E1">
        <w:rPr>
          <w:rFonts w:ascii="Arial" w:hAnsi="Arial" w:cs="Arial"/>
          <w:sz w:val="12"/>
          <w:szCs w:val="12"/>
        </w:rPr>
        <w:t>-</w:t>
      </w:r>
      <w:r w:rsidR="001B27E1" w:rsidRPr="007503A4">
        <w:rPr>
          <w:rFonts w:ascii="Arial" w:hAnsi="Arial" w:cs="Arial"/>
          <w:sz w:val="12"/>
          <w:szCs w:val="12"/>
        </w:rPr>
        <w:t xml:space="preserve"> - - - - - - - - - </w:t>
      </w:r>
      <w:r w:rsidR="001B27E1">
        <w:rPr>
          <w:rFonts w:ascii="Arial" w:hAnsi="Arial" w:cs="Arial"/>
          <w:sz w:val="12"/>
          <w:szCs w:val="12"/>
        </w:rPr>
        <w:t>-</w:t>
      </w:r>
      <w:r w:rsidR="001B27E1" w:rsidRPr="007503A4">
        <w:rPr>
          <w:rFonts w:ascii="Arial" w:hAnsi="Arial" w:cs="Arial"/>
          <w:sz w:val="12"/>
          <w:szCs w:val="12"/>
        </w:rPr>
        <w:t xml:space="preserve"> - </w:t>
      </w:r>
      <w:r w:rsidR="001B27E1">
        <w:rPr>
          <w:rFonts w:ascii="Arial" w:hAnsi="Arial" w:cs="Arial"/>
          <w:sz w:val="12"/>
          <w:szCs w:val="12"/>
        </w:rPr>
        <w:t>-</w:t>
      </w:r>
      <w:r w:rsidR="001B27E1" w:rsidRPr="007503A4">
        <w:rPr>
          <w:rFonts w:ascii="Arial" w:hAnsi="Arial" w:cs="Arial"/>
          <w:sz w:val="12"/>
          <w:szCs w:val="12"/>
        </w:rPr>
        <w:t xml:space="preserve"> - </w:t>
      </w:r>
      <w:r w:rsidR="001B27E1">
        <w:rPr>
          <w:rFonts w:ascii="Arial" w:hAnsi="Arial" w:cs="Arial"/>
          <w:sz w:val="12"/>
          <w:szCs w:val="12"/>
        </w:rPr>
        <w:t>-</w:t>
      </w:r>
      <w:r w:rsidR="001B27E1" w:rsidRPr="007503A4">
        <w:rPr>
          <w:rFonts w:ascii="Arial" w:hAnsi="Arial" w:cs="Arial"/>
          <w:sz w:val="12"/>
          <w:szCs w:val="12"/>
        </w:rPr>
        <w:t xml:space="preserve"> - </w:t>
      </w:r>
      <w:r w:rsidR="001B27E1">
        <w:rPr>
          <w:rFonts w:ascii="Arial" w:hAnsi="Arial" w:cs="Arial"/>
          <w:sz w:val="12"/>
          <w:szCs w:val="12"/>
        </w:rPr>
        <w:t>-</w:t>
      </w:r>
      <w:r w:rsidR="001B27E1" w:rsidRPr="007503A4">
        <w:rPr>
          <w:rFonts w:ascii="Arial" w:hAnsi="Arial" w:cs="Arial"/>
          <w:sz w:val="12"/>
          <w:szCs w:val="12"/>
        </w:rPr>
        <w:t xml:space="preserve"> - </w:t>
      </w:r>
      <w:r w:rsidR="001B27E1">
        <w:rPr>
          <w:rFonts w:ascii="Arial" w:hAnsi="Arial" w:cs="Arial"/>
          <w:sz w:val="12"/>
          <w:szCs w:val="12"/>
        </w:rPr>
        <w:t>-</w:t>
      </w:r>
      <w:r w:rsidR="001B27E1" w:rsidRPr="007503A4">
        <w:rPr>
          <w:rFonts w:ascii="Arial" w:hAnsi="Arial" w:cs="Arial"/>
          <w:sz w:val="12"/>
          <w:szCs w:val="12"/>
        </w:rPr>
        <w:t xml:space="preserve"> - </w:t>
      </w:r>
      <w:r w:rsidR="001B27E1">
        <w:rPr>
          <w:rFonts w:ascii="Arial" w:hAnsi="Arial" w:cs="Arial"/>
          <w:sz w:val="12"/>
          <w:szCs w:val="12"/>
        </w:rPr>
        <w:t>-</w:t>
      </w:r>
      <w:r w:rsidR="001B27E1" w:rsidRPr="007503A4">
        <w:rPr>
          <w:rFonts w:ascii="Arial" w:hAnsi="Arial" w:cs="Arial"/>
          <w:sz w:val="12"/>
          <w:szCs w:val="12"/>
        </w:rPr>
        <w:t xml:space="preserve"> - </w:t>
      </w:r>
      <w:r w:rsidR="001B27E1">
        <w:rPr>
          <w:rFonts w:ascii="Arial" w:hAnsi="Arial" w:cs="Arial"/>
          <w:sz w:val="12"/>
          <w:szCs w:val="12"/>
        </w:rPr>
        <w:t>-</w:t>
      </w:r>
      <w:r w:rsidR="001B27E1" w:rsidRPr="007503A4">
        <w:rPr>
          <w:rFonts w:ascii="Arial" w:hAnsi="Arial" w:cs="Arial"/>
          <w:sz w:val="12"/>
          <w:szCs w:val="12"/>
        </w:rPr>
        <w:t xml:space="preserve"> - </w:t>
      </w:r>
      <w:r w:rsidR="001B27E1">
        <w:rPr>
          <w:rFonts w:ascii="Arial" w:hAnsi="Arial" w:cs="Arial"/>
          <w:sz w:val="12"/>
          <w:szCs w:val="12"/>
        </w:rPr>
        <w:t>-</w:t>
      </w:r>
      <w:r w:rsidR="001B27E1" w:rsidRPr="007503A4">
        <w:rPr>
          <w:rFonts w:ascii="Arial" w:hAnsi="Arial" w:cs="Arial"/>
          <w:sz w:val="12"/>
          <w:szCs w:val="12"/>
        </w:rPr>
        <w:t xml:space="preserve"> - </w:t>
      </w:r>
      <w:r w:rsidR="001B27E1">
        <w:rPr>
          <w:rFonts w:ascii="Arial" w:hAnsi="Arial" w:cs="Arial"/>
          <w:sz w:val="12"/>
          <w:szCs w:val="12"/>
        </w:rPr>
        <w:t>-</w:t>
      </w:r>
      <w:r w:rsidR="001B27E1" w:rsidRPr="007503A4">
        <w:rPr>
          <w:rFonts w:ascii="Arial" w:hAnsi="Arial" w:cs="Arial"/>
          <w:sz w:val="12"/>
          <w:szCs w:val="12"/>
        </w:rPr>
        <w:t xml:space="preserve"> - </w:t>
      </w:r>
      <w:r w:rsidR="001B27E1">
        <w:rPr>
          <w:rFonts w:ascii="Arial" w:hAnsi="Arial" w:cs="Arial"/>
          <w:sz w:val="12"/>
          <w:szCs w:val="12"/>
        </w:rPr>
        <w:t>-</w:t>
      </w:r>
      <w:r w:rsidR="001B27E1" w:rsidRPr="007503A4">
        <w:rPr>
          <w:rFonts w:ascii="Arial" w:hAnsi="Arial" w:cs="Arial"/>
          <w:sz w:val="12"/>
          <w:szCs w:val="12"/>
        </w:rPr>
        <w:t xml:space="preserve"> - - - - - - - - </w:t>
      </w:r>
      <w:r w:rsidRPr="007503A4">
        <w:rPr>
          <w:rFonts w:ascii="Arial" w:hAnsi="Arial" w:cs="Arial"/>
          <w:sz w:val="12"/>
          <w:szCs w:val="12"/>
        </w:rPr>
        <w:t>- - - - - -</w:t>
      </w:r>
      <w:r w:rsidRPr="001B27E1">
        <w:rPr>
          <w:rFonts w:ascii="Arial" w:hAnsi="Arial" w:cs="Arial"/>
          <w:b/>
          <w:bCs/>
          <w:sz w:val="12"/>
          <w:szCs w:val="12"/>
        </w:rPr>
        <w:t>CONSTE-</w:t>
      </w:r>
      <w:r w:rsidRPr="007503A4">
        <w:rPr>
          <w:rFonts w:ascii="Arial" w:hAnsi="Arial" w:cs="Arial"/>
          <w:sz w:val="12"/>
          <w:szCs w:val="12"/>
        </w:rPr>
        <w:t xml:space="preserve"> </w:t>
      </w:r>
    </w:p>
    <w:p w14:paraId="2403C9D9" w14:textId="77777777" w:rsidR="00F855FE" w:rsidRPr="007503A4" w:rsidRDefault="00F855FE" w:rsidP="00F855FE">
      <w:pPr>
        <w:pStyle w:val="Sinespaciado"/>
        <w:jc w:val="both"/>
        <w:rPr>
          <w:rFonts w:ascii="Arial" w:hAnsi="Arial" w:cs="Arial"/>
          <w:sz w:val="12"/>
          <w:szCs w:val="12"/>
        </w:rPr>
      </w:pPr>
      <w:r w:rsidRPr="007503A4">
        <w:rPr>
          <w:rFonts w:ascii="Arial" w:hAnsi="Arial" w:cs="Arial"/>
          <w:sz w:val="12"/>
          <w:szCs w:val="12"/>
        </w:rPr>
        <w:t>*</w:t>
      </w:r>
      <w:r>
        <w:rPr>
          <w:rFonts w:ascii="Arial" w:hAnsi="Arial" w:cs="Arial"/>
          <w:sz w:val="12"/>
          <w:szCs w:val="12"/>
        </w:rPr>
        <w:t>EMJB/</w:t>
      </w:r>
      <w:proofErr w:type="spellStart"/>
      <w:r>
        <w:rPr>
          <w:rFonts w:ascii="Arial" w:hAnsi="Arial" w:cs="Arial"/>
          <w:sz w:val="12"/>
          <w:szCs w:val="12"/>
        </w:rPr>
        <w:t>vso</w:t>
      </w:r>
      <w:proofErr w:type="spellEnd"/>
      <w:r w:rsidRPr="007503A4">
        <w:rPr>
          <w:rFonts w:ascii="Arial" w:hAnsi="Arial" w:cs="Arial"/>
          <w:sz w:val="12"/>
          <w:szCs w:val="12"/>
        </w:rPr>
        <w:t xml:space="preserve"> </w:t>
      </w:r>
    </w:p>
    <w:p w14:paraId="406357AF" w14:textId="77777777" w:rsidR="00F855FE" w:rsidRPr="007503A4" w:rsidRDefault="00F855FE" w:rsidP="00F855FE">
      <w:pPr>
        <w:pStyle w:val="Sinespaciado"/>
        <w:jc w:val="both"/>
        <w:rPr>
          <w:rFonts w:ascii="Arial" w:hAnsi="Arial" w:cs="Arial"/>
          <w:sz w:val="14"/>
          <w:szCs w:val="14"/>
        </w:rPr>
      </w:pPr>
    </w:p>
    <w:bookmarkEnd w:id="3"/>
    <w:p w14:paraId="7E98CC46" w14:textId="77777777" w:rsidR="00F855FE" w:rsidRPr="000179C3" w:rsidRDefault="00F855FE" w:rsidP="000179C3">
      <w:pPr>
        <w:jc w:val="center"/>
        <w:rPr>
          <w:rFonts w:cstheme="minorHAnsi"/>
          <w:b/>
          <w:bCs/>
        </w:rPr>
      </w:pPr>
    </w:p>
    <w:sectPr w:rsidR="00F855FE" w:rsidRPr="000179C3">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8333A" w14:textId="77777777" w:rsidR="00396FF8" w:rsidRDefault="00396FF8" w:rsidP="00E96411">
      <w:pPr>
        <w:spacing w:after="0" w:line="240" w:lineRule="auto"/>
      </w:pPr>
      <w:r>
        <w:separator/>
      </w:r>
    </w:p>
  </w:endnote>
  <w:endnote w:type="continuationSeparator" w:id="0">
    <w:p w14:paraId="669BE95F" w14:textId="77777777" w:rsidR="00396FF8" w:rsidRDefault="00396FF8" w:rsidP="00E96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375624"/>
      <w:docPartObj>
        <w:docPartGallery w:val="Page Numbers (Bottom of Page)"/>
        <w:docPartUnique/>
      </w:docPartObj>
    </w:sdtPr>
    <w:sdtContent>
      <w:p w14:paraId="56CBB0F3" w14:textId="133F9BF5" w:rsidR="003E6E04" w:rsidRDefault="003E6E04">
        <w:pPr>
          <w:pStyle w:val="Piedepgina"/>
          <w:jc w:val="right"/>
        </w:pPr>
        <w:r>
          <w:fldChar w:fldCharType="begin"/>
        </w:r>
        <w:r>
          <w:instrText>PAGE   \* MERGEFORMAT</w:instrText>
        </w:r>
        <w:r>
          <w:fldChar w:fldCharType="separate"/>
        </w:r>
        <w:r>
          <w:rPr>
            <w:lang w:val="es-ES"/>
          </w:rPr>
          <w:t>2</w:t>
        </w:r>
        <w:r>
          <w:fldChar w:fldCharType="end"/>
        </w:r>
      </w:p>
    </w:sdtContent>
  </w:sdt>
  <w:p w14:paraId="4BD7A4C4" w14:textId="59B6D9BB" w:rsidR="00E96411" w:rsidRDefault="00E964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1C429" w14:textId="77777777" w:rsidR="00396FF8" w:rsidRDefault="00396FF8" w:rsidP="00E96411">
      <w:pPr>
        <w:spacing w:after="0" w:line="240" w:lineRule="auto"/>
      </w:pPr>
      <w:r>
        <w:separator/>
      </w:r>
    </w:p>
  </w:footnote>
  <w:footnote w:type="continuationSeparator" w:id="0">
    <w:p w14:paraId="021A176B" w14:textId="77777777" w:rsidR="00396FF8" w:rsidRDefault="00396FF8" w:rsidP="00E96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E3A7B" w14:textId="77777777" w:rsidR="00E96411" w:rsidRDefault="00E96411">
    <w:pPr>
      <w:pStyle w:val="Encabezado"/>
    </w:pPr>
    <w:r>
      <w:rPr>
        <w:noProof/>
        <w:lang w:eastAsia="es-MX"/>
      </w:rPr>
      <w:drawing>
        <wp:anchor distT="0" distB="0" distL="114300" distR="114300" simplePos="0" relativeHeight="251658240" behindDoc="1" locked="0" layoutInCell="1" allowOverlap="1" wp14:anchorId="11FF5CAD" wp14:editId="0C93140B">
          <wp:simplePos x="0" y="0"/>
          <wp:positionH relativeFrom="column">
            <wp:posOffset>-232410</wp:posOffset>
          </wp:positionH>
          <wp:positionV relativeFrom="paragraph">
            <wp:posOffset>-382905</wp:posOffset>
          </wp:positionV>
          <wp:extent cx="6285230" cy="792480"/>
          <wp:effectExtent l="0" t="0" r="127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5230" cy="7924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156F"/>
    <w:multiLevelType w:val="hybridMultilevel"/>
    <w:tmpl w:val="EBACDB2C"/>
    <w:lvl w:ilvl="0" w:tplc="080A0019">
      <w:start w:val="1"/>
      <w:numFmt w:val="lowerLetter"/>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 w15:restartNumberingAfterBreak="0">
    <w:nsid w:val="087654CC"/>
    <w:multiLevelType w:val="hybridMultilevel"/>
    <w:tmpl w:val="F048BC78"/>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615150"/>
    <w:multiLevelType w:val="hybridMultilevel"/>
    <w:tmpl w:val="2C88BEA8"/>
    <w:lvl w:ilvl="0" w:tplc="7BC6D8C8">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5560F6"/>
    <w:multiLevelType w:val="multilevel"/>
    <w:tmpl w:val="FFFFFFFF"/>
    <w:lvl w:ilvl="0">
      <w:start w:val="8"/>
      <w:numFmt w:val="decimal"/>
      <w:lvlText w:val="%1"/>
      <w:lvlJc w:val="left"/>
      <w:pPr>
        <w:ind w:left="462" w:hanging="462"/>
      </w:pPr>
      <w:rPr>
        <w:rFonts w:hint="default"/>
      </w:rPr>
    </w:lvl>
    <w:lvl w:ilvl="1">
      <w:start w:val="1"/>
      <w:numFmt w:val="decimal"/>
      <w:lvlText w:val="%1.%2"/>
      <w:lvlJc w:val="left"/>
      <w:pPr>
        <w:ind w:left="1176" w:hanging="462"/>
      </w:pPr>
      <w:rPr>
        <w:rFonts w:hint="default"/>
      </w:rPr>
    </w:lvl>
    <w:lvl w:ilvl="2">
      <w:start w:val="8"/>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4" w15:restartNumberingAfterBreak="0">
    <w:nsid w:val="122B3DC5"/>
    <w:multiLevelType w:val="hybridMultilevel"/>
    <w:tmpl w:val="864A2EBC"/>
    <w:lvl w:ilvl="0" w:tplc="080A0019">
      <w:start w:val="1"/>
      <w:numFmt w:val="lowerLetter"/>
      <w:lvlText w:val="%1."/>
      <w:lvlJc w:val="left"/>
      <w:pPr>
        <w:ind w:left="1776" w:hanging="360"/>
      </w:pPr>
      <w:rPr>
        <w:rFonts w:hint="default"/>
      </w:rPr>
    </w:lvl>
    <w:lvl w:ilvl="1" w:tplc="FFFFFFFF">
      <w:start w:val="1"/>
      <w:numFmt w:val="lowerLetter"/>
      <w:lvlText w:val="%2)"/>
      <w:lvlJc w:val="left"/>
      <w:pPr>
        <w:ind w:left="2496" w:hanging="360"/>
      </w:pPr>
      <w:rPr>
        <w:rFonts w:hint="default"/>
      </w:r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5" w15:restartNumberingAfterBreak="0">
    <w:nsid w:val="16043FE8"/>
    <w:multiLevelType w:val="hybridMultilevel"/>
    <w:tmpl w:val="D9BED55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15:restartNumberingAfterBreak="0">
    <w:nsid w:val="1A572669"/>
    <w:multiLevelType w:val="hybridMultilevel"/>
    <w:tmpl w:val="266A2C68"/>
    <w:lvl w:ilvl="0" w:tplc="FFFFFFFF">
      <w:start w:val="1"/>
      <w:numFmt w:val="lowerLetter"/>
      <w:lvlText w:val="%1)"/>
      <w:lvlJc w:val="left"/>
      <w:pPr>
        <w:ind w:left="2496" w:hanging="360"/>
      </w:pPr>
      <w:rPr>
        <w:rFonts w:hint="default"/>
      </w:rPr>
    </w:lvl>
    <w:lvl w:ilvl="1" w:tplc="FFFFFFFF" w:tentative="1">
      <w:start w:val="1"/>
      <w:numFmt w:val="lowerLetter"/>
      <w:lvlText w:val="%2."/>
      <w:lvlJc w:val="left"/>
      <w:pPr>
        <w:ind w:left="3216" w:hanging="360"/>
      </w:pPr>
    </w:lvl>
    <w:lvl w:ilvl="2" w:tplc="FFFFFFFF" w:tentative="1">
      <w:start w:val="1"/>
      <w:numFmt w:val="lowerRoman"/>
      <w:lvlText w:val="%3."/>
      <w:lvlJc w:val="right"/>
      <w:pPr>
        <w:ind w:left="3936" w:hanging="180"/>
      </w:pPr>
    </w:lvl>
    <w:lvl w:ilvl="3" w:tplc="FFFFFFFF" w:tentative="1">
      <w:start w:val="1"/>
      <w:numFmt w:val="decimal"/>
      <w:lvlText w:val="%4."/>
      <w:lvlJc w:val="left"/>
      <w:pPr>
        <w:ind w:left="4656" w:hanging="360"/>
      </w:pPr>
    </w:lvl>
    <w:lvl w:ilvl="4" w:tplc="FFFFFFFF" w:tentative="1">
      <w:start w:val="1"/>
      <w:numFmt w:val="lowerLetter"/>
      <w:lvlText w:val="%5."/>
      <w:lvlJc w:val="left"/>
      <w:pPr>
        <w:ind w:left="5376" w:hanging="360"/>
      </w:pPr>
    </w:lvl>
    <w:lvl w:ilvl="5" w:tplc="FFFFFFFF" w:tentative="1">
      <w:start w:val="1"/>
      <w:numFmt w:val="lowerRoman"/>
      <w:lvlText w:val="%6."/>
      <w:lvlJc w:val="right"/>
      <w:pPr>
        <w:ind w:left="6096" w:hanging="180"/>
      </w:pPr>
    </w:lvl>
    <w:lvl w:ilvl="6" w:tplc="FFFFFFFF" w:tentative="1">
      <w:start w:val="1"/>
      <w:numFmt w:val="decimal"/>
      <w:lvlText w:val="%7."/>
      <w:lvlJc w:val="left"/>
      <w:pPr>
        <w:ind w:left="6816" w:hanging="360"/>
      </w:pPr>
    </w:lvl>
    <w:lvl w:ilvl="7" w:tplc="FFFFFFFF" w:tentative="1">
      <w:start w:val="1"/>
      <w:numFmt w:val="lowerLetter"/>
      <w:lvlText w:val="%8."/>
      <w:lvlJc w:val="left"/>
      <w:pPr>
        <w:ind w:left="7536" w:hanging="360"/>
      </w:pPr>
    </w:lvl>
    <w:lvl w:ilvl="8" w:tplc="FFFFFFFF" w:tentative="1">
      <w:start w:val="1"/>
      <w:numFmt w:val="lowerRoman"/>
      <w:lvlText w:val="%9."/>
      <w:lvlJc w:val="right"/>
      <w:pPr>
        <w:ind w:left="8256" w:hanging="180"/>
      </w:pPr>
    </w:lvl>
  </w:abstractNum>
  <w:abstractNum w:abstractNumId="7" w15:restartNumberingAfterBreak="0">
    <w:nsid w:val="1DF03A72"/>
    <w:multiLevelType w:val="hybridMultilevel"/>
    <w:tmpl w:val="7C343C0C"/>
    <w:lvl w:ilvl="0" w:tplc="242CF5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0E49F1"/>
    <w:multiLevelType w:val="hybridMultilevel"/>
    <w:tmpl w:val="9C585A10"/>
    <w:lvl w:ilvl="0" w:tplc="080A0019">
      <w:start w:val="1"/>
      <w:numFmt w:val="lowerLetter"/>
      <w:lvlText w:val="%1."/>
      <w:lvlJc w:val="left"/>
      <w:pPr>
        <w:ind w:left="1776" w:hanging="360"/>
      </w:pPr>
      <w:rPr>
        <w:rFonts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9" w15:restartNumberingAfterBreak="0">
    <w:nsid w:val="2B2F784A"/>
    <w:multiLevelType w:val="hybridMultilevel"/>
    <w:tmpl w:val="3FD421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AF3E13"/>
    <w:multiLevelType w:val="hybridMultilevel"/>
    <w:tmpl w:val="17C2C6E2"/>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2D4220B"/>
    <w:multiLevelType w:val="hybridMultilevel"/>
    <w:tmpl w:val="8D7C43A2"/>
    <w:lvl w:ilvl="0" w:tplc="09BEFB04">
      <w:start w:val="1"/>
      <w:numFmt w:val="upperRoman"/>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EA02B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356455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E14ADF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E56473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148DA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E6AC38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D58354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986DFB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7A4ACA"/>
    <w:multiLevelType w:val="hybridMultilevel"/>
    <w:tmpl w:val="F3046AA2"/>
    <w:lvl w:ilvl="0" w:tplc="080A0019">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3" w15:restartNumberingAfterBreak="0">
    <w:nsid w:val="3E823134"/>
    <w:multiLevelType w:val="hybridMultilevel"/>
    <w:tmpl w:val="BEFAF256"/>
    <w:lvl w:ilvl="0" w:tplc="080A0019">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4" w15:restartNumberingAfterBreak="0">
    <w:nsid w:val="403E39E5"/>
    <w:multiLevelType w:val="hybridMultilevel"/>
    <w:tmpl w:val="7C343C0C"/>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9FE6398"/>
    <w:multiLevelType w:val="hybridMultilevel"/>
    <w:tmpl w:val="D1986AF4"/>
    <w:lvl w:ilvl="0" w:tplc="080A0019">
      <w:start w:val="1"/>
      <w:numFmt w:val="lowerLetter"/>
      <w:lvlText w:val="%1."/>
      <w:lvlJc w:val="left"/>
      <w:pPr>
        <w:ind w:left="1776" w:hanging="360"/>
      </w:p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6" w15:restartNumberingAfterBreak="0">
    <w:nsid w:val="4CB50A8F"/>
    <w:multiLevelType w:val="hybridMultilevel"/>
    <w:tmpl w:val="89CAB27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FE37093"/>
    <w:multiLevelType w:val="multilevel"/>
    <w:tmpl w:val="FD345080"/>
    <w:lvl w:ilvl="0">
      <w:start w:val="1"/>
      <w:numFmt w:val="decimal"/>
      <w:lvlText w:val="%1."/>
      <w:lvlJc w:val="left"/>
      <w:pPr>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8" w15:restartNumberingAfterBreak="0">
    <w:nsid w:val="513D5BC3"/>
    <w:multiLevelType w:val="hybridMultilevel"/>
    <w:tmpl w:val="266A2C68"/>
    <w:lvl w:ilvl="0" w:tplc="3BEE75AE">
      <w:start w:val="1"/>
      <w:numFmt w:val="lowerLetter"/>
      <w:lvlText w:val="%1)"/>
      <w:lvlJc w:val="left"/>
      <w:pPr>
        <w:ind w:left="2496" w:hanging="360"/>
      </w:pPr>
      <w:rPr>
        <w:rFonts w:hint="default"/>
      </w:rPr>
    </w:lvl>
    <w:lvl w:ilvl="1" w:tplc="080A0019" w:tentative="1">
      <w:start w:val="1"/>
      <w:numFmt w:val="lowerLetter"/>
      <w:lvlText w:val="%2."/>
      <w:lvlJc w:val="left"/>
      <w:pPr>
        <w:ind w:left="3216" w:hanging="360"/>
      </w:pPr>
    </w:lvl>
    <w:lvl w:ilvl="2" w:tplc="080A001B" w:tentative="1">
      <w:start w:val="1"/>
      <w:numFmt w:val="lowerRoman"/>
      <w:lvlText w:val="%3."/>
      <w:lvlJc w:val="right"/>
      <w:pPr>
        <w:ind w:left="3936" w:hanging="180"/>
      </w:pPr>
    </w:lvl>
    <w:lvl w:ilvl="3" w:tplc="080A000F" w:tentative="1">
      <w:start w:val="1"/>
      <w:numFmt w:val="decimal"/>
      <w:lvlText w:val="%4."/>
      <w:lvlJc w:val="left"/>
      <w:pPr>
        <w:ind w:left="4656" w:hanging="360"/>
      </w:pPr>
    </w:lvl>
    <w:lvl w:ilvl="4" w:tplc="080A0019" w:tentative="1">
      <w:start w:val="1"/>
      <w:numFmt w:val="lowerLetter"/>
      <w:lvlText w:val="%5."/>
      <w:lvlJc w:val="left"/>
      <w:pPr>
        <w:ind w:left="5376" w:hanging="360"/>
      </w:pPr>
    </w:lvl>
    <w:lvl w:ilvl="5" w:tplc="080A001B" w:tentative="1">
      <w:start w:val="1"/>
      <w:numFmt w:val="lowerRoman"/>
      <w:lvlText w:val="%6."/>
      <w:lvlJc w:val="right"/>
      <w:pPr>
        <w:ind w:left="6096" w:hanging="180"/>
      </w:pPr>
    </w:lvl>
    <w:lvl w:ilvl="6" w:tplc="080A000F" w:tentative="1">
      <w:start w:val="1"/>
      <w:numFmt w:val="decimal"/>
      <w:lvlText w:val="%7."/>
      <w:lvlJc w:val="left"/>
      <w:pPr>
        <w:ind w:left="6816" w:hanging="360"/>
      </w:pPr>
    </w:lvl>
    <w:lvl w:ilvl="7" w:tplc="080A0019" w:tentative="1">
      <w:start w:val="1"/>
      <w:numFmt w:val="lowerLetter"/>
      <w:lvlText w:val="%8."/>
      <w:lvlJc w:val="left"/>
      <w:pPr>
        <w:ind w:left="7536" w:hanging="360"/>
      </w:pPr>
    </w:lvl>
    <w:lvl w:ilvl="8" w:tplc="080A001B" w:tentative="1">
      <w:start w:val="1"/>
      <w:numFmt w:val="lowerRoman"/>
      <w:lvlText w:val="%9."/>
      <w:lvlJc w:val="right"/>
      <w:pPr>
        <w:ind w:left="8256" w:hanging="180"/>
      </w:pPr>
    </w:lvl>
  </w:abstractNum>
  <w:abstractNum w:abstractNumId="19" w15:restartNumberingAfterBreak="0">
    <w:nsid w:val="569444F5"/>
    <w:multiLevelType w:val="hybridMultilevel"/>
    <w:tmpl w:val="466C17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104DD3"/>
    <w:multiLevelType w:val="hybridMultilevel"/>
    <w:tmpl w:val="530C8A56"/>
    <w:lvl w:ilvl="0" w:tplc="080A0017">
      <w:start w:val="1"/>
      <w:numFmt w:val="lowerLetter"/>
      <w:lvlText w:val="%1)"/>
      <w:lvlJc w:val="left"/>
      <w:pPr>
        <w:ind w:left="1776" w:hanging="360"/>
      </w:pPr>
    </w:lvl>
    <w:lvl w:ilvl="1" w:tplc="080A0019">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1" w15:restartNumberingAfterBreak="0">
    <w:nsid w:val="632D715C"/>
    <w:multiLevelType w:val="hybridMultilevel"/>
    <w:tmpl w:val="6FB86878"/>
    <w:lvl w:ilvl="0" w:tplc="080A0019">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2" w15:restartNumberingAfterBreak="0">
    <w:nsid w:val="670504B7"/>
    <w:multiLevelType w:val="hybridMultilevel"/>
    <w:tmpl w:val="CE204DA4"/>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9">
      <w:start w:val="1"/>
      <w:numFmt w:val="lowerLetter"/>
      <w:lvlText w:val="%3."/>
      <w:lvlJc w:val="left"/>
      <w:pPr>
        <w:ind w:left="2136" w:hanging="36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B3B77C3"/>
    <w:multiLevelType w:val="hybridMultilevel"/>
    <w:tmpl w:val="466C17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3DD2649"/>
    <w:multiLevelType w:val="hybridMultilevel"/>
    <w:tmpl w:val="DD049EF2"/>
    <w:lvl w:ilvl="0" w:tplc="080A0019">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16cid:durableId="1529180472">
    <w:abstractNumId w:val="7"/>
  </w:num>
  <w:num w:numId="2" w16cid:durableId="896016372">
    <w:abstractNumId w:val="1"/>
  </w:num>
  <w:num w:numId="3" w16cid:durableId="691417663">
    <w:abstractNumId w:val="11"/>
  </w:num>
  <w:num w:numId="4" w16cid:durableId="1449934995">
    <w:abstractNumId w:val="14"/>
  </w:num>
  <w:num w:numId="5" w16cid:durableId="1260720429">
    <w:abstractNumId w:val="18"/>
  </w:num>
  <w:num w:numId="6" w16cid:durableId="807282137">
    <w:abstractNumId w:val="9"/>
  </w:num>
  <w:num w:numId="7" w16cid:durableId="175199031">
    <w:abstractNumId w:val="19"/>
  </w:num>
  <w:num w:numId="8" w16cid:durableId="1091466351">
    <w:abstractNumId w:val="6"/>
  </w:num>
  <w:num w:numId="9" w16cid:durableId="1337684583">
    <w:abstractNumId w:val="23"/>
  </w:num>
  <w:num w:numId="10" w16cid:durableId="1937208549">
    <w:abstractNumId w:val="2"/>
  </w:num>
  <w:num w:numId="11" w16cid:durableId="984046871">
    <w:abstractNumId w:val="20"/>
  </w:num>
  <w:num w:numId="12" w16cid:durableId="29190225">
    <w:abstractNumId w:val="5"/>
  </w:num>
  <w:num w:numId="13" w16cid:durableId="793838737">
    <w:abstractNumId w:val="4"/>
  </w:num>
  <w:num w:numId="14" w16cid:durableId="1316108939">
    <w:abstractNumId w:val="8"/>
  </w:num>
  <w:num w:numId="15" w16cid:durableId="761144311">
    <w:abstractNumId w:val="24"/>
  </w:num>
  <w:num w:numId="16" w16cid:durableId="1994599388">
    <w:abstractNumId w:val="0"/>
  </w:num>
  <w:num w:numId="17" w16cid:durableId="1541431943">
    <w:abstractNumId w:val="22"/>
  </w:num>
  <w:num w:numId="18" w16cid:durableId="442194738">
    <w:abstractNumId w:val="15"/>
  </w:num>
  <w:num w:numId="19" w16cid:durableId="1241671200">
    <w:abstractNumId w:val="12"/>
  </w:num>
  <w:num w:numId="20" w16cid:durableId="615646003">
    <w:abstractNumId w:val="16"/>
  </w:num>
  <w:num w:numId="21" w16cid:durableId="1726639989">
    <w:abstractNumId w:val="13"/>
  </w:num>
  <w:num w:numId="22" w16cid:durableId="548078716">
    <w:abstractNumId w:val="3"/>
  </w:num>
  <w:num w:numId="23" w16cid:durableId="717359582">
    <w:abstractNumId w:val="21"/>
  </w:num>
  <w:num w:numId="24" w16cid:durableId="2095586833">
    <w:abstractNumId w:val="17"/>
  </w:num>
  <w:num w:numId="25" w16cid:durableId="4902142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411"/>
    <w:rsid w:val="000179C3"/>
    <w:rsid w:val="000912F9"/>
    <w:rsid w:val="000D09CD"/>
    <w:rsid w:val="000F3405"/>
    <w:rsid w:val="000F72BA"/>
    <w:rsid w:val="00134864"/>
    <w:rsid w:val="00142FA2"/>
    <w:rsid w:val="00156B7C"/>
    <w:rsid w:val="0015734C"/>
    <w:rsid w:val="00165B2D"/>
    <w:rsid w:val="00166364"/>
    <w:rsid w:val="001B27E1"/>
    <w:rsid w:val="001B3C75"/>
    <w:rsid w:val="001E5ABF"/>
    <w:rsid w:val="00207B8E"/>
    <w:rsid w:val="0024058B"/>
    <w:rsid w:val="002456F4"/>
    <w:rsid w:val="0024791F"/>
    <w:rsid w:val="00247C7C"/>
    <w:rsid w:val="00263EBC"/>
    <w:rsid w:val="00277E37"/>
    <w:rsid w:val="002B5D9A"/>
    <w:rsid w:val="002C644F"/>
    <w:rsid w:val="002D1A45"/>
    <w:rsid w:val="002D2155"/>
    <w:rsid w:val="002D3E58"/>
    <w:rsid w:val="002E7A38"/>
    <w:rsid w:val="002F5584"/>
    <w:rsid w:val="00396FF8"/>
    <w:rsid w:val="003B1EAA"/>
    <w:rsid w:val="003C6C26"/>
    <w:rsid w:val="003E6E04"/>
    <w:rsid w:val="004110AF"/>
    <w:rsid w:val="00415203"/>
    <w:rsid w:val="004259B0"/>
    <w:rsid w:val="00431E53"/>
    <w:rsid w:val="00474222"/>
    <w:rsid w:val="00486DD9"/>
    <w:rsid w:val="00490CF1"/>
    <w:rsid w:val="004B533C"/>
    <w:rsid w:val="004C300A"/>
    <w:rsid w:val="004C5987"/>
    <w:rsid w:val="00515AA1"/>
    <w:rsid w:val="00534B34"/>
    <w:rsid w:val="00560301"/>
    <w:rsid w:val="00567D67"/>
    <w:rsid w:val="00573346"/>
    <w:rsid w:val="00591510"/>
    <w:rsid w:val="005B006A"/>
    <w:rsid w:val="005F5E2E"/>
    <w:rsid w:val="0060188C"/>
    <w:rsid w:val="00602D8D"/>
    <w:rsid w:val="00607F77"/>
    <w:rsid w:val="00623B13"/>
    <w:rsid w:val="00667691"/>
    <w:rsid w:val="0069118B"/>
    <w:rsid w:val="006A20C3"/>
    <w:rsid w:val="006A3F7A"/>
    <w:rsid w:val="006B3B64"/>
    <w:rsid w:val="006F68CA"/>
    <w:rsid w:val="00700D3D"/>
    <w:rsid w:val="007354C8"/>
    <w:rsid w:val="007567DC"/>
    <w:rsid w:val="007669E3"/>
    <w:rsid w:val="007D5F27"/>
    <w:rsid w:val="00862B66"/>
    <w:rsid w:val="00867EFB"/>
    <w:rsid w:val="00871F6C"/>
    <w:rsid w:val="00876A1F"/>
    <w:rsid w:val="008D49DD"/>
    <w:rsid w:val="00986714"/>
    <w:rsid w:val="009D43BE"/>
    <w:rsid w:val="009E10A2"/>
    <w:rsid w:val="009E2722"/>
    <w:rsid w:val="009F1B16"/>
    <w:rsid w:val="00A06BD9"/>
    <w:rsid w:val="00A43CDE"/>
    <w:rsid w:val="00A50CEE"/>
    <w:rsid w:val="00A751A6"/>
    <w:rsid w:val="00AD426A"/>
    <w:rsid w:val="00AD7A8B"/>
    <w:rsid w:val="00AE4295"/>
    <w:rsid w:val="00B121D0"/>
    <w:rsid w:val="00B12EFF"/>
    <w:rsid w:val="00B145E1"/>
    <w:rsid w:val="00B27B98"/>
    <w:rsid w:val="00B53133"/>
    <w:rsid w:val="00B7689D"/>
    <w:rsid w:val="00B95927"/>
    <w:rsid w:val="00BB5766"/>
    <w:rsid w:val="00BE6454"/>
    <w:rsid w:val="00C363F8"/>
    <w:rsid w:val="00CB411E"/>
    <w:rsid w:val="00CE0450"/>
    <w:rsid w:val="00D453EF"/>
    <w:rsid w:val="00D83758"/>
    <w:rsid w:val="00DA24CA"/>
    <w:rsid w:val="00DD5B64"/>
    <w:rsid w:val="00DE1ACC"/>
    <w:rsid w:val="00DE2420"/>
    <w:rsid w:val="00E2322B"/>
    <w:rsid w:val="00E432E7"/>
    <w:rsid w:val="00E471B2"/>
    <w:rsid w:val="00E53CD0"/>
    <w:rsid w:val="00E5405B"/>
    <w:rsid w:val="00E83487"/>
    <w:rsid w:val="00E912DC"/>
    <w:rsid w:val="00E96411"/>
    <w:rsid w:val="00ED54EF"/>
    <w:rsid w:val="00ED68A2"/>
    <w:rsid w:val="00EE52CF"/>
    <w:rsid w:val="00F02D81"/>
    <w:rsid w:val="00F113A0"/>
    <w:rsid w:val="00F65167"/>
    <w:rsid w:val="00F817A7"/>
    <w:rsid w:val="00F855FE"/>
    <w:rsid w:val="00F92300"/>
    <w:rsid w:val="00FE0B79"/>
    <w:rsid w:val="00FE459E"/>
    <w:rsid w:val="00FF46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D7615"/>
  <w15:chartTrackingRefBased/>
  <w15:docId w15:val="{1B43587D-C947-4FBF-B9FB-02B33CB0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64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6411"/>
  </w:style>
  <w:style w:type="paragraph" w:styleId="Piedepgina">
    <w:name w:val="footer"/>
    <w:basedOn w:val="Normal"/>
    <w:link w:val="PiedepginaCar"/>
    <w:uiPriority w:val="99"/>
    <w:unhideWhenUsed/>
    <w:rsid w:val="00E964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6411"/>
  </w:style>
  <w:style w:type="paragraph" w:styleId="Prrafodelista">
    <w:name w:val="List Paragraph"/>
    <w:basedOn w:val="Normal"/>
    <w:uiPriority w:val="34"/>
    <w:qFormat/>
    <w:rsid w:val="004C300A"/>
    <w:pPr>
      <w:ind w:left="720"/>
      <w:contextualSpacing/>
    </w:pPr>
  </w:style>
  <w:style w:type="character" w:styleId="Hipervnculo">
    <w:name w:val="Hyperlink"/>
    <w:basedOn w:val="Fuentedeprrafopredeter"/>
    <w:uiPriority w:val="99"/>
    <w:semiHidden/>
    <w:unhideWhenUsed/>
    <w:rsid w:val="00ED54EF"/>
    <w:rPr>
      <w:color w:val="0000FF"/>
      <w:u w:val="single"/>
    </w:rPr>
  </w:style>
  <w:style w:type="paragraph" w:styleId="Revisin">
    <w:name w:val="Revision"/>
    <w:hidden/>
    <w:uiPriority w:val="99"/>
    <w:semiHidden/>
    <w:rsid w:val="000912F9"/>
    <w:pPr>
      <w:spacing w:after="0" w:line="240" w:lineRule="auto"/>
    </w:pPr>
  </w:style>
  <w:style w:type="character" w:styleId="Refdecomentario">
    <w:name w:val="annotation reference"/>
    <w:basedOn w:val="Fuentedeprrafopredeter"/>
    <w:uiPriority w:val="99"/>
    <w:semiHidden/>
    <w:unhideWhenUsed/>
    <w:rsid w:val="00134864"/>
    <w:rPr>
      <w:sz w:val="16"/>
      <w:szCs w:val="16"/>
    </w:rPr>
  </w:style>
  <w:style w:type="paragraph" w:styleId="Textocomentario">
    <w:name w:val="annotation text"/>
    <w:basedOn w:val="Normal"/>
    <w:link w:val="TextocomentarioCar"/>
    <w:uiPriority w:val="99"/>
    <w:semiHidden/>
    <w:unhideWhenUsed/>
    <w:rsid w:val="001348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34864"/>
    <w:rPr>
      <w:sz w:val="20"/>
      <w:szCs w:val="20"/>
    </w:rPr>
  </w:style>
  <w:style w:type="paragraph" w:styleId="Asuntodelcomentario">
    <w:name w:val="annotation subject"/>
    <w:basedOn w:val="Textocomentario"/>
    <w:next w:val="Textocomentario"/>
    <w:link w:val="AsuntodelcomentarioCar"/>
    <w:uiPriority w:val="99"/>
    <w:semiHidden/>
    <w:unhideWhenUsed/>
    <w:rsid w:val="00134864"/>
    <w:rPr>
      <w:b/>
      <w:bCs/>
    </w:rPr>
  </w:style>
  <w:style w:type="character" w:customStyle="1" w:styleId="AsuntodelcomentarioCar">
    <w:name w:val="Asunto del comentario Car"/>
    <w:basedOn w:val="TextocomentarioCar"/>
    <w:link w:val="Asuntodelcomentario"/>
    <w:uiPriority w:val="99"/>
    <w:semiHidden/>
    <w:rsid w:val="00134864"/>
    <w:rPr>
      <w:b/>
      <w:bCs/>
      <w:sz w:val="20"/>
      <w:szCs w:val="20"/>
    </w:rPr>
  </w:style>
  <w:style w:type="table" w:styleId="Tablaconcuadrcula">
    <w:name w:val="Table Grid"/>
    <w:basedOn w:val="Tablanormal"/>
    <w:uiPriority w:val="39"/>
    <w:rsid w:val="00017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F855FE"/>
    <w:pPr>
      <w:spacing w:after="0" w:line="240" w:lineRule="auto"/>
    </w:pPr>
  </w:style>
  <w:style w:type="character" w:customStyle="1" w:styleId="SinespaciadoCar">
    <w:name w:val="Sin espaciado Car"/>
    <w:basedOn w:val="Fuentedeprrafopredeter"/>
    <w:link w:val="Sinespaciado"/>
    <w:uiPriority w:val="1"/>
    <w:locked/>
    <w:rsid w:val="00E47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92548">
      <w:bodyDiv w:val="1"/>
      <w:marLeft w:val="0"/>
      <w:marRight w:val="0"/>
      <w:marTop w:val="0"/>
      <w:marBottom w:val="0"/>
      <w:divBdr>
        <w:top w:val="none" w:sz="0" w:space="0" w:color="auto"/>
        <w:left w:val="none" w:sz="0" w:space="0" w:color="auto"/>
        <w:bottom w:val="none" w:sz="0" w:space="0" w:color="auto"/>
        <w:right w:val="none" w:sz="0" w:space="0" w:color="auto"/>
      </w:divBdr>
    </w:div>
    <w:div w:id="124217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CC7E7-16DE-4D89-A5E1-EA957BFBF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22</Pages>
  <Words>9087</Words>
  <Characters>49983</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Simón Bernardino García</dc:creator>
  <cp:keywords/>
  <dc:description/>
  <cp:lastModifiedBy>Veneranda Sanchez Ortega</cp:lastModifiedBy>
  <cp:revision>7</cp:revision>
  <cp:lastPrinted>2023-09-19T20:42:00Z</cp:lastPrinted>
  <dcterms:created xsi:type="dcterms:W3CDTF">2023-09-15T16:00:00Z</dcterms:created>
  <dcterms:modified xsi:type="dcterms:W3CDTF">2023-09-19T21:13:00Z</dcterms:modified>
</cp:coreProperties>
</file>