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36918" w14:textId="77777777" w:rsidR="00510669" w:rsidRPr="00510669" w:rsidRDefault="00510669" w:rsidP="00510669">
      <w:pPr>
        <w:jc w:val="both"/>
        <w:rPr>
          <w:rFonts w:ascii="Arial" w:hAnsi="Arial" w:cs="Arial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510669" w14:paraId="47E218CE" w14:textId="77777777" w:rsidTr="00510669">
        <w:tc>
          <w:tcPr>
            <w:tcW w:w="9776" w:type="dxa"/>
          </w:tcPr>
          <w:p w14:paraId="522EEC31" w14:textId="77777777" w:rsidR="00510669" w:rsidRDefault="00510669" w:rsidP="0051066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EA3FF2B" w14:textId="3480F475" w:rsidR="00510669" w:rsidRPr="00510669" w:rsidRDefault="00510669" w:rsidP="00510669">
            <w:pPr>
              <w:jc w:val="center"/>
              <w:rPr>
                <w:rFonts w:ascii="Arial" w:hAnsi="Arial" w:cs="Arial"/>
                <w:b/>
                <w:bCs/>
              </w:rPr>
            </w:pPr>
            <w:r w:rsidRPr="00510669">
              <w:rPr>
                <w:rFonts w:ascii="Arial" w:hAnsi="Arial" w:cs="Arial"/>
                <w:b/>
                <w:bCs/>
              </w:rPr>
              <w:t>SENTIDO DE LA VOTACIÓN</w:t>
            </w:r>
          </w:p>
          <w:p w14:paraId="57D2AA74" w14:textId="77777777" w:rsidR="00510669" w:rsidRDefault="00510669" w:rsidP="0051066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1EC09415" w14:textId="77777777" w:rsidR="00510669" w:rsidRDefault="00510669" w:rsidP="00510669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510669" w14:paraId="325FEEF7" w14:textId="77777777" w:rsidTr="00510669">
        <w:trPr>
          <w:trHeight w:val="1380"/>
        </w:trPr>
        <w:tc>
          <w:tcPr>
            <w:tcW w:w="9776" w:type="dxa"/>
          </w:tcPr>
          <w:p w14:paraId="36472A05" w14:textId="433072A8" w:rsidR="00510669" w:rsidRPr="00510669" w:rsidRDefault="00510669" w:rsidP="00510669">
            <w:pPr>
              <w:jc w:val="center"/>
              <w:rPr>
                <w:rFonts w:ascii="Arial" w:hAnsi="Arial" w:cs="Arial"/>
                <w:b/>
                <w:bCs/>
              </w:rPr>
            </w:pPr>
            <w:r w:rsidRPr="00510669">
              <w:rPr>
                <w:rFonts w:ascii="Arial" w:hAnsi="Arial" w:cs="Arial"/>
                <w:b/>
                <w:bCs/>
              </w:rPr>
              <w:t xml:space="preserve">OCTAVA </w:t>
            </w:r>
            <w:r w:rsidRPr="00510669">
              <w:rPr>
                <w:rFonts w:ascii="Arial" w:hAnsi="Arial" w:cs="Arial"/>
                <w:b/>
                <w:bCs/>
              </w:rPr>
              <w:t>SESIÓN</w:t>
            </w:r>
            <w:r w:rsidRPr="00510669">
              <w:rPr>
                <w:rFonts w:ascii="Arial" w:hAnsi="Arial" w:cs="Arial"/>
                <w:b/>
                <w:bCs/>
              </w:rPr>
              <w:t xml:space="preserve"> EXTRA</w:t>
            </w:r>
            <w:r w:rsidRPr="00510669">
              <w:rPr>
                <w:rFonts w:ascii="Arial" w:hAnsi="Arial" w:cs="Arial"/>
                <w:b/>
                <w:bCs/>
              </w:rPr>
              <w:t xml:space="preserve">ORDINARIA </w:t>
            </w:r>
          </w:p>
          <w:p w14:paraId="6323DD9A" w14:textId="77777777" w:rsidR="00510669" w:rsidRPr="00510669" w:rsidRDefault="00510669" w:rsidP="00510669">
            <w:pPr>
              <w:jc w:val="center"/>
              <w:rPr>
                <w:rFonts w:ascii="Arial" w:hAnsi="Arial" w:cs="Arial"/>
                <w:b/>
                <w:bCs/>
              </w:rPr>
            </w:pPr>
            <w:r w:rsidRPr="00510669">
              <w:rPr>
                <w:rFonts w:ascii="Arial" w:hAnsi="Arial" w:cs="Arial"/>
                <w:b/>
                <w:bCs/>
              </w:rPr>
              <w:t>COMISIÓN EDILICIA PERMANENTE DE</w:t>
            </w:r>
          </w:p>
          <w:p w14:paraId="0AE29AF9" w14:textId="05C6B77C" w:rsidR="00510669" w:rsidRDefault="00510669" w:rsidP="00510669">
            <w:pPr>
              <w:jc w:val="center"/>
              <w:rPr>
                <w:rFonts w:ascii="Arial" w:hAnsi="Arial" w:cs="Arial"/>
                <w:b/>
                <w:bCs/>
              </w:rPr>
            </w:pPr>
            <w:r w:rsidRPr="00510669">
              <w:rPr>
                <w:rFonts w:ascii="Arial" w:hAnsi="Arial" w:cs="Arial"/>
                <w:b/>
                <w:bCs/>
              </w:rPr>
              <w:t>HACIENDA PÚBLICA Y PATRIMONIO MUNICIPAL.</w:t>
            </w:r>
          </w:p>
        </w:tc>
      </w:tr>
    </w:tbl>
    <w:p w14:paraId="42881EF7" w14:textId="77777777" w:rsidR="00510669" w:rsidRPr="00510669" w:rsidRDefault="00510669" w:rsidP="00510669">
      <w:pPr>
        <w:jc w:val="both"/>
        <w:rPr>
          <w:rFonts w:ascii="Arial" w:hAnsi="Arial" w:cs="Arial"/>
        </w:rPr>
      </w:pPr>
    </w:p>
    <w:p w14:paraId="7B18B781" w14:textId="316B6727" w:rsidR="00510669" w:rsidRPr="00510669" w:rsidRDefault="00510669" w:rsidP="00510669">
      <w:pPr>
        <w:jc w:val="both"/>
        <w:rPr>
          <w:rFonts w:ascii="Arial" w:hAnsi="Arial" w:cs="Arial"/>
          <w:b/>
          <w:bCs/>
        </w:rPr>
      </w:pPr>
      <w:r w:rsidRPr="00510669">
        <w:rPr>
          <w:rFonts w:ascii="Arial" w:hAnsi="Arial" w:cs="Arial"/>
        </w:rPr>
        <w:t xml:space="preserve">Votación del orden del día, </w:t>
      </w:r>
      <w:r w:rsidRPr="00510669">
        <w:rPr>
          <w:rFonts w:ascii="Arial" w:hAnsi="Arial" w:cs="Arial"/>
          <w:b/>
          <w:bCs/>
        </w:rPr>
        <w:t>aprobado por unanimidad</w:t>
      </w:r>
      <w:r w:rsidR="00D979ED">
        <w:rPr>
          <w:rFonts w:ascii="Arial" w:hAnsi="Arial" w:cs="Arial"/>
          <w:b/>
          <w:bCs/>
        </w:rPr>
        <w:t xml:space="preserve"> de los Regidores presentes</w:t>
      </w:r>
      <w:r w:rsidRPr="00510669">
        <w:rPr>
          <w:rFonts w:ascii="Arial" w:hAnsi="Arial" w:cs="Arial"/>
          <w:b/>
          <w:bCs/>
        </w:rPr>
        <w:t>.</w:t>
      </w:r>
    </w:p>
    <w:p w14:paraId="7E44BE87" w14:textId="77777777" w:rsidR="00510669" w:rsidRPr="00510669" w:rsidRDefault="00510669" w:rsidP="00510669">
      <w:pPr>
        <w:spacing w:line="276" w:lineRule="auto"/>
        <w:jc w:val="both"/>
        <w:rPr>
          <w:rFonts w:ascii="Arial" w:hAnsi="Arial" w:cs="Arial"/>
          <w:b/>
          <w:lang w:eastAsia="es-ES_tradnl"/>
        </w:rPr>
      </w:pPr>
      <w:r w:rsidRPr="00510669">
        <w:rPr>
          <w:rFonts w:ascii="Arial" w:hAnsi="Arial" w:cs="Arial"/>
          <w:b/>
          <w:lang w:eastAsia="es-ES_tradnl"/>
        </w:rPr>
        <w:t xml:space="preserve">SENTIDO DE LA VOTACIÓN 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4390"/>
        <w:gridCol w:w="1559"/>
        <w:gridCol w:w="1843"/>
        <w:gridCol w:w="1984"/>
      </w:tblGrid>
      <w:tr w:rsidR="00510669" w:rsidRPr="00510669" w14:paraId="64DF1035" w14:textId="77777777" w:rsidTr="00510669">
        <w:tc>
          <w:tcPr>
            <w:tcW w:w="4390" w:type="dxa"/>
          </w:tcPr>
          <w:p w14:paraId="2E4E4C30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14:paraId="0CCD8CC1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0669">
              <w:rPr>
                <w:rFonts w:ascii="Arial" w:hAnsi="Arial" w:cs="Arial"/>
                <w:b/>
                <w:sz w:val="16"/>
                <w:szCs w:val="16"/>
              </w:rPr>
              <w:t>A favor</w:t>
            </w:r>
          </w:p>
        </w:tc>
        <w:tc>
          <w:tcPr>
            <w:tcW w:w="1843" w:type="dxa"/>
          </w:tcPr>
          <w:p w14:paraId="449D8E3F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0669">
              <w:rPr>
                <w:rFonts w:ascii="Arial" w:hAnsi="Arial" w:cs="Arial"/>
                <w:b/>
                <w:sz w:val="16"/>
                <w:szCs w:val="16"/>
              </w:rPr>
              <w:t>En Contra</w:t>
            </w:r>
          </w:p>
        </w:tc>
        <w:tc>
          <w:tcPr>
            <w:tcW w:w="1984" w:type="dxa"/>
          </w:tcPr>
          <w:p w14:paraId="6B66E153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0669">
              <w:rPr>
                <w:rFonts w:ascii="Arial" w:hAnsi="Arial" w:cs="Arial"/>
                <w:b/>
                <w:sz w:val="16"/>
                <w:szCs w:val="16"/>
              </w:rPr>
              <w:t>En Abstención</w:t>
            </w:r>
          </w:p>
        </w:tc>
      </w:tr>
      <w:tr w:rsidR="00510669" w:rsidRPr="00510669" w14:paraId="1DFFCA63" w14:textId="77777777" w:rsidTr="00510669">
        <w:tc>
          <w:tcPr>
            <w:tcW w:w="4390" w:type="dxa"/>
          </w:tcPr>
          <w:p w14:paraId="7BF459F6" w14:textId="7EFB2553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066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C. </w:t>
            </w:r>
            <w:r w:rsidRPr="00510669">
              <w:rPr>
                <w:rFonts w:ascii="Arial" w:hAnsi="Arial" w:cs="Arial"/>
                <w:b/>
                <w:bCs/>
                <w:sz w:val="16"/>
                <w:szCs w:val="16"/>
              </w:rPr>
              <w:t>Claudia Margarita Robles Gómez</w:t>
            </w:r>
          </w:p>
          <w:p w14:paraId="5C7DA030" w14:textId="74C0B7A0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0669">
              <w:rPr>
                <w:rFonts w:ascii="Arial" w:hAnsi="Arial" w:cs="Arial"/>
                <w:sz w:val="16"/>
                <w:szCs w:val="16"/>
              </w:rPr>
              <w:t>Síndica</w:t>
            </w:r>
            <w:r w:rsidRPr="00510669">
              <w:rPr>
                <w:rFonts w:ascii="Arial" w:hAnsi="Arial" w:cs="Arial"/>
                <w:sz w:val="16"/>
                <w:szCs w:val="16"/>
              </w:rPr>
              <w:t xml:space="preserve"> Y presidenta de la Comisión </w:t>
            </w:r>
            <w:proofErr w:type="gramStart"/>
            <w:r w:rsidRPr="00510669">
              <w:rPr>
                <w:rFonts w:ascii="Arial" w:hAnsi="Arial" w:cs="Arial"/>
                <w:sz w:val="16"/>
                <w:szCs w:val="16"/>
              </w:rPr>
              <w:t>Edilicia</w:t>
            </w:r>
            <w:proofErr w:type="gramEnd"/>
            <w:r w:rsidRPr="00510669">
              <w:rPr>
                <w:rFonts w:ascii="Arial" w:hAnsi="Arial" w:cs="Arial"/>
                <w:sz w:val="16"/>
                <w:szCs w:val="16"/>
              </w:rPr>
              <w:t xml:space="preserve"> Permanente de Hacienda Pública y Patrimonio Municipal. </w:t>
            </w:r>
          </w:p>
        </w:tc>
        <w:tc>
          <w:tcPr>
            <w:tcW w:w="1559" w:type="dxa"/>
          </w:tcPr>
          <w:p w14:paraId="5A773098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0669">
              <w:rPr>
                <w:rFonts w:ascii="Arial" w:hAnsi="Arial" w:cs="Arial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458C4455" wp14:editId="31265117">
                  <wp:extent cx="282947" cy="209550"/>
                  <wp:effectExtent l="0" t="0" r="3175" b="0"/>
                  <wp:docPr id="1" name="Imagen 1" descr="Marque y cruce — Vector d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rque y cruce — Vector de 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93" t="54820" r="49763" b="11744"/>
                          <a:stretch/>
                        </pic:blipFill>
                        <pic:spPr bwMode="auto">
                          <a:xfrm>
                            <a:off x="0" y="0"/>
                            <a:ext cx="291326" cy="21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29902B49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1984" w:type="dxa"/>
          </w:tcPr>
          <w:p w14:paraId="1AD950DC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</w:tr>
      <w:tr w:rsidR="00510669" w:rsidRPr="00510669" w14:paraId="343A099D" w14:textId="77777777" w:rsidTr="00510669">
        <w:tc>
          <w:tcPr>
            <w:tcW w:w="4390" w:type="dxa"/>
          </w:tcPr>
          <w:p w14:paraId="516121B7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0669">
              <w:rPr>
                <w:rFonts w:ascii="Arial" w:hAnsi="Arial" w:cs="Arial"/>
                <w:b/>
                <w:sz w:val="16"/>
                <w:szCs w:val="16"/>
              </w:rPr>
              <w:t xml:space="preserve">C. Karina Lizeth Nevares Carrillo. </w:t>
            </w:r>
          </w:p>
          <w:p w14:paraId="7903EFDC" w14:textId="473BDCC5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10669">
              <w:rPr>
                <w:rFonts w:ascii="Arial" w:hAnsi="Arial" w:cs="Arial"/>
                <w:bCs/>
                <w:sz w:val="16"/>
                <w:szCs w:val="16"/>
              </w:rPr>
              <w:t xml:space="preserve">Regidora Vocal de la Comisión </w:t>
            </w:r>
            <w:proofErr w:type="gramStart"/>
            <w:r w:rsidRPr="00510669">
              <w:rPr>
                <w:rFonts w:ascii="Arial" w:hAnsi="Arial" w:cs="Arial"/>
                <w:bCs/>
                <w:sz w:val="16"/>
                <w:szCs w:val="16"/>
              </w:rPr>
              <w:t>Edilicia</w:t>
            </w:r>
            <w:proofErr w:type="gramEnd"/>
            <w:r w:rsidRPr="00510669">
              <w:rPr>
                <w:rFonts w:ascii="Arial" w:hAnsi="Arial" w:cs="Arial"/>
                <w:bCs/>
                <w:sz w:val="16"/>
                <w:szCs w:val="16"/>
              </w:rPr>
              <w:t xml:space="preserve"> Permanente de Hacienda Pública y Patrimonio Municipal. </w:t>
            </w:r>
          </w:p>
        </w:tc>
        <w:tc>
          <w:tcPr>
            <w:tcW w:w="1559" w:type="dxa"/>
          </w:tcPr>
          <w:p w14:paraId="2715B818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0669">
              <w:rPr>
                <w:rFonts w:ascii="Arial" w:hAnsi="Arial" w:cs="Arial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26019B86" wp14:editId="26B8380D">
                  <wp:extent cx="282947" cy="209550"/>
                  <wp:effectExtent l="0" t="0" r="3175" b="0"/>
                  <wp:docPr id="2" name="Imagen 2" descr="Marque y cruce — Vector d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rque y cruce — Vector de 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93" t="54820" r="49763" b="11744"/>
                          <a:stretch/>
                        </pic:blipFill>
                        <pic:spPr bwMode="auto">
                          <a:xfrm>
                            <a:off x="0" y="0"/>
                            <a:ext cx="291326" cy="21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07443D39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14:paraId="5FED78A4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510669" w:rsidRPr="00510669" w14:paraId="03262FD4" w14:textId="77777777" w:rsidTr="00510669">
        <w:tc>
          <w:tcPr>
            <w:tcW w:w="4390" w:type="dxa"/>
          </w:tcPr>
          <w:p w14:paraId="5114CDE9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066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C. </w:t>
            </w:r>
            <w:r w:rsidRPr="0051066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Regidora </w:t>
            </w:r>
            <w:r w:rsidRPr="0051066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María Hidania Romero Rodríguez. </w:t>
            </w:r>
          </w:p>
          <w:p w14:paraId="318FA44D" w14:textId="2E111E1B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0669">
              <w:rPr>
                <w:rFonts w:ascii="Arial" w:hAnsi="Arial" w:cs="Arial"/>
                <w:bCs/>
                <w:sz w:val="16"/>
                <w:szCs w:val="16"/>
              </w:rPr>
              <w:t xml:space="preserve">Regidora Vocal de la Comisión </w:t>
            </w:r>
            <w:proofErr w:type="gramStart"/>
            <w:r w:rsidRPr="00510669">
              <w:rPr>
                <w:rFonts w:ascii="Arial" w:hAnsi="Arial" w:cs="Arial"/>
                <w:bCs/>
                <w:sz w:val="16"/>
                <w:szCs w:val="16"/>
              </w:rPr>
              <w:t>Edilicia</w:t>
            </w:r>
            <w:proofErr w:type="gramEnd"/>
            <w:r w:rsidRPr="00510669">
              <w:rPr>
                <w:rFonts w:ascii="Arial" w:hAnsi="Arial" w:cs="Arial"/>
                <w:bCs/>
                <w:sz w:val="16"/>
                <w:szCs w:val="16"/>
              </w:rPr>
              <w:t xml:space="preserve"> Permanente de Hacienda Pública y Patrimonio Municipal.</w:t>
            </w:r>
          </w:p>
        </w:tc>
        <w:tc>
          <w:tcPr>
            <w:tcW w:w="1559" w:type="dxa"/>
          </w:tcPr>
          <w:p w14:paraId="6E9EF6C3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0669">
              <w:rPr>
                <w:rFonts w:ascii="Arial" w:hAnsi="Arial" w:cs="Arial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044B126F" wp14:editId="4F0ED948">
                  <wp:extent cx="282947" cy="209550"/>
                  <wp:effectExtent l="0" t="0" r="3175" b="0"/>
                  <wp:docPr id="3" name="Imagen 3" descr="Marque y cruce — Vector d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rque y cruce — Vector de 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93" t="54820" r="49763" b="11744"/>
                          <a:stretch/>
                        </pic:blipFill>
                        <pic:spPr bwMode="auto">
                          <a:xfrm>
                            <a:off x="0" y="0"/>
                            <a:ext cx="291326" cy="21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636D7A0B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1984" w:type="dxa"/>
          </w:tcPr>
          <w:p w14:paraId="79EFE4B7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</w:tr>
      <w:tr w:rsidR="00510669" w:rsidRPr="00510669" w14:paraId="7DCD0880" w14:textId="77777777" w:rsidTr="00510669">
        <w:tc>
          <w:tcPr>
            <w:tcW w:w="4390" w:type="dxa"/>
          </w:tcPr>
          <w:p w14:paraId="5E184E25" w14:textId="2A9FAEB8" w:rsidR="00510669" w:rsidRPr="00510669" w:rsidRDefault="00510669" w:rsidP="0051066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0669">
              <w:rPr>
                <w:rFonts w:ascii="Arial" w:hAnsi="Arial" w:cs="Arial"/>
                <w:b/>
                <w:bCs/>
                <w:sz w:val="16"/>
                <w:szCs w:val="16"/>
              </w:rPr>
              <w:t>C. Regidor</w:t>
            </w:r>
            <w:r w:rsidRPr="0051066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José Bertín Ch</w:t>
            </w:r>
            <w:r w:rsidR="00B54D23">
              <w:rPr>
                <w:rFonts w:ascii="Arial" w:hAnsi="Arial" w:cs="Arial"/>
                <w:b/>
                <w:bCs/>
                <w:sz w:val="16"/>
                <w:szCs w:val="16"/>
              </w:rPr>
              <w:t>á</w:t>
            </w:r>
            <w:r w:rsidRPr="00510669">
              <w:rPr>
                <w:rFonts w:ascii="Arial" w:hAnsi="Arial" w:cs="Arial"/>
                <w:b/>
                <w:bCs/>
                <w:sz w:val="16"/>
                <w:szCs w:val="16"/>
              </w:rPr>
              <w:t>vez Vargas.</w:t>
            </w:r>
            <w:r w:rsidRPr="0051066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14:paraId="7CCA99EF" w14:textId="657ADAC0" w:rsidR="00510669" w:rsidRPr="00510669" w:rsidRDefault="00510669" w:rsidP="0051066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0669">
              <w:rPr>
                <w:rFonts w:ascii="Arial" w:hAnsi="Arial" w:cs="Arial"/>
                <w:bCs/>
                <w:sz w:val="16"/>
                <w:szCs w:val="16"/>
              </w:rPr>
              <w:t xml:space="preserve">Regidora Vocal de la Comisión </w:t>
            </w:r>
            <w:proofErr w:type="gramStart"/>
            <w:r w:rsidRPr="00510669">
              <w:rPr>
                <w:rFonts w:ascii="Arial" w:hAnsi="Arial" w:cs="Arial"/>
                <w:bCs/>
                <w:sz w:val="16"/>
                <w:szCs w:val="16"/>
              </w:rPr>
              <w:t>Edilicia</w:t>
            </w:r>
            <w:proofErr w:type="gramEnd"/>
            <w:r w:rsidRPr="00510669">
              <w:rPr>
                <w:rFonts w:ascii="Arial" w:hAnsi="Arial" w:cs="Arial"/>
                <w:bCs/>
                <w:sz w:val="16"/>
                <w:szCs w:val="16"/>
              </w:rPr>
              <w:t xml:space="preserve"> Permanente de Hacienda Pública y Patrimonio Municipal.</w:t>
            </w:r>
          </w:p>
        </w:tc>
        <w:tc>
          <w:tcPr>
            <w:tcW w:w="1559" w:type="dxa"/>
          </w:tcPr>
          <w:p w14:paraId="038050D3" w14:textId="1A177C53" w:rsidR="00510669" w:rsidRPr="00510669" w:rsidRDefault="00510669" w:rsidP="0051066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  <w:lang w:eastAsia="es-MX"/>
              </w:rPr>
            </w:pPr>
          </w:p>
        </w:tc>
        <w:tc>
          <w:tcPr>
            <w:tcW w:w="1843" w:type="dxa"/>
          </w:tcPr>
          <w:p w14:paraId="6CA970D0" w14:textId="77777777" w:rsidR="00510669" w:rsidRPr="00510669" w:rsidRDefault="00510669" w:rsidP="0051066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1984" w:type="dxa"/>
          </w:tcPr>
          <w:p w14:paraId="3B59C450" w14:textId="77777777" w:rsidR="00510669" w:rsidRPr="00510669" w:rsidRDefault="00510669" w:rsidP="0051066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</w:tr>
      <w:tr w:rsidR="00510669" w:rsidRPr="00510669" w14:paraId="51717161" w14:textId="77777777" w:rsidTr="00510669">
        <w:tc>
          <w:tcPr>
            <w:tcW w:w="4390" w:type="dxa"/>
          </w:tcPr>
          <w:p w14:paraId="12A4DFBF" w14:textId="17292256" w:rsidR="00510669" w:rsidRPr="00510669" w:rsidRDefault="00510669" w:rsidP="0051066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0669">
              <w:rPr>
                <w:rFonts w:ascii="Arial" w:hAnsi="Arial" w:cs="Arial"/>
                <w:b/>
                <w:bCs/>
                <w:sz w:val="16"/>
                <w:szCs w:val="16"/>
              </w:rPr>
              <w:t>C. Regidor</w:t>
            </w:r>
            <w:r w:rsidRPr="0051066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Gustavo López Sandoval. </w:t>
            </w:r>
            <w:r w:rsidRPr="0051066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510669">
              <w:rPr>
                <w:rFonts w:ascii="Arial" w:hAnsi="Arial" w:cs="Arial"/>
                <w:bCs/>
                <w:sz w:val="16"/>
                <w:szCs w:val="16"/>
              </w:rPr>
              <w:t xml:space="preserve">Regidor Vocal de la Comisión </w:t>
            </w:r>
            <w:proofErr w:type="gramStart"/>
            <w:r w:rsidRPr="00510669">
              <w:rPr>
                <w:rFonts w:ascii="Arial" w:hAnsi="Arial" w:cs="Arial"/>
                <w:bCs/>
                <w:sz w:val="16"/>
                <w:szCs w:val="16"/>
              </w:rPr>
              <w:t>Edilicia</w:t>
            </w:r>
            <w:proofErr w:type="gramEnd"/>
            <w:r w:rsidRPr="00510669">
              <w:rPr>
                <w:rFonts w:ascii="Arial" w:hAnsi="Arial" w:cs="Arial"/>
                <w:bCs/>
                <w:sz w:val="16"/>
                <w:szCs w:val="16"/>
              </w:rPr>
              <w:t xml:space="preserve"> Permanente de Hacienda Pública y Patrimonio Municipal.</w:t>
            </w:r>
          </w:p>
        </w:tc>
        <w:tc>
          <w:tcPr>
            <w:tcW w:w="1559" w:type="dxa"/>
          </w:tcPr>
          <w:p w14:paraId="5A2867C5" w14:textId="05A587C2" w:rsidR="00510669" w:rsidRPr="00510669" w:rsidRDefault="00510669" w:rsidP="0051066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  <w:lang w:eastAsia="es-MX"/>
              </w:rPr>
            </w:pPr>
            <w:r w:rsidRPr="00510669">
              <w:rPr>
                <w:rFonts w:ascii="Arial" w:hAnsi="Arial" w:cs="Arial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3A55E0B0" wp14:editId="0B999728">
                  <wp:extent cx="282947" cy="209550"/>
                  <wp:effectExtent l="0" t="0" r="3175" b="0"/>
                  <wp:docPr id="1871226585" name="Imagen 1871226585" descr="Marque y cruce — Vector d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rque y cruce — Vector de 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93" t="54820" r="49763" b="11744"/>
                          <a:stretch/>
                        </pic:blipFill>
                        <pic:spPr bwMode="auto">
                          <a:xfrm>
                            <a:off x="0" y="0"/>
                            <a:ext cx="291326" cy="21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5B21D20C" w14:textId="77777777" w:rsidR="00510669" w:rsidRPr="00510669" w:rsidRDefault="00510669" w:rsidP="0051066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1984" w:type="dxa"/>
          </w:tcPr>
          <w:p w14:paraId="3B83FC43" w14:textId="77777777" w:rsidR="00510669" w:rsidRPr="00510669" w:rsidRDefault="00510669" w:rsidP="0051066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</w:tr>
    </w:tbl>
    <w:p w14:paraId="6B05887E" w14:textId="77777777" w:rsidR="00510669" w:rsidRPr="00510669" w:rsidRDefault="00510669" w:rsidP="00510669">
      <w:pPr>
        <w:jc w:val="both"/>
        <w:rPr>
          <w:rFonts w:ascii="Arial" w:hAnsi="Arial" w:cs="Arial"/>
          <w:b/>
          <w:bCs/>
        </w:rPr>
      </w:pPr>
    </w:p>
    <w:p w14:paraId="4E52379F" w14:textId="77777777" w:rsidR="00510669" w:rsidRPr="00510669" w:rsidRDefault="00510669" w:rsidP="00510669">
      <w:pPr>
        <w:jc w:val="both"/>
        <w:rPr>
          <w:rFonts w:ascii="Arial" w:hAnsi="Arial" w:cs="Arial"/>
          <w:b/>
          <w:bCs/>
        </w:rPr>
      </w:pPr>
    </w:p>
    <w:p w14:paraId="22A6351F" w14:textId="752E6E83" w:rsidR="00510669" w:rsidRPr="00510669" w:rsidRDefault="00510669" w:rsidP="00510669">
      <w:pPr>
        <w:jc w:val="both"/>
        <w:rPr>
          <w:rFonts w:ascii="Arial" w:hAnsi="Arial" w:cs="Arial"/>
          <w:b/>
          <w:bCs/>
        </w:rPr>
      </w:pPr>
      <w:r w:rsidRPr="00510669">
        <w:rPr>
          <w:rFonts w:ascii="Arial" w:hAnsi="Arial" w:cs="Arial"/>
        </w:rPr>
        <w:t xml:space="preserve">Votación del </w:t>
      </w:r>
      <w:r>
        <w:rPr>
          <w:rFonts w:ascii="Arial" w:hAnsi="Arial" w:cs="Arial"/>
        </w:rPr>
        <w:t>Cuarto</w:t>
      </w:r>
      <w:r w:rsidRPr="00510669">
        <w:rPr>
          <w:rFonts w:ascii="Arial" w:hAnsi="Arial" w:cs="Arial"/>
        </w:rPr>
        <w:t xml:space="preserve"> punto del Orden del día:  </w:t>
      </w:r>
      <w:r w:rsidRPr="00510669">
        <w:rPr>
          <w:rFonts w:ascii="Arial" w:hAnsi="Arial" w:cs="Arial"/>
          <w:b/>
          <w:bCs/>
        </w:rPr>
        <w:t>aprobado por unanimidad</w:t>
      </w:r>
      <w:r w:rsidR="00D979ED">
        <w:rPr>
          <w:rFonts w:ascii="Arial" w:hAnsi="Arial" w:cs="Arial"/>
          <w:b/>
          <w:bCs/>
        </w:rPr>
        <w:t xml:space="preserve"> de los Regidores Presentes</w:t>
      </w:r>
      <w:r w:rsidRPr="00510669">
        <w:rPr>
          <w:rFonts w:ascii="Arial" w:hAnsi="Arial" w:cs="Arial"/>
          <w:b/>
          <w:bCs/>
        </w:rPr>
        <w:t xml:space="preserve">. </w:t>
      </w:r>
    </w:p>
    <w:p w14:paraId="51C74955" w14:textId="44DE4FA9" w:rsidR="00510669" w:rsidRPr="00D979ED" w:rsidRDefault="00510669" w:rsidP="00510669">
      <w:pPr>
        <w:jc w:val="both"/>
        <w:rPr>
          <w:rFonts w:ascii="Arial" w:hAnsi="Arial" w:cs="Arial"/>
          <w:b/>
          <w:bCs/>
          <w:sz w:val="20"/>
          <w:szCs w:val="20"/>
          <w:lang w:val="es-ES_tradnl"/>
        </w:rPr>
      </w:pPr>
      <w:r w:rsidRPr="00D979ED">
        <w:rPr>
          <w:rFonts w:ascii="Arial" w:hAnsi="Arial" w:cs="Arial"/>
          <w:b/>
          <w:bCs/>
          <w:sz w:val="20"/>
          <w:szCs w:val="20"/>
          <w:lang w:val="es-ES_tradnl"/>
        </w:rPr>
        <w:t xml:space="preserve">4.- </w:t>
      </w:r>
      <w:r w:rsidRPr="00D979ED">
        <w:rPr>
          <w:rFonts w:ascii="Arial" w:hAnsi="Arial" w:cs="Arial"/>
          <w:b/>
          <w:bCs/>
          <w:sz w:val="20"/>
          <w:szCs w:val="20"/>
          <w:lang w:val="es-ES_tradnl"/>
        </w:rPr>
        <w:t xml:space="preserve">Instalación de la Comisión </w:t>
      </w:r>
      <w:proofErr w:type="gramStart"/>
      <w:r w:rsidRPr="00D979ED">
        <w:rPr>
          <w:rFonts w:ascii="Arial" w:hAnsi="Arial" w:cs="Arial"/>
          <w:b/>
          <w:bCs/>
          <w:sz w:val="20"/>
          <w:szCs w:val="20"/>
        </w:rPr>
        <w:t>E</w:t>
      </w:r>
      <w:r w:rsidRPr="00D979ED">
        <w:rPr>
          <w:rFonts w:ascii="Arial" w:hAnsi="Arial" w:cs="Arial"/>
          <w:b/>
          <w:bCs/>
          <w:sz w:val="20"/>
          <w:szCs w:val="20"/>
          <w:lang w:val="es-ES_tradnl"/>
        </w:rPr>
        <w:t>dilicia</w:t>
      </w:r>
      <w:proofErr w:type="gramEnd"/>
      <w:r w:rsidRPr="00D979ED">
        <w:rPr>
          <w:rFonts w:ascii="Arial" w:hAnsi="Arial" w:cs="Arial"/>
          <w:b/>
          <w:bCs/>
          <w:sz w:val="20"/>
          <w:szCs w:val="20"/>
          <w:lang w:val="es-ES_tradnl"/>
        </w:rPr>
        <w:t xml:space="preserve"> Permanente de Hacienda Pública y Patrimonio Municipal y toma de protesta de los nuevos integrantes.</w:t>
      </w:r>
    </w:p>
    <w:p w14:paraId="50C91D1F" w14:textId="77777777" w:rsidR="00510669" w:rsidRPr="00510669" w:rsidRDefault="00510669" w:rsidP="00510669">
      <w:pPr>
        <w:spacing w:line="276" w:lineRule="auto"/>
        <w:jc w:val="both"/>
        <w:rPr>
          <w:rFonts w:ascii="Arial" w:hAnsi="Arial" w:cs="Arial"/>
          <w:b/>
          <w:lang w:eastAsia="es-ES_tradnl"/>
        </w:rPr>
      </w:pPr>
      <w:r w:rsidRPr="00510669">
        <w:rPr>
          <w:rFonts w:ascii="Arial" w:hAnsi="Arial" w:cs="Arial"/>
          <w:b/>
          <w:lang w:eastAsia="es-ES_tradnl"/>
        </w:rPr>
        <w:t xml:space="preserve">SENTIDO DE LA VOTACIÓN 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4390"/>
        <w:gridCol w:w="1559"/>
        <w:gridCol w:w="1843"/>
        <w:gridCol w:w="1984"/>
      </w:tblGrid>
      <w:tr w:rsidR="00510669" w:rsidRPr="00510669" w14:paraId="30A8F081" w14:textId="77777777" w:rsidTr="00510669">
        <w:tc>
          <w:tcPr>
            <w:tcW w:w="4390" w:type="dxa"/>
          </w:tcPr>
          <w:p w14:paraId="4E6F0EEB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14:paraId="159C335A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0669">
              <w:rPr>
                <w:rFonts w:ascii="Arial" w:hAnsi="Arial" w:cs="Arial"/>
                <w:b/>
                <w:sz w:val="16"/>
                <w:szCs w:val="16"/>
              </w:rPr>
              <w:t>A favor</w:t>
            </w:r>
          </w:p>
        </w:tc>
        <w:tc>
          <w:tcPr>
            <w:tcW w:w="1843" w:type="dxa"/>
          </w:tcPr>
          <w:p w14:paraId="246ABF57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0669">
              <w:rPr>
                <w:rFonts w:ascii="Arial" w:hAnsi="Arial" w:cs="Arial"/>
                <w:b/>
                <w:sz w:val="16"/>
                <w:szCs w:val="16"/>
              </w:rPr>
              <w:t>En Contra</w:t>
            </w:r>
          </w:p>
        </w:tc>
        <w:tc>
          <w:tcPr>
            <w:tcW w:w="1984" w:type="dxa"/>
          </w:tcPr>
          <w:p w14:paraId="2E3B3690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0669">
              <w:rPr>
                <w:rFonts w:ascii="Arial" w:hAnsi="Arial" w:cs="Arial"/>
                <w:b/>
                <w:sz w:val="16"/>
                <w:szCs w:val="16"/>
              </w:rPr>
              <w:t>En Abstención</w:t>
            </w:r>
          </w:p>
        </w:tc>
      </w:tr>
      <w:tr w:rsidR="00510669" w:rsidRPr="00510669" w14:paraId="4194AECD" w14:textId="77777777" w:rsidTr="00510669">
        <w:tc>
          <w:tcPr>
            <w:tcW w:w="4390" w:type="dxa"/>
          </w:tcPr>
          <w:p w14:paraId="5C1F558F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0669">
              <w:rPr>
                <w:rFonts w:ascii="Arial" w:hAnsi="Arial" w:cs="Arial"/>
                <w:b/>
                <w:bCs/>
                <w:sz w:val="16"/>
                <w:szCs w:val="16"/>
              </w:rPr>
              <w:t>C. Claudia Margarita Robles Gómez</w:t>
            </w:r>
          </w:p>
          <w:p w14:paraId="392240D7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0669">
              <w:rPr>
                <w:rFonts w:ascii="Arial" w:hAnsi="Arial" w:cs="Arial"/>
                <w:sz w:val="16"/>
                <w:szCs w:val="16"/>
              </w:rPr>
              <w:t xml:space="preserve">Síndica Y presidenta de la Comisión </w:t>
            </w:r>
            <w:proofErr w:type="gramStart"/>
            <w:r w:rsidRPr="00510669">
              <w:rPr>
                <w:rFonts w:ascii="Arial" w:hAnsi="Arial" w:cs="Arial"/>
                <w:sz w:val="16"/>
                <w:szCs w:val="16"/>
              </w:rPr>
              <w:t>Edilicia</w:t>
            </w:r>
            <w:proofErr w:type="gramEnd"/>
            <w:r w:rsidRPr="00510669">
              <w:rPr>
                <w:rFonts w:ascii="Arial" w:hAnsi="Arial" w:cs="Arial"/>
                <w:sz w:val="16"/>
                <w:szCs w:val="16"/>
              </w:rPr>
              <w:t xml:space="preserve"> Permanente de Hacienda Pública y Patrimonio Municipal. </w:t>
            </w:r>
          </w:p>
        </w:tc>
        <w:tc>
          <w:tcPr>
            <w:tcW w:w="1559" w:type="dxa"/>
          </w:tcPr>
          <w:p w14:paraId="721E558A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0669">
              <w:rPr>
                <w:rFonts w:ascii="Arial" w:hAnsi="Arial" w:cs="Arial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3A397E3C" wp14:editId="4AACA37B">
                  <wp:extent cx="282947" cy="209550"/>
                  <wp:effectExtent l="0" t="0" r="3175" b="0"/>
                  <wp:docPr id="74618653" name="Imagen 74618653" descr="Marque y cruce — Vector d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rque y cruce — Vector de 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93" t="54820" r="49763" b="11744"/>
                          <a:stretch/>
                        </pic:blipFill>
                        <pic:spPr bwMode="auto">
                          <a:xfrm>
                            <a:off x="0" y="0"/>
                            <a:ext cx="291326" cy="21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10C47C62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1984" w:type="dxa"/>
          </w:tcPr>
          <w:p w14:paraId="5CE468C8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</w:tr>
      <w:tr w:rsidR="00510669" w:rsidRPr="00510669" w14:paraId="1B5D3A68" w14:textId="77777777" w:rsidTr="00510669">
        <w:tc>
          <w:tcPr>
            <w:tcW w:w="4390" w:type="dxa"/>
          </w:tcPr>
          <w:p w14:paraId="0002C8C4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0669">
              <w:rPr>
                <w:rFonts w:ascii="Arial" w:hAnsi="Arial" w:cs="Arial"/>
                <w:b/>
                <w:sz w:val="16"/>
                <w:szCs w:val="16"/>
              </w:rPr>
              <w:t xml:space="preserve">C. Karina Lizeth Nevares Carrillo. </w:t>
            </w:r>
          </w:p>
          <w:p w14:paraId="05DCB5F6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10669">
              <w:rPr>
                <w:rFonts w:ascii="Arial" w:hAnsi="Arial" w:cs="Arial"/>
                <w:bCs/>
                <w:sz w:val="16"/>
                <w:szCs w:val="16"/>
              </w:rPr>
              <w:t xml:space="preserve">Regidora Vocal de la Comisión </w:t>
            </w:r>
            <w:proofErr w:type="gramStart"/>
            <w:r w:rsidRPr="00510669">
              <w:rPr>
                <w:rFonts w:ascii="Arial" w:hAnsi="Arial" w:cs="Arial"/>
                <w:bCs/>
                <w:sz w:val="16"/>
                <w:szCs w:val="16"/>
              </w:rPr>
              <w:t>Edilicia</w:t>
            </w:r>
            <w:proofErr w:type="gramEnd"/>
            <w:r w:rsidRPr="00510669">
              <w:rPr>
                <w:rFonts w:ascii="Arial" w:hAnsi="Arial" w:cs="Arial"/>
                <w:bCs/>
                <w:sz w:val="16"/>
                <w:szCs w:val="16"/>
              </w:rPr>
              <w:t xml:space="preserve"> Permanente de Hacienda Pública y Patrimonio Municipal. </w:t>
            </w:r>
          </w:p>
        </w:tc>
        <w:tc>
          <w:tcPr>
            <w:tcW w:w="1559" w:type="dxa"/>
          </w:tcPr>
          <w:p w14:paraId="7F3D5F07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0669">
              <w:rPr>
                <w:rFonts w:ascii="Arial" w:hAnsi="Arial" w:cs="Arial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5C087DCC" wp14:editId="4CCEEC53">
                  <wp:extent cx="282947" cy="209550"/>
                  <wp:effectExtent l="0" t="0" r="3175" b="0"/>
                  <wp:docPr id="1337561324" name="Imagen 1337561324" descr="Marque y cruce — Vector d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rque y cruce — Vector de 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93" t="54820" r="49763" b="11744"/>
                          <a:stretch/>
                        </pic:blipFill>
                        <pic:spPr bwMode="auto">
                          <a:xfrm>
                            <a:off x="0" y="0"/>
                            <a:ext cx="291326" cy="21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70739436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14:paraId="1D09C87E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510669" w:rsidRPr="00510669" w14:paraId="26DD7DA1" w14:textId="77777777" w:rsidTr="00510669">
        <w:tc>
          <w:tcPr>
            <w:tcW w:w="4390" w:type="dxa"/>
          </w:tcPr>
          <w:p w14:paraId="629656D6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066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C. Regidora María Hidania Romero Rodríguez. </w:t>
            </w:r>
          </w:p>
          <w:p w14:paraId="3C8E2C47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0669">
              <w:rPr>
                <w:rFonts w:ascii="Arial" w:hAnsi="Arial" w:cs="Arial"/>
                <w:bCs/>
                <w:sz w:val="16"/>
                <w:szCs w:val="16"/>
              </w:rPr>
              <w:t xml:space="preserve">Regidora Vocal de la Comisión </w:t>
            </w:r>
            <w:proofErr w:type="gramStart"/>
            <w:r w:rsidRPr="00510669">
              <w:rPr>
                <w:rFonts w:ascii="Arial" w:hAnsi="Arial" w:cs="Arial"/>
                <w:bCs/>
                <w:sz w:val="16"/>
                <w:szCs w:val="16"/>
              </w:rPr>
              <w:t>Edilicia</w:t>
            </w:r>
            <w:proofErr w:type="gramEnd"/>
            <w:r w:rsidRPr="00510669">
              <w:rPr>
                <w:rFonts w:ascii="Arial" w:hAnsi="Arial" w:cs="Arial"/>
                <w:bCs/>
                <w:sz w:val="16"/>
                <w:szCs w:val="16"/>
              </w:rPr>
              <w:t xml:space="preserve"> Permanente de Hacienda Pública y Patrimonio Municipal.</w:t>
            </w:r>
          </w:p>
        </w:tc>
        <w:tc>
          <w:tcPr>
            <w:tcW w:w="1559" w:type="dxa"/>
          </w:tcPr>
          <w:p w14:paraId="35458625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0669">
              <w:rPr>
                <w:rFonts w:ascii="Arial" w:hAnsi="Arial" w:cs="Arial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394D179A" wp14:editId="5D8F348D">
                  <wp:extent cx="282947" cy="209550"/>
                  <wp:effectExtent l="0" t="0" r="3175" b="0"/>
                  <wp:docPr id="1604412216" name="Imagen 1604412216" descr="Marque y cruce — Vector d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rque y cruce — Vector de 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93" t="54820" r="49763" b="11744"/>
                          <a:stretch/>
                        </pic:blipFill>
                        <pic:spPr bwMode="auto">
                          <a:xfrm>
                            <a:off x="0" y="0"/>
                            <a:ext cx="291326" cy="21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473817ED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1984" w:type="dxa"/>
          </w:tcPr>
          <w:p w14:paraId="4DFABACF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</w:tr>
      <w:tr w:rsidR="00510669" w:rsidRPr="00510669" w14:paraId="5B1B4C2B" w14:textId="77777777" w:rsidTr="00510669">
        <w:tc>
          <w:tcPr>
            <w:tcW w:w="4390" w:type="dxa"/>
          </w:tcPr>
          <w:p w14:paraId="1A294895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0669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C. Regidor José Bertín Cha´vez Vargas. </w:t>
            </w:r>
          </w:p>
          <w:p w14:paraId="3CD22D5B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0669">
              <w:rPr>
                <w:rFonts w:ascii="Arial" w:hAnsi="Arial" w:cs="Arial"/>
                <w:bCs/>
                <w:sz w:val="16"/>
                <w:szCs w:val="16"/>
              </w:rPr>
              <w:t xml:space="preserve">Regidora Vocal de la Comisión </w:t>
            </w:r>
            <w:proofErr w:type="gramStart"/>
            <w:r w:rsidRPr="00510669">
              <w:rPr>
                <w:rFonts w:ascii="Arial" w:hAnsi="Arial" w:cs="Arial"/>
                <w:bCs/>
                <w:sz w:val="16"/>
                <w:szCs w:val="16"/>
              </w:rPr>
              <w:t>Edilicia</w:t>
            </w:r>
            <w:proofErr w:type="gramEnd"/>
            <w:r w:rsidRPr="00510669">
              <w:rPr>
                <w:rFonts w:ascii="Arial" w:hAnsi="Arial" w:cs="Arial"/>
                <w:bCs/>
                <w:sz w:val="16"/>
                <w:szCs w:val="16"/>
              </w:rPr>
              <w:t xml:space="preserve"> Permanente de Hacienda Pública y Patrimonio Municipal.</w:t>
            </w:r>
          </w:p>
        </w:tc>
        <w:tc>
          <w:tcPr>
            <w:tcW w:w="1559" w:type="dxa"/>
          </w:tcPr>
          <w:p w14:paraId="6622E2DC" w14:textId="4AFEA3F5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  <w:lang w:eastAsia="es-MX"/>
              </w:rPr>
            </w:pPr>
          </w:p>
        </w:tc>
        <w:tc>
          <w:tcPr>
            <w:tcW w:w="1843" w:type="dxa"/>
          </w:tcPr>
          <w:p w14:paraId="6365F3DA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1984" w:type="dxa"/>
          </w:tcPr>
          <w:p w14:paraId="5948DB8B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</w:tr>
      <w:tr w:rsidR="00510669" w:rsidRPr="00510669" w14:paraId="3C2AA519" w14:textId="77777777" w:rsidTr="00510669">
        <w:tc>
          <w:tcPr>
            <w:tcW w:w="4390" w:type="dxa"/>
          </w:tcPr>
          <w:p w14:paraId="4146044F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066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C. Regidor Gustavo López Sandoval.  </w:t>
            </w:r>
            <w:r w:rsidRPr="00510669">
              <w:rPr>
                <w:rFonts w:ascii="Arial" w:hAnsi="Arial" w:cs="Arial"/>
                <w:bCs/>
                <w:sz w:val="16"/>
                <w:szCs w:val="16"/>
              </w:rPr>
              <w:t xml:space="preserve">Regidor Vocal de la Comisión </w:t>
            </w:r>
            <w:proofErr w:type="gramStart"/>
            <w:r w:rsidRPr="00510669">
              <w:rPr>
                <w:rFonts w:ascii="Arial" w:hAnsi="Arial" w:cs="Arial"/>
                <w:bCs/>
                <w:sz w:val="16"/>
                <w:szCs w:val="16"/>
              </w:rPr>
              <w:t>Edilicia</w:t>
            </w:r>
            <w:proofErr w:type="gramEnd"/>
            <w:r w:rsidRPr="00510669">
              <w:rPr>
                <w:rFonts w:ascii="Arial" w:hAnsi="Arial" w:cs="Arial"/>
                <w:bCs/>
                <w:sz w:val="16"/>
                <w:szCs w:val="16"/>
              </w:rPr>
              <w:t xml:space="preserve"> Permanente de Hacienda Pública y Patrimonio Municipal.</w:t>
            </w:r>
          </w:p>
        </w:tc>
        <w:tc>
          <w:tcPr>
            <w:tcW w:w="1559" w:type="dxa"/>
          </w:tcPr>
          <w:p w14:paraId="362019C0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  <w:lang w:eastAsia="es-MX"/>
              </w:rPr>
            </w:pPr>
            <w:r w:rsidRPr="00510669">
              <w:rPr>
                <w:rFonts w:ascii="Arial" w:hAnsi="Arial" w:cs="Arial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0A0518C8" wp14:editId="0094742C">
                  <wp:extent cx="282947" cy="209550"/>
                  <wp:effectExtent l="0" t="0" r="3175" b="0"/>
                  <wp:docPr id="1942816003" name="Imagen 1942816003" descr="Marque y cruce — Vector d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rque y cruce — Vector de 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93" t="54820" r="49763" b="11744"/>
                          <a:stretch/>
                        </pic:blipFill>
                        <pic:spPr bwMode="auto">
                          <a:xfrm>
                            <a:off x="0" y="0"/>
                            <a:ext cx="291326" cy="21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0888A66E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1984" w:type="dxa"/>
          </w:tcPr>
          <w:p w14:paraId="7D658EF7" w14:textId="77777777" w:rsidR="00510669" w:rsidRPr="00510669" w:rsidRDefault="00510669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</w:tr>
    </w:tbl>
    <w:p w14:paraId="4B0C843A" w14:textId="77777777" w:rsidR="00510669" w:rsidRPr="00510669" w:rsidRDefault="00510669" w:rsidP="00510669">
      <w:pPr>
        <w:jc w:val="both"/>
        <w:rPr>
          <w:rFonts w:ascii="Arial" w:hAnsi="Arial" w:cs="Arial"/>
          <w:b/>
          <w:bCs/>
        </w:rPr>
      </w:pPr>
    </w:p>
    <w:p w14:paraId="664DC69B" w14:textId="77777777" w:rsidR="00510669" w:rsidRDefault="00510669" w:rsidP="00510669">
      <w:pPr>
        <w:jc w:val="both"/>
        <w:rPr>
          <w:rFonts w:ascii="Arial" w:hAnsi="Arial" w:cs="Arial"/>
        </w:rPr>
      </w:pPr>
    </w:p>
    <w:sectPr w:rsidR="00510669" w:rsidSect="00510669">
      <w:headerReference w:type="even" r:id="rId7"/>
      <w:headerReference w:type="default" r:id="rId8"/>
      <w:headerReference w:type="first" r:id="rId9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717F6" w14:textId="77777777" w:rsidR="00891B86" w:rsidRDefault="00891B86" w:rsidP="002911A2">
      <w:pPr>
        <w:spacing w:after="0" w:line="240" w:lineRule="auto"/>
      </w:pPr>
      <w:r>
        <w:separator/>
      </w:r>
    </w:p>
  </w:endnote>
  <w:endnote w:type="continuationSeparator" w:id="0">
    <w:p w14:paraId="694E258D" w14:textId="77777777" w:rsidR="00891B86" w:rsidRDefault="00891B86" w:rsidP="00291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C2951" w14:textId="77777777" w:rsidR="00891B86" w:rsidRDefault="00891B86" w:rsidP="002911A2">
      <w:pPr>
        <w:spacing w:after="0" w:line="240" w:lineRule="auto"/>
      </w:pPr>
      <w:r>
        <w:separator/>
      </w:r>
    </w:p>
  </w:footnote>
  <w:footnote w:type="continuationSeparator" w:id="0">
    <w:p w14:paraId="6B6F3A60" w14:textId="77777777" w:rsidR="00891B86" w:rsidRDefault="00891B86" w:rsidP="00291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3CDD4" w14:textId="77777777" w:rsidR="00510669" w:rsidRDefault="00510669">
    <w:pPr>
      <w:pStyle w:val="Encabezado"/>
    </w:pPr>
    <w:r>
      <w:rPr>
        <w:noProof/>
      </w:rPr>
      <w:pict w14:anchorId="2667E7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4220751" o:spid="_x0000_s102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47349" w14:textId="77777777" w:rsidR="00510669" w:rsidRDefault="00510669">
    <w:pPr>
      <w:pStyle w:val="Encabezado"/>
    </w:pPr>
    <w:r>
      <w:rPr>
        <w:noProof/>
      </w:rPr>
      <w:pict w14:anchorId="091244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4220752" o:spid="_x0000_s102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D4186" w14:textId="77777777" w:rsidR="00510669" w:rsidRDefault="00510669">
    <w:pPr>
      <w:pStyle w:val="Encabezado"/>
    </w:pPr>
    <w:r>
      <w:rPr>
        <w:noProof/>
      </w:rPr>
      <w:pict w14:anchorId="6E8242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4220750" o:spid="_x0000_s1027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Hoja membreta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669"/>
    <w:rsid w:val="002911A2"/>
    <w:rsid w:val="00370F43"/>
    <w:rsid w:val="00510669"/>
    <w:rsid w:val="006501E3"/>
    <w:rsid w:val="007C2600"/>
    <w:rsid w:val="00891B86"/>
    <w:rsid w:val="00B54D23"/>
    <w:rsid w:val="00D92487"/>
    <w:rsid w:val="00D9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7CC5F5"/>
  <w15:chartTrackingRefBased/>
  <w15:docId w15:val="{F344F7B5-33A5-4E4E-9FC4-105B7C81E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66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5106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06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066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066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066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066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066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066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066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06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06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06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066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066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066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066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066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066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06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06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066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06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066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51066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0669"/>
    <w:pPr>
      <w:spacing w:line="278" w:lineRule="auto"/>
      <w:ind w:left="720"/>
      <w:contextualSpacing/>
    </w:pPr>
    <w:rPr>
      <w:sz w:val="24"/>
      <w:szCs w:val="24"/>
    </w:rPr>
  </w:style>
  <w:style w:type="character" w:styleId="nfasisintenso">
    <w:name w:val="Intense Emphasis"/>
    <w:basedOn w:val="Fuentedeprrafopredeter"/>
    <w:uiPriority w:val="21"/>
    <w:qFormat/>
    <w:rsid w:val="0051066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06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066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0669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1066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0669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51066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0669"/>
    <w:rPr>
      <w:sz w:val="22"/>
      <w:szCs w:val="22"/>
    </w:rPr>
  </w:style>
  <w:style w:type="paragraph" w:styleId="Sinespaciado">
    <w:name w:val="No Spacing"/>
    <w:link w:val="SinespaciadoCar"/>
    <w:uiPriority w:val="1"/>
    <w:qFormat/>
    <w:rsid w:val="00510669"/>
    <w:pPr>
      <w:spacing w:after="0" w:line="240" w:lineRule="auto"/>
    </w:pPr>
    <w:rPr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10669"/>
    <w:rPr>
      <w:sz w:val="22"/>
      <w:szCs w:val="22"/>
    </w:rPr>
  </w:style>
  <w:style w:type="table" w:styleId="Tablaconcuadrcula">
    <w:name w:val="Table Grid"/>
    <w:basedOn w:val="Tablanormal"/>
    <w:uiPriority w:val="59"/>
    <w:rsid w:val="0051066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300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Gabriela Patiño Arreola</dc:creator>
  <cp:keywords/>
  <dc:description/>
  <cp:lastModifiedBy>Maria Gabriela Patiño Arreola</cp:lastModifiedBy>
  <cp:revision>3</cp:revision>
  <cp:lastPrinted>2026-10-02T17:22:00Z</cp:lastPrinted>
  <dcterms:created xsi:type="dcterms:W3CDTF">2026-10-02T17:02:00Z</dcterms:created>
  <dcterms:modified xsi:type="dcterms:W3CDTF">2026-10-02T17:22:00Z</dcterms:modified>
</cp:coreProperties>
</file>