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49" w:rsidRDefault="00A10649" w:rsidP="00A106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0649" w:rsidRPr="00D01A42" w:rsidTr="00EF0A07">
        <w:tc>
          <w:tcPr>
            <w:tcW w:w="9629" w:type="dxa"/>
          </w:tcPr>
          <w:p w:rsidR="00A10649" w:rsidRPr="00D01A42" w:rsidRDefault="00A10649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PRIMERA SESIÓN ORDINARIA</w:t>
            </w:r>
          </w:p>
          <w:p w:rsidR="00A10649" w:rsidRPr="00D01A42" w:rsidRDefault="00A10649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A10649" w:rsidRDefault="00A10649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Y PATRIMONIO MUNICIPAL.</w:t>
            </w:r>
          </w:p>
          <w:p w:rsidR="00A10649" w:rsidRPr="00D01A42" w:rsidRDefault="00A10649" w:rsidP="00EF0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 DE DICIEMBRE DE 2025.</w:t>
            </w:r>
          </w:p>
        </w:tc>
      </w:tr>
    </w:tbl>
    <w:p w:rsidR="00A10649" w:rsidRPr="00D01A42" w:rsidRDefault="00A10649" w:rsidP="00A10649">
      <w:pPr>
        <w:jc w:val="center"/>
        <w:rPr>
          <w:rFonts w:ascii="Arial" w:hAnsi="Arial" w:cs="Arial"/>
          <w:b/>
        </w:rPr>
      </w:pPr>
    </w:p>
    <w:p w:rsidR="00A10649" w:rsidRDefault="00A10649" w:rsidP="00A1064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0649" w:rsidTr="00EF0A07">
        <w:tc>
          <w:tcPr>
            <w:tcW w:w="9629" w:type="dxa"/>
          </w:tcPr>
          <w:p w:rsidR="00A10649" w:rsidRPr="00D01A42" w:rsidRDefault="00A10649" w:rsidP="00EF0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LISTA DE ASISITENCIA. </w:t>
            </w:r>
          </w:p>
        </w:tc>
      </w:tr>
    </w:tbl>
    <w:p w:rsidR="00A10649" w:rsidRDefault="00A10649" w:rsidP="00A10649">
      <w:pPr>
        <w:rPr>
          <w:rFonts w:ascii="Arial" w:hAnsi="Arial" w:cs="Arial"/>
        </w:rPr>
      </w:pPr>
    </w:p>
    <w:p w:rsidR="00A10649" w:rsidRDefault="00A10649" w:rsidP="00A10649">
      <w:pPr>
        <w:rPr>
          <w:rFonts w:ascii="Arial" w:hAnsi="Arial" w:cs="Arial"/>
        </w:rPr>
      </w:pPr>
    </w:p>
    <w:p w:rsidR="00A10649" w:rsidRPr="00275B9C" w:rsidRDefault="00A10649" w:rsidP="00A10649">
      <w:pPr>
        <w:ind w:right="49"/>
        <w:jc w:val="both"/>
        <w:rPr>
          <w:rFonts w:ascii="Arial" w:hAnsi="Arial" w:cs="Arial"/>
          <w:sz w:val="16"/>
          <w:szCs w:val="16"/>
          <w:lang w:val="es-419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985"/>
        <w:gridCol w:w="1984"/>
      </w:tblGrid>
      <w:tr w:rsidR="00A10649" w:rsidRPr="00275B9C" w:rsidTr="00EF0A07">
        <w:trPr>
          <w:trHeight w:val="381"/>
        </w:trPr>
        <w:tc>
          <w:tcPr>
            <w:tcW w:w="5670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1985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>Presente</w:t>
            </w:r>
          </w:p>
        </w:tc>
        <w:tc>
          <w:tcPr>
            <w:tcW w:w="1984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>Ausente</w:t>
            </w:r>
          </w:p>
        </w:tc>
      </w:tr>
      <w:tr w:rsidR="00A10649" w:rsidRPr="00275B9C" w:rsidTr="00EF0A07">
        <w:trPr>
          <w:trHeight w:val="648"/>
        </w:trPr>
        <w:tc>
          <w:tcPr>
            <w:tcW w:w="5670" w:type="dxa"/>
          </w:tcPr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MIRIAM SALOME TORRES LARES.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>Regidor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a Pr</w:t>
            </w: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>esident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a</w:t>
            </w: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 xml:space="preserve"> de la Comisión Edilicia Permanente de Hacienda Pública y Patrimonio Municipal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.</w:t>
            </w: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1985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984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275B9C" w:rsidTr="00EF0A07">
        <w:trPr>
          <w:trHeight w:val="370"/>
        </w:trPr>
        <w:tc>
          <w:tcPr>
            <w:tcW w:w="5670" w:type="dxa"/>
          </w:tcPr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C. CLAUDIA MARGARITA ROBLES GÓMEZ.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Síndico</w:t>
            </w: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 xml:space="preserve"> Vocal de la Comisión Edilicia Permanente de 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>Hacienda Pública y Patrimonio Municipal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.</w:t>
            </w: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ab/>
            </w:r>
          </w:p>
        </w:tc>
        <w:tc>
          <w:tcPr>
            <w:tcW w:w="1985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984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A10649" w:rsidRPr="00275B9C" w:rsidTr="00EF0A07">
        <w:trPr>
          <w:trHeight w:val="381"/>
        </w:trPr>
        <w:tc>
          <w:tcPr>
            <w:tcW w:w="5670" w:type="dxa"/>
          </w:tcPr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MIGUEL MARENTES.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 xml:space="preserve">Regidor Vocal de la Comisión Edilicia Permanente de 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>Hacienda Pública y Patrimonio Municipal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.</w:t>
            </w:r>
          </w:p>
        </w:tc>
        <w:tc>
          <w:tcPr>
            <w:tcW w:w="1985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984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A10649" w:rsidRPr="00275B9C" w:rsidTr="00EF0A07">
        <w:trPr>
          <w:trHeight w:val="381"/>
        </w:trPr>
        <w:tc>
          <w:tcPr>
            <w:tcW w:w="5670" w:type="dxa"/>
          </w:tcPr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GUSTAVO GÓMEZ SANDOVAL.</w:t>
            </w: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 xml:space="preserve">Regidor Vocal de la Comisión Edilicia Permanente de 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>Hacienda Pública y Patrimonio Municipal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.</w:t>
            </w:r>
          </w:p>
        </w:tc>
        <w:tc>
          <w:tcPr>
            <w:tcW w:w="1985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</w:tr>
      <w:tr w:rsidR="00A10649" w:rsidRPr="00275B9C" w:rsidTr="00EF0A07">
        <w:trPr>
          <w:trHeight w:val="381"/>
        </w:trPr>
        <w:tc>
          <w:tcPr>
            <w:tcW w:w="5670" w:type="dxa"/>
          </w:tcPr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JOSÉ BERTÍN 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CHÁVEZ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VARGAS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. 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Regidor</w:t>
            </w: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 xml:space="preserve"> Vocal de la Comisión Edilicia Permanente de</w:t>
            </w:r>
          </w:p>
          <w:p w:rsidR="00A10649" w:rsidRPr="00275B9C" w:rsidRDefault="00A10649" w:rsidP="00EF0A07">
            <w:pPr>
              <w:ind w:left="142"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sz w:val="16"/>
                <w:szCs w:val="16"/>
                <w:lang w:val="es-419"/>
              </w:rPr>
              <w:t>Hacienda Pública y Patrimonio Municipal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.</w:t>
            </w:r>
          </w:p>
        </w:tc>
        <w:tc>
          <w:tcPr>
            <w:tcW w:w="1985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75B9C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984" w:type="dxa"/>
          </w:tcPr>
          <w:p w:rsidR="00A10649" w:rsidRPr="00275B9C" w:rsidRDefault="00A10649" w:rsidP="00EF0A07">
            <w:pPr>
              <w:ind w:left="142"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</w:tbl>
    <w:p w:rsidR="00A10649" w:rsidRDefault="00A10649" w:rsidP="00A10649">
      <w:pPr>
        <w:rPr>
          <w:rFonts w:ascii="Arial" w:hAnsi="Arial" w:cs="Arial"/>
        </w:rPr>
      </w:pPr>
    </w:p>
    <w:p w:rsidR="00A10649" w:rsidRDefault="00A10649" w:rsidP="00A10649">
      <w:pPr>
        <w:ind w:right="49"/>
        <w:jc w:val="both"/>
        <w:rPr>
          <w:rFonts w:ascii="Arial" w:hAnsi="Arial" w:cs="Arial"/>
          <w:lang w:val="es-419"/>
        </w:rPr>
      </w:pPr>
      <w:r w:rsidRPr="00C76A59">
        <w:rPr>
          <w:rFonts w:ascii="Arial" w:hAnsi="Arial" w:cs="Arial"/>
          <w:lang w:val="es-419"/>
        </w:rPr>
        <w:t xml:space="preserve">         </w:t>
      </w:r>
    </w:p>
    <w:p w:rsidR="00A10649" w:rsidRPr="00C56780" w:rsidRDefault="00A10649" w:rsidP="00A10649">
      <w:pPr>
        <w:ind w:right="49"/>
        <w:jc w:val="both"/>
        <w:rPr>
          <w:rFonts w:ascii="Arial" w:hAnsi="Arial" w:cs="Arial"/>
          <w:sz w:val="16"/>
          <w:szCs w:val="16"/>
          <w:lang w:val="es-419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409"/>
        <w:gridCol w:w="2268"/>
      </w:tblGrid>
      <w:tr w:rsidR="00A10649" w:rsidRPr="00C56780" w:rsidTr="00EF0A07">
        <w:trPr>
          <w:trHeight w:val="381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                         Invitados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Presente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           Ausente</w:t>
            </w:r>
          </w:p>
        </w:tc>
      </w:tr>
      <w:tr w:rsidR="00A10649" w:rsidRPr="00C56780" w:rsidTr="00EF0A07">
        <w:trPr>
          <w:trHeight w:val="381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MAGALI CASILLAS CONTRERAS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Presidenta Municipal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              X</w:t>
            </w: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MARISOL MENDOZA PINTO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 xml:space="preserve">Regidora 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ADRIÁN BRISEÑO ESPARZA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 xml:space="preserve">Regidor 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DUNIA CATALINA CRUZ MORENO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Regidora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YULIANA LIVIER VARGAS DE LA TORRE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Regidora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pStyle w:val="Sinespaciad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780">
              <w:rPr>
                <w:rFonts w:ascii="Arial" w:hAnsi="Arial" w:cs="Arial"/>
                <w:b/>
                <w:bCs/>
                <w:sz w:val="16"/>
                <w:szCs w:val="16"/>
              </w:rPr>
              <w:t>C. ERNESTO SÁNCHEZ SÁNCHEZ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pStyle w:val="Sinespaciad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780">
              <w:rPr>
                <w:rFonts w:ascii="Arial" w:hAnsi="Arial" w:cs="Arial"/>
                <w:b/>
                <w:bCs/>
                <w:sz w:val="16"/>
                <w:szCs w:val="16"/>
              </w:rPr>
              <w:t>C. OSCAR MURGUÍA TORRES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780">
              <w:rPr>
                <w:rFonts w:ascii="Arial" w:hAnsi="Arial" w:cs="Arial"/>
                <w:b/>
                <w:bCs/>
                <w:sz w:val="16"/>
                <w:szCs w:val="16"/>
              </w:rPr>
              <w:t>C. BERTHA SILVIA GÓMEZ RAMOS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</w:rPr>
              <w:t>Regidora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pStyle w:val="Sinespaciad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780">
              <w:rPr>
                <w:rFonts w:ascii="Arial" w:hAnsi="Arial" w:cs="Arial"/>
                <w:b/>
                <w:bCs/>
                <w:sz w:val="16"/>
                <w:szCs w:val="16"/>
              </w:rPr>
              <w:t>C. HIGINIO DEL TORO PÉREZ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pStyle w:val="Sinespaciado"/>
              <w:ind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780">
              <w:rPr>
                <w:rFonts w:ascii="Arial" w:hAnsi="Arial" w:cs="Arial"/>
                <w:b/>
                <w:bCs/>
                <w:sz w:val="16"/>
                <w:szCs w:val="16"/>
              </w:rPr>
              <w:t>C. MARÍA OLGA GARCÍA AYALA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Regidora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bCs/>
                <w:sz w:val="16"/>
                <w:szCs w:val="16"/>
                <w:lang w:val="es-419"/>
              </w:rPr>
              <w:t>X</w:t>
            </w: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lastRenderedPageBreak/>
              <w:t>C. GUSTAVO LÓPEZ SANDOVAL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rPr>
                <w:rFonts w:ascii="Arial" w:hAnsi="Arial" w:cs="Arial"/>
                <w:b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    </w:t>
            </w: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C56780">
              <w:rPr>
                <w:rFonts w:ascii="Arial" w:hAnsi="Arial" w:cs="Arial"/>
                <w:b/>
                <w:bCs/>
                <w:sz w:val="16"/>
                <w:szCs w:val="16"/>
                <w:lang w:val="es-419"/>
              </w:rPr>
              <w:t>X</w:t>
            </w: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AURORA CECILIA ARAUJO 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Regidora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</w:tbl>
    <w:p w:rsidR="00A10649" w:rsidRPr="00C56780" w:rsidRDefault="00A10649" w:rsidP="00A10649">
      <w:pPr>
        <w:ind w:right="49"/>
        <w:jc w:val="both"/>
        <w:rPr>
          <w:rFonts w:ascii="Arial" w:hAnsi="Arial" w:cs="Arial"/>
          <w:b/>
          <w:sz w:val="16"/>
          <w:szCs w:val="16"/>
          <w:lang w:val="es-419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409"/>
        <w:gridCol w:w="2268"/>
      </w:tblGrid>
      <w:tr w:rsidR="00A10649" w:rsidRPr="00C56780" w:rsidTr="00EF0A07">
        <w:trPr>
          <w:trHeight w:val="381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                         Invitados Especiales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Presente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           Ausente</w:t>
            </w:r>
          </w:p>
        </w:tc>
      </w:tr>
      <w:tr w:rsidR="00A10649" w:rsidRPr="00C56780" w:rsidTr="00EF0A07">
        <w:trPr>
          <w:trHeight w:val="381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GUILLERMINA AGUILAR OCHOA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Jefa de presupuestos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              </w:t>
            </w: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MARÍA ESTHER LÓPEZ GARCÍA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Directora de Egresos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A10649" w:rsidRPr="00C56780" w:rsidTr="00EF0A07">
        <w:trPr>
          <w:trHeight w:val="370"/>
        </w:trPr>
        <w:tc>
          <w:tcPr>
            <w:tcW w:w="4962" w:type="dxa"/>
          </w:tcPr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VICTORIA GARCÍA CONTRERAS</w:t>
            </w:r>
          </w:p>
          <w:p w:rsidR="00A10649" w:rsidRPr="00C56780" w:rsidRDefault="00A10649" w:rsidP="00EF0A07">
            <w:pPr>
              <w:ind w:right="49"/>
              <w:jc w:val="both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Cs/>
                <w:sz w:val="16"/>
                <w:szCs w:val="16"/>
                <w:lang w:val="es-419"/>
              </w:rPr>
              <w:t>Encargada de la Hacienda Municipal.</w:t>
            </w:r>
          </w:p>
        </w:tc>
        <w:tc>
          <w:tcPr>
            <w:tcW w:w="2409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2268" w:type="dxa"/>
          </w:tcPr>
          <w:p w:rsidR="00A10649" w:rsidRPr="00C56780" w:rsidRDefault="00A10649" w:rsidP="00EF0A07">
            <w:pPr>
              <w:ind w:right="49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</w:tbl>
    <w:p w:rsidR="00A10649" w:rsidRDefault="00A10649" w:rsidP="00A10649">
      <w:pPr>
        <w:ind w:right="49"/>
        <w:jc w:val="both"/>
        <w:rPr>
          <w:rFonts w:ascii="Arial" w:hAnsi="Arial" w:cs="Arial"/>
          <w:b/>
          <w:sz w:val="16"/>
          <w:szCs w:val="16"/>
          <w:lang w:val="es-419"/>
        </w:rPr>
      </w:pPr>
    </w:p>
    <w:p w:rsidR="00A10649" w:rsidRDefault="00A10649" w:rsidP="00A10649">
      <w:pPr>
        <w:rPr>
          <w:rFonts w:ascii="Arial" w:hAnsi="Arial" w:cs="Arial"/>
        </w:rPr>
      </w:pPr>
    </w:p>
    <w:p w:rsidR="00A10649" w:rsidRDefault="00A10649" w:rsidP="00A10649">
      <w:pPr>
        <w:rPr>
          <w:rFonts w:ascii="Arial" w:hAnsi="Arial" w:cs="Arial"/>
        </w:rPr>
      </w:pPr>
    </w:p>
    <w:p w:rsidR="00A10649" w:rsidRPr="00733A1A" w:rsidRDefault="00A10649" w:rsidP="00A10649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33A1A">
        <w:rPr>
          <w:rFonts w:ascii="Arial" w:hAnsi="Arial" w:cs="Arial"/>
          <w:sz w:val="16"/>
          <w:szCs w:val="16"/>
        </w:rPr>
        <w:t xml:space="preserve">*MSTL/mgpa. Regidores.  </w:t>
      </w:r>
    </w:p>
    <w:p w:rsidR="00A10649" w:rsidRDefault="00A10649" w:rsidP="00A10649"/>
    <w:p w:rsidR="00A10649" w:rsidRDefault="00A10649" w:rsidP="00A10649"/>
    <w:p w:rsidR="004B7BE4" w:rsidRDefault="004B7BE4"/>
    <w:sectPr w:rsidR="004B7BE4" w:rsidSect="00D01A42">
      <w:headerReference w:type="even" r:id="rId4"/>
      <w:headerReference w:type="default" r:id="rId5"/>
      <w:headerReference w:type="first" r:id="rId6"/>
      <w:pgSz w:w="12240" w:h="15840"/>
      <w:pgMar w:top="2268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106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A10649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8240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10649">
          <w:rPr>
            <w:b/>
            <w:bCs/>
            <w:noProof/>
            <w:lang w:val="es-ES"/>
          </w:rPr>
          <w:t>2</w:t>
        </w:r>
        <w:r>
          <w:rPr>
            <w:b/>
            <w:bCs/>
          </w:rPr>
          <w:fldChar w:fldCharType="end"/>
        </w:r>
      </w:p>
    </w:sdtContent>
  </w:sdt>
  <w:p w:rsidR="00A964D5" w:rsidRDefault="00A106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106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49"/>
    <w:rsid w:val="004B7BE4"/>
    <w:rsid w:val="00A1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FD8B9D"/>
  <w15:chartTrackingRefBased/>
  <w15:docId w15:val="{2ABB2BC7-C311-4BF7-B892-095B76E7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64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6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649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A106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0649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1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2025-04-02T15:26:00Z</dcterms:created>
  <dcterms:modified xsi:type="dcterms:W3CDTF">2025-04-02T15:29:00Z</dcterms:modified>
</cp:coreProperties>
</file>