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5C" w:rsidRPr="00AC32AB" w:rsidRDefault="00F0755C" w:rsidP="00F0755C">
      <w:pPr>
        <w:spacing w:after="0"/>
        <w:jc w:val="both"/>
        <w:rPr>
          <w:rFonts w:ascii="Cambria" w:hAnsi="Cambria" w:cs="Arial"/>
          <w:b/>
          <w:sz w:val="24"/>
          <w:szCs w:val="24"/>
        </w:rPr>
      </w:pPr>
      <w:bookmarkStart w:id="0" w:name="_GoBack"/>
      <w:bookmarkEnd w:id="0"/>
      <w:r w:rsidRPr="00AC32AB">
        <w:rPr>
          <w:rFonts w:ascii="Cambria" w:hAnsi="Cambria" w:cs="Arial"/>
          <w:b/>
          <w:sz w:val="24"/>
          <w:szCs w:val="24"/>
        </w:rPr>
        <w:t xml:space="preserve">H. AYUNTAMIENTO CONSTITUCIONAL </w:t>
      </w: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DE ZAPOTLÁN EL GRANDE, JALISCO </w:t>
      </w: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P R E S E N T E: </w:t>
      </w:r>
    </w:p>
    <w:p w:rsidR="00905BFB" w:rsidRDefault="00905BFB" w:rsidP="00905BFB">
      <w:pPr>
        <w:spacing w:after="0" w:line="240" w:lineRule="auto"/>
        <w:jc w:val="both"/>
        <w:rPr>
          <w:rFonts w:ascii="Cambria" w:hAnsi="Cambria" w:cs="Arial"/>
          <w:sz w:val="24"/>
          <w:szCs w:val="24"/>
        </w:rPr>
      </w:pPr>
    </w:p>
    <w:p w:rsidR="00905BFB" w:rsidRDefault="00A04B93" w:rsidP="00A04B93">
      <w:pPr>
        <w:jc w:val="both"/>
        <w:rPr>
          <w:rFonts w:ascii="Cambria" w:hAnsi="Cambria" w:cs="Arial"/>
        </w:rPr>
      </w:pPr>
      <w:r w:rsidRPr="00905BFB">
        <w:rPr>
          <w:rFonts w:ascii="Cambria" w:hAnsi="Cambria" w:cs="Arial"/>
        </w:rPr>
        <w:t xml:space="preserve">Quien motiva y suscribe </w:t>
      </w:r>
      <w:r w:rsidRPr="00905BFB">
        <w:rPr>
          <w:rFonts w:ascii="Cambria" w:hAnsi="Cambria" w:cs="Arial"/>
          <w:b/>
        </w:rPr>
        <w:t>LIC. MARÍA LUIS JUAN MORALES</w:t>
      </w:r>
      <w:r w:rsidRPr="00905BFB">
        <w:rPr>
          <w:rFonts w:ascii="Cambria" w:hAnsi="Cambria" w:cs="Arial"/>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 </w:t>
      </w:r>
      <w:r w:rsidRPr="00905BFB">
        <w:rPr>
          <w:rFonts w:ascii="Cambria" w:hAnsi="Cambria" w:cs="Arial"/>
          <w:b/>
        </w:rPr>
        <w:t>INICIATIVA DE ACUERDO ECONÓMICO QUE MODIFICA EL PUNTO NÚMERO 3, CELEBRADO EN SESION EXTRAORDINARIA DE AYUNTAMIENTO No. 20, EL DÍA 15 QUINCE DE JULIO DEL 2019</w:t>
      </w:r>
      <w:r w:rsidRPr="00905BFB">
        <w:rPr>
          <w:rFonts w:ascii="Cambria" w:hAnsi="Cambria" w:cs="Arial"/>
        </w:rPr>
        <w:t>, con base a la siguiente:</w:t>
      </w:r>
    </w:p>
    <w:p w:rsidR="00A04B93" w:rsidRPr="00905BFB" w:rsidRDefault="00A04B93" w:rsidP="00A04B93">
      <w:pPr>
        <w:jc w:val="both"/>
        <w:rPr>
          <w:rFonts w:ascii="Cambria" w:hAnsi="Cambria" w:cs="Arial"/>
        </w:rPr>
      </w:pPr>
      <w:r w:rsidRPr="00905BFB">
        <w:rPr>
          <w:rFonts w:ascii="Cambria" w:hAnsi="Cambria" w:cs="Arial"/>
          <w:b/>
        </w:rPr>
        <w:t xml:space="preserve"> </w:t>
      </w:r>
    </w:p>
    <w:p w:rsidR="00F0755C" w:rsidRPr="00905BFB" w:rsidRDefault="00F0755C" w:rsidP="00F0755C">
      <w:pPr>
        <w:jc w:val="center"/>
        <w:rPr>
          <w:rFonts w:ascii="Cambria" w:hAnsi="Cambria" w:cs="Arial"/>
        </w:rPr>
      </w:pPr>
      <w:r w:rsidRPr="00905BFB">
        <w:rPr>
          <w:rFonts w:ascii="Cambria" w:hAnsi="Cambria" w:cs="Arial"/>
          <w:b/>
        </w:rPr>
        <w:t>EXPOSICION DE MOTIVOS</w:t>
      </w:r>
      <w:r w:rsidRPr="00905BFB">
        <w:rPr>
          <w:rFonts w:ascii="Cambria" w:hAnsi="Cambria" w:cs="Arial"/>
        </w:rPr>
        <w:t>:</w:t>
      </w:r>
    </w:p>
    <w:p w:rsidR="00F0755C" w:rsidRPr="00905BFB" w:rsidRDefault="00F0755C" w:rsidP="00F0755C">
      <w:pPr>
        <w:pStyle w:val="Prrafodelista"/>
        <w:numPr>
          <w:ilvl w:val="0"/>
          <w:numId w:val="1"/>
        </w:numPr>
        <w:jc w:val="both"/>
        <w:rPr>
          <w:rFonts w:ascii="Cambria" w:hAnsi="Cambria" w:cs="Arial"/>
        </w:rPr>
      </w:pPr>
      <w:r w:rsidRPr="00905BFB">
        <w:rPr>
          <w:rFonts w:ascii="Cambria" w:hAnsi="Cambria" w:cs="Arial"/>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p>
    <w:p w:rsidR="00F0755C" w:rsidRPr="00905BFB" w:rsidRDefault="00F0755C" w:rsidP="00F0755C">
      <w:pPr>
        <w:pStyle w:val="Prrafodelista"/>
        <w:ind w:left="765"/>
        <w:jc w:val="both"/>
        <w:rPr>
          <w:rFonts w:ascii="Cambria" w:hAnsi="Cambria" w:cs="Arial"/>
        </w:rPr>
      </w:pPr>
    </w:p>
    <w:p w:rsidR="00A26BDE" w:rsidRPr="00905BFB" w:rsidRDefault="008F2761" w:rsidP="00A26BDE">
      <w:pPr>
        <w:pStyle w:val="Prrafodelista"/>
        <w:numPr>
          <w:ilvl w:val="0"/>
          <w:numId w:val="1"/>
        </w:numPr>
        <w:jc w:val="both"/>
        <w:rPr>
          <w:rFonts w:ascii="Cambria" w:hAnsi="Cambria" w:cs="Arial"/>
        </w:rPr>
      </w:pPr>
      <w:r w:rsidRPr="00905BFB">
        <w:rPr>
          <w:rFonts w:ascii="Cambria" w:hAnsi="Cambria" w:cs="Arial"/>
        </w:rPr>
        <w:t xml:space="preserve">Mediante punto No. </w:t>
      </w:r>
      <w:r w:rsidR="00A04B93" w:rsidRPr="00905BFB">
        <w:rPr>
          <w:rFonts w:ascii="Cambria" w:hAnsi="Cambria" w:cs="Arial"/>
        </w:rPr>
        <w:t>3</w:t>
      </w:r>
      <w:r w:rsidR="00F0755C" w:rsidRPr="00905BFB">
        <w:rPr>
          <w:rFonts w:ascii="Cambria" w:hAnsi="Cambria" w:cs="Arial"/>
        </w:rPr>
        <w:t xml:space="preserve"> tratado en</w:t>
      </w:r>
      <w:r w:rsidRPr="00905BFB">
        <w:rPr>
          <w:rFonts w:ascii="Cambria" w:hAnsi="Cambria" w:cs="Arial"/>
        </w:rPr>
        <w:t xml:space="preserve"> Sesión Pública </w:t>
      </w:r>
      <w:r w:rsidR="00A04B93" w:rsidRPr="00905BFB">
        <w:rPr>
          <w:rFonts w:ascii="Cambria" w:hAnsi="Cambria" w:cs="Arial"/>
        </w:rPr>
        <w:t>Extraordinaria No. 20</w:t>
      </w:r>
      <w:r w:rsidRPr="00905BFB">
        <w:rPr>
          <w:rFonts w:ascii="Cambria" w:hAnsi="Cambria" w:cs="Arial"/>
        </w:rPr>
        <w:t xml:space="preserve"> celebrada el pasado </w:t>
      </w:r>
      <w:r w:rsidR="00A04B93" w:rsidRPr="00905BFB">
        <w:rPr>
          <w:rFonts w:ascii="Cambria" w:hAnsi="Cambria" w:cs="Arial"/>
        </w:rPr>
        <w:t xml:space="preserve">15 de julio </w:t>
      </w:r>
      <w:r w:rsidR="00F0755C" w:rsidRPr="00905BFB">
        <w:rPr>
          <w:rFonts w:ascii="Cambria" w:hAnsi="Cambria" w:cs="Arial"/>
        </w:rPr>
        <w:t>del año en curso, se autorizó por mayoría calificada al Municipio de Zapotlán el Grande, Jalisco,</w:t>
      </w:r>
      <w:r w:rsidR="00F0755C" w:rsidRPr="00905BFB">
        <w:rPr>
          <w:rFonts w:ascii="Cambria" w:eastAsia="Calibri" w:hAnsi="Cambria" w:cs="Times New Roman"/>
          <w:lang w:val="es-AR"/>
        </w:rPr>
        <w:t xml:space="preserve"> </w:t>
      </w:r>
      <w:r w:rsidR="00F0755C" w:rsidRPr="00905BFB">
        <w:rPr>
          <w:rFonts w:ascii="Cambria" w:hAnsi="Cambria" w:cs="Arial"/>
          <w:lang w:val="es-AR"/>
        </w:rPr>
        <w:t>la adhesión al convenio de coordinación del programa</w:t>
      </w:r>
      <w:r w:rsidR="00A26BDE" w:rsidRPr="00905BFB">
        <w:rPr>
          <w:rFonts w:ascii="Cambria" w:hAnsi="Cambria" w:cs="Arial"/>
          <w:lang w:val="es-AR"/>
        </w:rPr>
        <w:t xml:space="preserve"> </w:t>
      </w:r>
      <w:r w:rsidR="00A04B93" w:rsidRPr="00905BFB">
        <w:rPr>
          <w:rFonts w:ascii="Cambria" w:hAnsi="Cambria" w:cs="Arial"/>
          <w:lang w:val="es-AR"/>
        </w:rPr>
        <w:t>“</w:t>
      </w:r>
      <w:r w:rsidR="00A04B93" w:rsidRPr="00905BFB">
        <w:rPr>
          <w:rFonts w:ascii="Cambria" w:hAnsi="Cambria" w:cs="Arial"/>
          <w:b/>
          <w:lang w:val="es-AR"/>
        </w:rPr>
        <w:t>Dignificación y Competitividad en Mercados Municipales</w:t>
      </w:r>
      <w:r w:rsidR="00A04B93" w:rsidRPr="00905BFB">
        <w:rPr>
          <w:rFonts w:ascii="Cambria" w:hAnsi="Cambria" w:cs="Arial"/>
          <w:lang w:val="es-AR"/>
        </w:rPr>
        <w:t>”, para el Ejercicio Fiscal 2019</w:t>
      </w:r>
      <w:r w:rsidR="00A26BDE" w:rsidRPr="00905BFB">
        <w:rPr>
          <w:rFonts w:ascii="Cambria" w:hAnsi="Cambria" w:cs="Arial"/>
          <w:lang w:val="es-AR"/>
        </w:rPr>
        <w:t xml:space="preserve">, para la ejecución de </w:t>
      </w:r>
      <w:r w:rsidR="00A04B93" w:rsidRPr="00905BFB">
        <w:rPr>
          <w:rFonts w:ascii="Cambria" w:hAnsi="Cambria" w:cs="Arial"/>
          <w:lang w:val="es-AR"/>
        </w:rPr>
        <w:t>la obra “</w:t>
      </w:r>
      <w:r w:rsidR="00A04B93" w:rsidRPr="00905BFB">
        <w:rPr>
          <w:rFonts w:ascii="Cambria" w:hAnsi="Cambria" w:cs="Arial"/>
          <w:b/>
          <w:lang w:val="es-AR"/>
        </w:rPr>
        <w:t xml:space="preserve">Rehabilitación de Mercado Constitución en Ciudad Guzmán, </w:t>
      </w:r>
      <w:proofErr w:type="spellStart"/>
      <w:r w:rsidR="00A04B93" w:rsidRPr="00905BFB">
        <w:rPr>
          <w:rFonts w:ascii="Cambria" w:hAnsi="Cambria" w:cs="Arial"/>
          <w:b/>
          <w:lang w:val="es-AR"/>
        </w:rPr>
        <w:t>Mpio</w:t>
      </w:r>
      <w:proofErr w:type="spellEnd"/>
      <w:r w:rsidR="00A04B93" w:rsidRPr="00905BFB">
        <w:rPr>
          <w:rFonts w:ascii="Cambria" w:hAnsi="Cambria" w:cs="Arial"/>
          <w:b/>
          <w:lang w:val="es-AR"/>
        </w:rPr>
        <w:t>. De Zapotlán el Grande, Jalisco</w:t>
      </w:r>
      <w:r w:rsidR="00A04B93" w:rsidRPr="00905BFB">
        <w:rPr>
          <w:rFonts w:ascii="Cambria" w:hAnsi="Cambria" w:cs="Arial"/>
          <w:lang w:val="es-AR"/>
        </w:rPr>
        <w:t>”</w:t>
      </w:r>
      <w:r w:rsidR="00A26BDE" w:rsidRPr="00905BFB">
        <w:rPr>
          <w:rFonts w:ascii="Cambria" w:hAnsi="Cambria" w:cs="Arial"/>
          <w:lang w:val="es-AR"/>
        </w:rPr>
        <w:t xml:space="preserve">, con la siguiente distribución presupuestal: </w:t>
      </w:r>
    </w:p>
    <w:tbl>
      <w:tblPr>
        <w:tblStyle w:val="Tablaconcuadrcula"/>
        <w:tblW w:w="9044" w:type="dxa"/>
        <w:tblInd w:w="-5" w:type="dxa"/>
        <w:tblLayout w:type="fixed"/>
        <w:tblLook w:val="04A0" w:firstRow="1" w:lastRow="0" w:firstColumn="1" w:lastColumn="0" w:noHBand="0" w:noVBand="1"/>
      </w:tblPr>
      <w:tblGrid>
        <w:gridCol w:w="4224"/>
        <w:gridCol w:w="2552"/>
        <w:gridCol w:w="2268"/>
      </w:tblGrid>
      <w:tr w:rsidR="00A04B93" w:rsidRPr="00A26BDE" w:rsidTr="00EB68F2">
        <w:tc>
          <w:tcPr>
            <w:tcW w:w="4224" w:type="dxa"/>
          </w:tcPr>
          <w:p w:rsidR="00A04B93" w:rsidRPr="00A26BDE" w:rsidRDefault="00A04B93" w:rsidP="00143EBE">
            <w:pPr>
              <w:jc w:val="center"/>
              <w:rPr>
                <w:rFonts w:ascii="Cambria" w:eastAsia="Calibri" w:hAnsi="Cambria" w:cs="Times New Roman"/>
                <w:b/>
                <w:iCs/>
                <w:sz w:val="18"/>
                <w:szCs w:val="24"/>
              </w:rPr>
            </w:pPr>
            <w:r w:rsidRPr="00A26BDE">
              <w:rPr>
                <w:rFonts w:ascii="Cambria" w:eastAsia="Calibri" w:hAnsi="Cambria" w:cs="Times New Roman"/>
                <w:b/>
                <w:iCs/>
                <w:sz w:val="18"/>
                <w:szCs w:val="24"/>
              </w:rPr>
              <w:t>NOMBRE DE LA OBRA</w:t>
            </w:r>
          </w:p>
          <w:p w:rsidR="00A04B93" w:rsidRPr="00A26BDE" w:rsidRDefault="00A04B93" w:rsidP="00143EBE">
            <w:pPr>
              <w:jc w:val="center"/>
              <w:rPr>
                <w:rFonts w:ascii="Cambria" w:eastAsia="Calibri" w:hAnsi="Cambria" w:cs="Times New Roman"/>
                <w:b/>
                <w:iCs/>
                <w:sz w:val="18"/>
                <w:szCs w:val="24"/>
              </w:rPr>
            </w:pPr>
          </w:p>
        </w:tc>
        <w:tc>
          <w:tcPr>
            <w:tcW w:w="2552" w:type="dxa"/>
          </w:tcPr>
          <w:p w:rsidR="00A04B93" w:rsidRPr="00A26BDE" w:rsidRDefault="00A04B93" w:rsidP="00143EBE">
            <w:pPr>
              <w:jc w:val="center"/>
              <w:rPr>
                <w:rFonts w:ascii="Cambria" w:eastAsia="Calibri" w:hAnsi="Cambria" w:cs="Times New Roman"/>
                <w:b/>
                <w:iCs/>
                <w:sz w:val="18"/>
                <w:szCs w:val="24"/>
              </w:rPr>
            </w:pPr>
            <w:r>
              <w:rPr>
                <w:rFonts w:ascii="Cambria" w:eastAsia="Calibri" w:hAnsi="Cambria" w:cs="Times New Roman"/>
                <w:b/>
                <w:iCs/>
                <w:sz w:val="18"/>
                <w:szCs w:val="24"/>
              </w:rPr>
              <w:t xml:space="preserve">Aportación Secretaría (pesos) </w:t>
            </w:r>
          </w:p>
        </w:tc>
        <w:tc>
          <w:tcPr>
            <w:tcW w:w="2268" w:type="dxa"/>
          </w:tcPr>
          <w:p w:rsidR="00A04B93" w:rsidRPr="00A26BDE" w:rsidRDefault="00A04B93" w:rsidP="00143EBE">
            <w:pPr>
              <w:jc w:val="center"/>
              <w:rPr>
                <w:rFonts w:ascii="Cambria" w:eastAsia="Calibri" w:hAnsi="Cambria" w:cs="Times New Roman"/>
                <w:b/>
                <w:iCs/>
                <w:sz w:val="18"/>
                <w:szCs w:val="24"/>
              </w:rPr>
            </w:pPr>
            <w:r>
              <w:rPr>
                <w:rFonts w:ascii="Cambria" w:eastAsia="Calibri" w:hAnsi="Cambria" w:cs="Times New Roman"/>
                <w:b/>
                <w:iCs/>
                <w:sz w:val="18"/>
                <w:szCs w:val="24"/>
              </w:rPr>
              <w:t>Aportación municipal (pesos)</w:t>
            </w:r>
          </w:p>
        </w:tc>
      </w:tr>
      <w:tr w:rsidR="00A04B93" w:rsidRPr="00A26BDE" w:rsidTr="00EB68F2">
        <w:tc>
          <w:tcPr>
            <w:tcW w:w="4224" w:type="dxa"/>
          </w:tcPr>
          <w:p w:rsidR="00A04B93" w:rsidRPr="00A26BDE" w:rsidRDefault="00A04B93" w:rsidP="00143EBE">
            <w:pPr>
              <w:jc w:val="both"/>
              <w:rPr>
                <w:rFonts w:ascii="Cambria" w:eastAsia="Calibri" w:hAnsi="Cambria" w:cs="Times New Roman"/>
                <w:iCs/>
                <w:sz w:val="18"/>
                <w:szCs w:val="24"/>
              </w:rPr>
            </w:pPr>
            <w:r w:rsidRPr="00A26BDE">
              <w:rPr>
                <w:rFonts w:ascii="Cambria" w:eastAsia="Calibri" w:hAnsi="Cambria" w:cs="Times New Roman"/>
                <w:iCs/>
                <w:sz w:val="18"/>
                <w:szCs w:val="24"/>
              </w:rPr>
              <w:t>“</w:t>
            </w:r>
            <w:r w:rsidRPr="00A04B93">
              <w:rPr>
                <w:rFonts w:ascii="Cambria" w:eastAsia="Calibri" w:hAnsi="Cambria" w:cs="Times New Roman"/>
                <w:iCs/>
                <w:sz w:val="18"/>
                <w:szCs w:val="24"/>
                <w:lang w:val="es-AR"/>
              </w:rPr>
              <w:t xml:space="preserve">Rehabilitación de Mercado Constitución en Ciudad Guzmán, </w:t>
            </w:r>
            <w:proofErr w:type="spellStart"/>
            <w:r w:rsidRPr="00A04B93">
              <w:rPr>
                <w:rFonts w:ascii="Cambria" w:eastAsia="Calibri" w:hAnsi="Cambria" w:cs="Times New Roman"/>
                <w:iCs/>
                <w:sz w:val="18"/>
                <w:szCs w:val="24"/>
                <w:lang w:val="es-AR"/>
              </w:rPr>
              <w:t>Mpio</w:t>
            </w:r>
            <w:proofErr w:type="spellEnd"/>
            <w:r w:rsidRPr="00A04B93">
              <w:rPr>
                <w:rFonts w:ascii="Cambria" w:eastAsia="Calibri" w:hAnsi="Cambria" w:cs="Times New Roman"/>
                <w:iCs/>
                <w:sz w:val="18"/>
                <w:szCs w:val="24"/>
                <w:lang w:val="es-AR"/>
              </w:rPr>
              <w:t>. De Zapotlán el Grande, Jalisco”</w:t>
            </w:r>
          </w:p>
          <w:p w:rsidR="00A04B93" w:rsidRPr="00A26BDE" w:rsidRDefault="00A04B93" w:rsidP="00143EBE">
            <w:pPr>
              <w:jc w:val="both"/>
              <w:rPr>
                <w:rFonts w:ascii="Cambria" w:eastAsia="Calibri" w:hAnsi="Cambria" w:cs="Times New Roman"/>
                <w:iCs/>
                <w:sz w:val="18"/>
                <w:szCs w:val="24"/>
              </w:rPr>
            </w:pPr>
          </w:p>
        </w:tc>
        <w:tc>
          <w:tcPr>
            <w:tcW w:w="2552" w:type="dxa"/>
          </w:tcPr>
          <w:p w:rsidR="00A04B93" w:rsidRPr="00A26BDE" w:rsidRDefault="00A04B93" w:rsidP="00143EBE">
            <w:pPr>
              <w:jc w:val="center"/>
              <w:rPr>
                <w:rFonts w:ascii="Cambria" w:eastAsia="Calibri" w:hAnsi="Cambria" w:cs="Times New Roman"/>
                <w:iCs/>
                <w:sz w:val="18"/>
                <w:szCs w:val="24"/>
              </w:rPr>
            </w:pPr>
          </w:p>
          <w:p w:rsidR="00A04B93" w:rsidRPr="00A26BDE" w:rsidRDefault="00A04B93" w:rsidP="00A04B93">
            <w:pPr>
              <w:jc w:val="center"/>
              <w:rPr>
                <w:rFonts w:ascii="Cambria" w:eastAsia="Calibri" w:hAnsi="Cambria" w:cs="Times New Roman"/>
                <w:iCs/>
                <w:sz w:val="18"/>
                <w:szCs w:val="24"/>
              </w:rPr>
            </w:pPr>
            <w:r w:rsidRPr="00A26BDE">
              <w:rPr>
                <w:rFonts w:ascii="Cambria" w:eastAsia="Calibri" w:hAnsi="Cambria" w:cs="Times New Roman"/>
                <w:iCs/>
                <w:sz w:val="18"/>
                <w:szCs w:val="24"/>
              </w:rPr>
              <w:t>$</w:t>
            </w:r>
            <w:r>
              <w:rPr>
                <w:rFonts w:ascii="Cambria" w:eastAsia="Calibri" w:hAnsi="Cambria" w:cs="Times New Roman"/>
                <w:iCs/>
                <w:sz w:val="18"/>
                <w:szCs w:val="24"/>
              </w:rPr>
              <w:t>6´020,000.00</w:t>
            </w:r>
          </w:p>
        </w:tc>
        <w:tc>
          <w:tcPr>
            <w:tcW w:w="2268" w:type="dxa"/>
          </w:tcPr>
          <w:p w:rsidR="00A04B93" w:rsidRPr="00A26BDE" w:rsidRDefault="00A04B93" w:rsidP="00143EBE">
            <w:pPr>
              <w:jc w:val="center"/>
              <w:rPr>
                <w:rFonts w:ascii="Cambria" w:eastAsia="Calibri" w:hAnsi="Cambria" w:cs="Times New Roman"/>
                <w:iCs/>
                <w:sz w:val="18"/>
                <w:szCs w:val="24"/>
              </w:rPr>
            </w:pPr>
          </w:p>
          <w:p w:rsidR="00A04B93" w:rsidRPr="00A26BDE" w:rsidRDefault="00A04B93" w:rsidP="00A04B93">
            <w:pPr>
              <w:jc w:val="center"/>
              <w:rPr>
                <w:rFonts w:ascii="Cambria" w:eastAsia="Calibri" w:hAnsi="Cambria" w:cs="Times New Roman"/>
                <w:iCs/>
                <w:sz w:val="18"/>
                <w:szCs w:val="24"/>
              </w:rPr>
            </w:pPr>
            <w:r w:rsidRPr="00A26BDE">
              <w:rPr>
                <w:rFonts w:ascii="Cambria" w:eastAsia="Calibri" w:hAnsi="Cambria" w:cs="Times New Roman"/>
                <w:iCs/>
                <w:sz w:val="18"/>
                <w:szCs w:val="24"/>
              </w:rPr>
              <w:t>$</w:t>
            </w:r>
            <w:r>
              <w:rPr>
                <w:rFonts w:ascii="Cambria" w:eastAsia="Calibri" w:hAnsi="Cambria" w:cs="Times New Roman"/>
                <w:iCs/>
                <w:sz w:val="18"/>
                <w:szCs w:val="24"/>
              </w:rPr>
              <w:t>2´580,000.00</w:t>
            </w:r>
          </w:p>
        </w:tc>
      </w:tr>
      <w:tr w:rsidR="00A04B93" w:rsidRPr="00A26BDE" w:rsidTr="00EB68F2">
        <w:tc>
          <w:tcPr>
            <w:tcW w:w="4224" w:type="dxa"/>
          </w:tcPr>
          <w:p w:rsidR="00A04B93" w:rsidRPr="00A26BDE" w:rsidRDefault="00A04B93" w:rsidP="00143EBE">
            <w:pPr>
              <w:jc w:val="right"/>
              <w:rPr>
                <w:rFonts w:ascii="Cambria" w:eastAsia="Calibri" w:hAnsi="Cambria" w:cs="Times New Roman"/>
                <w:b/>
                <w:iCs/>
                <w:sz w:val="18"/>
                <w:szCs w:val="24"/>
              </w:rPr>
            </w:pPr>
          </w:p>
          <w:p w:rsidR="00A04B93" w:rsidRPr="00A26BDE" w:rsidRDefault="00A04B93" w:rsidP="00143EBE">
            <w:pPr>
              <w:jc w:val="right"/>
              <w:rPr>
                <w:rFonts w:ascii="Cambria" w:eastAsia="Calibri" w:hAnsi="Cambria" w:cs="Times New Roman"/>
                <w:b/>
                <w:iCs/>
                <w:sz w:val="18"/>
                <w:szCs w:val="24"/>
              </w:rPr>
            </w:pPr>
            <w:r w:rsidRPr="00A26BDE">
              <w:rPr>
                <w:rFonts w:ascii="Cambria" w:eastAsia="Calibri" w:hAnsi="Cambria" w:cs="Times New Roman"/>
                <w:b/>
                <w:iCs/>
                <w:sz w:val="18"/>
                <w:szCs w:val="24"/>
              </w:rPr>
              <w:t>TOTAL</w:t>
            </w:r>
          </w:p>
        </w:tc>
        <w:tc>
          <w:tcPr>
            <w:tcW w:w="2552" w:type="dxa"/>
          </w:tcPr>
          <w:p w:rsidR="00A04B93" w:rsidRPr="00A26BDE" w:rsidRDefault="00A04B93" w:rsidP="00143EBE">
            <w:pPr>
              <w:jc w:val="right"/>
              <w:rPr>
                <w:rFonts w:ascii="Cambria" w:eastAsia="Calibri" w:hAnsi="Cambria" w:cs="Times New Roman"/>
                <w:b/>
                <w:iCs/>
                <w:sz w:val="18"/>
                <w:szCs w:val="24"/>
              </w:rPr>
            </w:pPr>
          </w:p>
        </w:tc>
        <w:tc>
          <w:tcPr>
            <w:tcW w:w="2268" w:type="dxa"/>
          </w:tcPr>
          <w:p w:rsidR="00A04B93" w:rsidRPr="00A26BDE" w:rsidRDefault="00EB68F2" w:rsidP="00EB68F2">
            <w:pPr>
              <w:jc w:val="center"/>
              <w:rPr>
                <w:rFonts w:ascii="Cambria" w:eastAsia="Calibri" w:hAnsi="Cambria" w:cs="Times New Roman"/>
                <w:b/>
                <w:iCs/>
                <w:sz w:val="18"/>
                <w:szCs w:val="24"/>
              </w:rPr>
            </w:pPr>
            <w:r>
              <w:rPr>
                <w:rFonts w:ascii="Cambria" w:eastAsia="Calibri" w:hAnsi="Cambria" w:cs="Times New Roman"/>
                <w:b/>
                <w:iCs/>
                <w:sz w:val="18"/>
                <w:szCs w:val="24"/>
              </w:rPr>
              <w:t>$8´600,000.00</w:t>
            </w:r>
          </w:p>
        </w:tc>
      </w:tr>
    </w:tbl>
    <w:p w:rsidR="00A26BDE" w:rsidRPr="00A26BDE" w:rsidRDefault="00A26BDE" w:rsidP="00A26BDE">
      <w:pPr>
        <w:pStyle w:val="Prrafodelista"/>
        <w:rPr>
          <w:rFonts w:ascii="Cambria" w:hAnsi="Cambria" w:cs="Arial"/>
          <w:sz w:val="24"/>
          <w:szCs w:val="24"/>
          <w:lang w:val="es-AR"/>
        </w:rPr>
      </w:pPr>
    </w:p>
    <w:p w:rsidR="00EB68F2" w:rsidRPr="00905BFB" w:rsidRDefault="00EB68F2" w:rsidP="00754244">
      <w:pPr>
        <w:pStyle w:val="Prrafodelista"/>
        <w:numPr>
          <w:ilvl w:val="0"/>
          <w:numId w:val="1"/>
        </w:numPr>
        <w:jc w:val="both"/>
        <w:rPr>
          <w:rFonts w:ascii="Cambria" w:hAnsi="Cambria" w:cs="Arial"/>
          <w:iCs/>
        </w:rPr>
      </w:pPr>
      <w:r w:rsidRPr="00905BFB">
        <w:rPr>
          <w:rFonts w:ascii="Cambria" w:hAnsi="Cambria" w:cs="Arial"/>
          <w:iCs/>
        </w:rPr>
        <w:t>Por observaciones e indicaciones de la Secretaria de Agricultura y Desarrollo Rural del Estado de Jalisco</w:t>
      </w:r>
      <w:r w:rsidR="00754244" w:rsidRPr="00905BFB">
        <w:rPr>
          <w:rFonts w:ascii="Cambria" w:hAnsi="Cambria" w:cs="Arial"/>
          <w:iCs/>
          <w:lang w:val="es-AR"/>
        </w:rPr>
        <w:t xml:space="preserve">, </w:t>
      </w:r>
      <w:r w:rsidRPr="00905BFB">
        <w:rPr>
          <w:rFonts w:ascii="Cambria" w:hAnsi="Cambria" w:cs="Arial"/>
          <w:iCs/>
          <w:lang w:val="es-AR"/>
        </w:rPr>
        <w:t xml:space="preserve">solicita se realice la modificaciones tanto del techo presupuestal </w:t>
      </w:r>
      <w:r w:rsidRPr="00905BFB">
        <w:rPr>
          <w:rFonts w:ascii="Cambria" w:hAnsi="Cambria" w:cs="Arial"/>
          <w:iCs/>
          <w:lang w:val="es-AR"/>
        </w:rPr>
        <w:lastRenderedPageBreak/>
        <w:t xml:space="preserve">como de las aportaciones </w:t>
      </w:r>
      <w:r w:rsidR="00D105F1">
        <w:rPr>
          <w:rFonts w:ascii="Cambria" w:hAnsi="Cambria" w:cs="Arial"/>
          <w:iCs/>
          <w:lang w:val="es-AR"/>
        </w:rPr>
        <w:t xml:space="preserve">correspondientes, </w:t>
      </w:r>
      <w:r w:rsidRPr="00905BFB">
        <w:rPr>
          <w:rFonts w:ascii="Cambria" w:hAnsi="Cambria" w:cs="Arial"/>
          <w:iCs/>
          <w:lang w:val="es-AR"/>
        </w:rPr>
        <w:t xml:space="preserve">quedando con la siguiente distribución presupuestal: </w:t>
      </w:r>
    </w:p>
    <w:tbl>
      <w:tblPr>
        <w:tblStyle w:val="Tablaconcuadrcula"/>
        <w:tblW w:w="9044" w:type="dxa"/>
        <w:tblInd w:w="-5" w:type="dxa"/>
        <w:tblLayout w:type="fixed"/>
        <w:tblLook w:val="04A0" w:firstRow="1" w:lastRow="0" w:firstColumn="1" w:lastColumn="0" w:noHBand="0" w:noVBand="1"/>
      </w:tblPr>
      <w:tblGrid>
        <w:gridCol w:w="3941"/>
        <w:gridCol w:w="2551"/>
        <w:gridCol w:w="2552"/>
      </w:tblGrid>
      <w:tr w:rsidR="00EB68F2" w:rsidRPr="00A26BDE" w:rsidTr="00EB68F2">
        <w:tc>
          <w:tcPr>
            <w:tcW w:w="3941" w:type="dxa"/>
          </w:tcPr>
          <w:p w:rsidR="00EB68F2" w:rsidRPr="00A26BDE" w:rsidRDefault="00EB68F2" w:rsidP="00974E61">
            <w:pPr>
              <w:jc w:val="center"/>
              <w:rPr>
                <w:rFonts w:ascii="Cambria" w:eastAsia="Calibri" w:hAnsi="Cambria" w:cs="Times New Roman"/>
                <w:b/>
                <w:iCs/>
                <w:sz w:val="18"/>
                <w:szCs w:val="24"/>
              </w:rPr>
            </w:pPr>
            <w:r w:rsidRPr="00A26BDE">
              <w:rPr>
                <w:rFonts w:ascii="Cambria" w:eastAsia="Calibri" w:hAnsi="Cambria" w:cs="Times New Roman"/>
                <w:b/>
                <w:iCs/>
                <w:sz w:val="18"/>
                <w:szCs w:val="24"/>
              </w:rPr>
              <w:t>NOMBRE DE LA OBRA</w:t>
            </w:r>
          </w:p>
          <w:p w:rsidR="00EB68F2" w:rsidRPr="00A26BDE" w:rsidRDefault="00EB68F2" w:rsidP="00974E61">
            <w:pPr>
              <w:jc w:val="center"/>
              <w:rPr>
                <w:rFonts w:ascii="Cambria" w:eastAsia="Calibri" w:hAnsi="Cambria" w:cs="Times New Roman"/>
                <w:b/>
                <w:iCs/>
                <w:sz w:val="18"/>
                <w:szCs w:val="24"/>
              </w:rPr>
            </w:pPr>
          </w:p>
        </w:tc>
        <w:tc>
          <w:tcPr>
            <w:tcW w:w="2551" w:type="dxa"/>
          </w:tcPr>
          <w:p w:rsidR="00EB68F2" w:rsidRPr="00A26BDE" w:rsidRDefault="00EB68F2" w:rsidP="00974E61">
            <w:pPr>
              <w:jc w:val="center"/>
              <w:rPr>
                <w:rFonts w:ascii="Cambria" w:eastAsia="Calibri" w:hAnsi="Cambria" w:cs="Times New Roman"/>
                <w:b/>
                <w:iCs/>
                <w:sz w:val="18"/>
                <w:szCs w:val="24"/>
              </w:rPr>
            </w:pPr>
            <w:r>
              <w:rPr>
                <w:rFonts w:ascii="Cambria" w:eastAsia="Calibri" w:hAnsi="Cambria" w:cs="Times New Roman"/>
                <w:b/>
                <w:iCs/>
                <w:sz w:val="18"/>
                <w:szCs w:val="24"/>
              </w:rPr>
              <w:t xml:space="preserve">Aportación Secretaría (pesos) </w:t>
            </w:r>
          </w:p>
        </w:tc>
        <w:tc>
          <w:tcPr>
            <w:tcW w:w="2552" w:type="dxa"/>
          </w:tcPr>
          <w:p w:rsidR="00EB68F2" w:rsidRPr="00A26BDE" w:rsidRDefault="00EB68F2" w:rsidP="00974E61">
            <w:pPr>
              <w:jc w:val="center"/>
              <w:rPr>
                <w:rFonts w:ascii="Cambria" w:eastAsia="Calibri" w:hAnsi="Cambria" w:cs="Times New Roman"/>
                <w:b/>
                <w:iCs/>
                <w:sz w:val="18"/>
                <w:szCs w:val="24"/>
              </w:rPr>
            </w:pPr>
            <w:r>
              <w:rPr>
                <w:rFonts w:ascii="Cambria" w:eastAsia="Calibri" w:hAnsi="Cambria" w:cs="Times New Roman"/>
                <w:b/>
                <w:iCs/>
                <w:sz w:val="18"/>
                <w:szCs w:val="24"/>
              </w:rPr>
              <w:t>Aportación municipal (pesos)</w:t>
            </w:r>
          </w:p>
        </w:tc>
      </w:tr>
      <w:tr w:rsidR="00EB68F2" w:rsidRPr="00A26BDE" w:rsidTr="00EB68F2">
        <w:tc>
          <w:tcPr>
            <w:tcW w:w="3941" w:type="dxa"/>
          </w:tcPr>
          <w:p w:rsidR="00EB68F2" w:rsidRPr="00A26BDE" w:rsidRDefault="00EB68F2" w:rsidP="00974E61">
            <w:pPr>
              <w:jc w:val="both"/>
              <w:rPr>
                <w:rFonts w:ascii="Cambria" w:eastAsia="Calibri" w:hAnsi="Cambria" w:cs="Times New Roman"/>
                <w:iCs/>
                <w:sz w:val="18"/>
                <w:szCs w:val="24"/>
              </w:rPr>
            </w:pPr>
            <w:r w:rsidRPr="00A26BDE">
              <w:rPr>
                <w:rFonts w:ascii="Cambria" w:eastAsia="Calibri" w:hAnsi="Cambria" w:cs="Times New Roman"/>
                <w:iCs/>
                <w:sz w:val="18"/>
                <w:szCs w:val="24"/>
              </w:rPr>
              <w:t>“</w:t>
            </w:r>
            <w:r w:rsidRPr="00A04B93">
              <w:rPr>
                <w:rFonts w:ascii="Cambria" w:eastAsia="Calibri" w:hAnsi="Cambria" w:cs="Times New Roman"/>
                <w:iCs/>
                <w:sz w:val="18"/>
                <w:szCs w:val="24"/>
                <w:lang w:val="es-AR"/>
              </w:rPr>
              <w:t xml:space="preserve">Rehabilitación de Mercado Constitución en Ciudad Guzmán, </w:t>
            </w:r>
            <w:proofErr w:type="spellStart"/>
            <w:r w:rsidRPr="00A04B93">
              <w:rPr>
                <w:rFonts w:ascii="Cambria" w:eastAsia="Calibri" w:hAnsi="Cambria" w:cs="Times New Roman"/>
                <w:iCs/>
                <w:sz w:val="18"/>
                <w:szCs w:val="24"/>
                <w:lang w:val="es-AR"/>
              </w:rPr>
              <w:t>Mpio</w:t>
            </w:r>
            <w:proofErr w:type="spellEnd"/>
            <w:r w:rsidRPr="00A04B93">
              <w:rPr>
                <w:rFonts w:ascii="Cambria" w:eastAsia="Calibri" w:hAnsi="Cambria" w:cs="Times New Roman"/>
                <w:iCs/>
                <w:sz w:val="18"/>
                <w:szCs w:val="24"/>
                <w:lang w:val="es-AR"/>
              </w:rPr>
              <w:t>. De Zapotlán el Grande, Jalisco”</w:t>
            </w:r>
          </w:p>
          <w:p w:rsidR="00EB68F2" w:rsidRPr="00A26BDE" w:rsidRDefault="00EB68F2" w:rsidP="00974E61">
            <w:pPr>
              <w:jc w:val="both"/>
              <w:rPr>
                <w:rFonts w:ascii="Cambria" w:eastAsia="Calibri" w:hAnsi="Cambria" w:cs="Times New Roman"/>
                <w:iCs/>
                <w:sz w:val="18"/>
                <w:szCs w:val="24"/>
              </w:rPr>
            </w:pPr>
          </w:p>
        </w:tc>
        <w:tc>
          <w:tcPr>
            <w:tcW w:w="2551" w:type="dxa"/>
          </w:tcPr>
          <w:p w:rsidR="00EB68F2" w:rsidRPr="00A26BDE" w:rsidRDefault="00EB68F2" w:rsidP="00974E61">
            <w:pPr>
              <w:jc w:val="center"/>
              <w:rPr>
                <w:rFonts w:ascii="Cambria" w:eastAsia="Calibri" w:hAnsi="Cambria" w:cs="Times New Roman"/>
                <w:iCs/>
                <w:sz w:val="18"/>
                <w:szCs w:val="24"/>
              </w:rPr>
            </w:pPr>
          </w:p>
          <w:p w:rsidR="00EB68F2" w:rsidRPr="00EB68F2" w:rsidRDefault="00EB68F2" w:rsidP="00EB68F2">
            <w:pPr>
              <w:jc w:val="center"/>
              <w:rPr>
                <w:rFonts w:ascii="Cambria" w:eastAsia="Calibri" w:hAnsi="Cambria" w:cs="Times New Roman"/>
                <w:b/>
                <w:iCs/>
                <w:sz w:val="18"/>
                <w:szCs w:val="24"/>
              </w:rPr>
            </w:pPr>
            <w:r w:rsidRPr="00EB68F2">
              <w:rPr>
                <w:rFonts w:ascii="Cambria" w:eastAsia="Calibri" w:hAnsi="Cambria" w:cs="Times New Roman"/>
                <w:b/>
                <w:iCs/>
                <w:sz w:val="18"/>
                <w:szCs w:val="24"/>
              </w:rPr>
              <w:t xml:space="preserve">$4´524,507.00 </w:t>
            </w:r>
          </w:p>
          <w:p w:rsidR="00EB68F2" w:rsidRPr="00A26BDE" w:rsidRDefault="00EB68F2" w:rsidP="00EB68F2">
            <w:pPr>
              <w:jc w:val="center"/>
              <w:rPr>
                <w:rFonts w:ascii="Cambria" w:eastAsia="Calibri" w:hAnsi="Cambria" w:cs="Times New Roman"/>
                <w:iCs/>
                <w:sz w:val="18"/>
                <w:szCs w:val="24"/>
              </w:rPr>
            </w:pPr>
            <w:r>
              <w:rPr>
                <w:rFonts w:ascii="Cambria" w:eastAsia="Calibri" w:hAnsi="Cambria" w:cs="Times New Roman"/>
                <w:iCs/>
                <w:sz w:val="18"/>
                <w:szCs w:val="24"/>
              </w:rPr>
              <w:t>(Cuatro Millones quinientos veinticuatro mil quinientos siete pesos 00/100 M.N.)</w:t>
            </w:r>
          </w:p>
        </w:tc>
        <w:tc>
          <w:tcPr>
            <w:tcW w:w="2552" w:type="dxa"/>
          </w:tcPr>
          <w:p w:rsidR="00EB68F2" w:rsidRPr="00A26BDE" w:rsidRDefault="00EB68F2" w:rsidP="00974E61">
            <w:pPr>
              <w:jc w:val="center"/>
              <w:rPr>
                <w:rFonts w:ascii="Cambria" w:eastAsia="Calibri" w:hAnsi="Cambria" w:cs="Times New Roman"/>
                <w:iCs/>
                <w:sz w:val="18"/>
                <w:szCs w:val="24"/>
              </w:rPr>
            </w:pPr>
          </w:p>
          <w:p w:rsidR="00EB68F2" w:rsidRPr="00EB68F2" w:rsidRDefault="00EB68F2" w:rsidP="00EB68F2">
            <w:pPr>
              <w:jc w:val="center"/>
              <w:rPr>
                <w:rFonts w:ascii="Cambria" w:eastAsia="Calibri" w:hAnsi="Cambria" w:cs="Times New Roman"/>
                <w:b/>
                <w:iCs/>
                <w:sz w:val="18"/>
                <w:szCs w:val="24"/>
              </w:rPr>
            </w:pPr>
            <w:r w:rsidRPr="00EB68F2">
              <w:rPr>
                <w:rFonts w:ascii="Cambria" w:eastAsia="Calibri" w:hAnsi="Cambria" w:cs="Times New Roman"/>
                <w:b/>
                <w:iCs/>
                <w:sz w:val="18"/>
                <w:szCs w:val="24"/>
              </w:rPr>
              <w:t>$3´475,493.00</w:t>
            </w:r>
          </w:p>
          <w:p w:rsidR="00EB68F2" w:rsidRPr="00A26BDE" w:rsidRDefault="00EB68F2" w:rsidP="00EB68F2">
            <w:pPr>
              <w:jc w:val="center"/>
              <w:rPr>
                <w:rFonts w:ascii="Cambria" w:eastAsia="Calibri" w:hAnsi="Cambria" w:cs="Times New Roman"/>
                <w:iCs/>
                <w:sz w:val="18"/>
                <w:szCs w:val="24"/>
              </w:rPr>
            </w:pPr>
            <w:r>
              <w:rPr>
                <w:rFonts w:ascii="Cambria" w:eastAsia="Calibri" w:hAnsi="Cambria" w:cs="Times New Roman"/>
                <w:iCs/>
                <w:sz w:val="18"/>
                <w:szCs w:val="24"/>
              </w:rPr>
              <w:t xml:space="preserve">(Tres millones cuatrocientos setenta y cinco mil cuatrocientos noventa y tres pesos 00/100 M.N.) </w:t>
            </w:r>
          </w:p>
        </w:tc>
      </w:tr>
      <w:tr w:rsidR="00326AF6" w:rsidRPr="00A26BDE" w:rsidTr="002018DB">
        <w:tc>
          <w:tcPr>
            <w:tcW w:w="6492" w:type="dxa"/>
            <w:gridSpan w:val="2"/>
          </w:tcPr>
          <w:p w:rsidR="00326AF6" w:rsidRPr="00A26BDE" w:rsidRDefault="00326AF6" w:rsidP="00974E61">
            <w:pPr>
              <w:jc w:val="right"/>
              <w:rPr>
                <w:rFonts w:ascii="Cambria" w:eastAsia="Calibri" w:hAnsi="Cambria" w:cs="Times New Roman"/>
                <w:b/>
                <w:iCs/>
                <w:sz w:val="18"/>
                <w:szCs w:val="24"/>
              </w:rPr>
            </w:pPr>
          </w:p>
          <w:p w:rsidR="00326AF6" w:rsidRPr="00A26BDE" w:rsidRDefault="00326AF6" w:rsidP="00974E61">
            <w:pPr>
              <w:jc w:val="right"/>
              <w:rPr>
                <w:rFonts w:ascii="Cambria" w:eastAsia="Calibri" w:hAnsi="Cambria" w:cs="Times New Roman"/>
                <w:b/>
                <w:iCs/>
                <w:sz w:val="18"/>
                <w:szCs w:val="24"/>
              </w:rPr>
            </w:pPr>
            <w:r w:rsidRPr="00A26BDE">
              <w:rPr>
                <w:rFonts w:ascii="Cambria" w:eastAsia="Calibri" w:hAnsi="Cambria" w:cs="Times New Roman"/>
                <w:b/>
                <w:iCs/>
                <w:sz w:val="18"/>
                <w:szCs w:val="24"/>
              </w:rPr>
              <w:t>TOTAL</w:t>
            </w:r>
          </w:p>
        </w:tc>
        <w:tc>
          <w:tcPr>
            <w:tcW w:w="2552" w:type="dxa"/>
          </w:tcPr>
          <w:p w:rsidR="00326AF6" w:rsidRDefault="00326AF6" w:rsidP="00974E61">
            <w:pPr>
              <w:jc w:val="center"/>
              <w:rPr>
                <w:rFonts w:ascii="Cambria" w:eastAsia="Calibri" w:hAnsi="Cambria" w:cs="Times New Roman"/>
                <w:b/>
                <w:iCs/>
                <w:sz w:val="18"/>
                <w:szCs w:val="24"/>
              </w:rPr>
            </w:pPr>
            <w:r>
              <w:rPr>
                <w:rFonts w:ascii="Cambria" w:eastAsia="Calibri" w:hAnsi="Cambria" w:cs="Times New Roman"/>
                <w:b/>
                <w:iCs/>
                <w:sz w:val="18"/>
                <w:szCs w:val="24"/>
              </w:rPr>
              <w:t>$8´000,000.00</w:t>
            </w:r>
          </w:p>
          <w:p w:rsidR="00326AF6" w:rsidRPr="00EB68F2" w:rsidRDefault="00326AF6" w:rsidP="00974E61">
            <w:pPr>
              <w:jc w:val="center"/>
              <w:rPr>
                <w:rFonts w:ascii="Cambria" w:eastAsia="Calibri" w:hAnsi="Cambria" w:cs="Times New Roman"/>
                <w:iCs/>
                <w:sz w:val="18"/>
                <w:szCs w:val="24"/>
              </w:rPr>
            </w:pPr>
            <w:r w:rsidRPr="00EB68F2">
              <w:rPr>
                <w:rFonts w:ascii="Cambria" w:eastAsia="Calibri" w:hAnsi="Cambria" w:cs="Times New Roman"/>
                <w:iCs/>
                <w:sz w:val="18"/>
                <w:szCs w:val="24"/>
              </w:rPr>
              <w:t xml:space="preserve">(Ocho millones de pesos 00/100 M.N.) </w:t>
            </w:r>
          </w:p>
        </w:tc>
      </w:tr>
    </w:tbl>
    <w:p w:rsidR="00CB536E" w:rsidRDefault="00CB536E" w:rsidP="00F0755C">
      <w:pPr>
        <w:jc w:val="both"/>
        <w:rPr>
          <w:rFonts w:ascii="Cambria" w:hAnsi="Cambria" w:cs="Arial"/>
          <w:sz w:val="24"/>
          <w:szCs w:val="24"/>
        </w:rPr>
      </w:pPr>
    </w:p>
    <w:p w:rsidR="00754244" w:rsidRPr="00905BFB" w:rsidRDefault="00F0755C" w:rsidP="00F0755C">
      <w:pPr>
        <w:jc w:val="both"/>
        <w:rPr>
          <w:rFonts w:ascii="Cambria" w:hAnsi="Cambria" w:cs="Arial"/>
        </w:rPr>
      </w:pPr>
      <w:r w:rsidRPr="00905BFB">
        <w:rPr>
          <w:rFonts w:ascii="Cambria" w:hAnsi="Cambria" w:cs="Arial"/>
        </w:rPr>
        <w:t>Sin que esto modifique el contexto del programa</w:t>
      </w:r>
      <w:r w:rsidR="00326AF6" w:rsidRPr="00905BFB">
        <w:rPr>
          <w:rFonts w:ascii="Cambria" w:hAnsi="Cambria" w:cs="Arial"/>
        </w:rPr>
        <w:t xml:space="preserve"> y de la obra “</w:t>
      </w:r>
      <w:r w:rsidR="00326AF6" w:rsidRPr="00905BFB">
        <w:rPr>
          <w:rFonts w:ascii="Cambria" w:hAnsi="Cambria" w:cs="Arial"/>
          <w:b/>
          <w:lang w:val="es-AR"/>
        </w:rPr>
        <w:t xml:space="preserve">Rehabilitación de Mercado Constitución en Ciudad Guzmán, </w:t>
      </w:r>
      <w:proofErr w:type="spellStart"/>
      <w:r w:rsidR="00326AF6" w:rsidRPr="00905BFB">
        <w:rPr>
          <w:rFonts w:ascii="Cambria" w:hAnsi="Cambria" w:cs="Arial"/>
          <w:b/>
          <w:lang w:val="es-AR"/>
        </w:rPr>
        <w:t>Mpio</w:t>
      </w:r>
      <w:proofErr w:type="spellEnd"/>
      <w:r w:rsidR="00326AF6" w:rsidRPr="00905BFB">
        <w:rPr>
          <w:rFonts w:ascii="Cambria" w:hAnsi="Cambria" w:cs="Arial"/>
          <w:b/>
          <w:lang w:val="es-AR"/>
        </w:rPr>
        <w:t>. De Zapotlán el Grande, Jalisco</w:t>
      </w:r>
      <w:r w:rsidR="00326AF6" w:rsidRPr="00905BFB">
        <w:rPr>
          <w:rFonts w:ascii="Cambria" w:hAnsi="Cambria" w:cs="Arial"/>
        </w:rPr>
        <w:t xml:space="preserve">” </w:t>
      </w:r>
      <w:r w:rsidRPr="00905BFB">
        <w:rPr>
          <w:rFonts w:ascii="Cambria" w:hAnsi="Cambria" w:cs="Arial"/>
        </w:rPr>
        <w:t>etiq</w:t>
      </w:r>
      <w:r w:rsidR="00754244" w:rsidRPr="00905BFB">
        <w:rPr>
          <w:rFonts w:ascii="Cambria" w:hAnsi="Cambria" w:cs="Arial"/>
        </w:rPr>
        <w:t>uetada con recursos</w:t>
      </w:r>
      <w:r w:rsidRPr="00905BFB">
        <w:rPr>
          <w:rFonts w:ascii="Cambria" w:hAnsi="Cambria" w:cs="Arial"/>
        </w:rPr>
        <w:t xml:space="preserve"> estatales </w:t>
      </w:r>
      <w:r w:rsidR="00326AF6" w:rsidRPr="00905BFB">
        <w:rPr>
          <w:rFonts w:ascii="Cambria" w:hAnsi="Cambria" w:cs="Arial"/>
        </w:rPr>
        <w:t>del programa</w:t>
      </w:r>
      <w:r w:rsidR="00754244" w:rsidRPr="00905BFB">
        <w:rPr>
          <w:rFonts w:ascii="Cambria" w:hAnsi="Cambria" w:cs="Arial"/>
        </w:rPr>
        <w:t xml:space="preserve"> </w:t>
      </w:r>
      <w:r w:rsidR="00BF51A3" w:rsidRPr="00905BFB">
        <w:rPr>
          <w:rFonts w:ascii="Cambria" w:hAnsi="Cambria" w:cs="Arial"/>
          <w:b/>
          <w:iCs/>
        </w:rPr>
        <w:t>“</w:t>
      </w:r>
      <w:r w:rsidR="00326AF6" w:rsidRPr="00905BFB">
        <w:rPr>
          <w:rFonts w:ascii="Cambria" w:hAnsi="Cambria" w:cs="Arial"/>
          <w:b/>
          <w:iCs/>
          <w:lang w:val="es-AR"/>
        </w:rPr>
        <w:t>Dignificación y Competitividad en Mercados Municipales”, provenientes de la Secretaria de Agricultura y Desarrollo Rural del Estado de Jalisco</w:t>
      </w:r>
      <w:r w:rsidR="00754244" w:rsidRPr="00905BFB">
        <w:rPr>
          <w:rFonts w:ascii="Cambria" w:hAnsi="Cambria" w:cs="Arial"/>
          <w:b/>
          <w:iCs/>
        </w:rPr>
        <w:t xml:space="preserve">. </w:t>
      </w:r>
    </w:p>
    <w:p w:rsidR="00F0755C" w:rsidRPr="00905BFB" w:rsidRDefault="00F0755C" w:rsidP="00F0755C">
      <w:pPr>
        <w:jc w:val="both"/>
        <w:rPr>
          <w:rFonts w:ascii="Cambria" w:hAnsi="Cambria" w:cs="Arial"/>
        </w:rPr>
      </w:pPr>
      <w:r w:rsidRPr="00905BFB">
        <w:rPr>
          <w:rFonts w:ascii="Cambria" w:hAnsi="Cambria" w:cs="Arial"/>
        </w:rPr>
        <w:t xml:space="preserve">Por todo lo anteriormente expuesto y con las facultades que me confiere el artículo 87 </w:t>
      </w:r>
      <w:proofErr w:type="gramStart"/>
      <w:r w:rsidRPr="00905BFB">
        <w:rPr>
          <w:rFonts w:ascii="Cambria" w:hAnsi="Cambria" w:cs="Arial"/>
        </w:rPr>
        <w:t>fracción</w:t>
      </w:r>
      <w:proofErr w:type="gramEnd"/>
      <w:r w:rsidRPr="00905BFB">
        <w:rPr>
          <w:rFonts w:ascii="Cambria" w:hAnsi="Cambria" w:cs="Arial"/>
        </w:rPr>
        <w:t xml:space="preserve"> II del Reglamento Interior del Ayuntamiento de Zapotlán el Grande, Jalisco, propongo a ustedes el siguiente: </w:t>
      </w:r>
    </w:p>
    <w:p w:rsidR="00F0755C" w:rsidRPr="00905BFB" w:rsidRDefault="00F0755C" w:rsidP="00F0755C">
      <w:pPr>
        <w:jc w:val="center"/>
        <w:rPr>
          <w:rFonts w:ascii="Cambria" w:hAnsi="Cambria" w:cs="Arial"/>
          <w:b/>
        </w:rPr>
      </w:pPr>
      <w:r w:rsidRPr="00905BFB">
        <w:rPr>
          <w:rFonts w:ascii="Cambria" w:hAnsi="Cambria" w:cs="Arial"/>
          <w:b/>
        </w:rPr>
        <w:t>PUNTO DE ACUERDO ECONÓMICO</w:t>
      </w:r>
    </w:p>
    <w:p w:rsidR="007B015F" w:rsidRPr="00905BFB" w:rsidRDefault="00F0755C" w:rsidP="00F0755C">
      <w:pPr>
        <w:jc w:val="both"/>
        <w:rPr>
          <w:rFonts w:ascii="Cambria" w:hAnsi="Cambria" w:cs="Arial"/>
          <w:bCs/>
          <w:iCs/>
        </w:rPr>
      </w:pPr>
      <w:r w:rsidRPr="00905BFB">
        <w:rPr>
          <w:rFonts w:ascii="Cambria" w:hAnsi="Cambria" w:cs="Arial"/>
          <w:b/>
        </w:rPr>
        <w:t>PRIMERO.-</w:t>
      </w:r>
      <w:r w:rsidRPr="00905BFB">
        <w:rPr>
          <w:rFonts w:ascii="Cambria" w:hAnsi="Cambria" w:cs="Arial"/>
        </w:rPr>
        <w:t xml:space="preserve"> En alcance y para los efectos de lo autorizado mediante punto</w:t>
      </w:r>
      <w:r w:rsidR="00D52AD5" w:rsidRPr="00905BFB">
        <w:rPr>
          <w:rFonts w:ascii="Cambria" w:hAnsi="Cambria" w:cs="Arial"/>
        </w:rPr>
        <w:t xml:space="preserve"> No. 3</w:t>
      </w:r>
      <w:r w:rsidR="00754244" w:rsidRPr="00905BFB">
        <w:rPr>
          <w:rFonts w:ascii="Cambria" w:hAnsi="Cambria" w:cs="Arial"/>
        </w:rPr>
        <w:t xml:space="preserve"> tratado en Sesión Pública </w:t>
      </w:r>
      <w:r w:rsidR="00D52AD5" w:rsidRPr="00905BFB">
        <w:rPr>
          <w:rFonts w:ascii="Cambria" w:hAnsi="Cambria" w:cs="Arial"/>
        </w:rPr>
        <w:t>Extraordinaria No. 20</w:t>
      </w:r>
      <w:r w:rsidR="00754244" w:rsidRPr="00905BFB">
        <w:rPr>
          <w:rFonts w:ascii="Cambria" w:hAnsi="Cambria" w:cs="Arial"/>
        </w:rPr>
        <w:t xml:space="preserve"> celebrada el pasado </w:t>
      </w:r>
      <w:r w:rsidR="00D52AD5" w:rsidRPr="00905BFB">
        <w:rPr>
          <w:rFonts w:ascii="Cambria" w:hAnsi="Cambria" w:cs="Arial"/>
        </w:rPr>
        <w:t>15 de julio del año 2019</w:t>
      </w:r>
      <w:r w:rsidRPr="00905BFB">
        <w:rPr>
          <w:rFonts w:ascii="Cambria" w:hAnsi="Cambria" w:cs="Arial"/>
        </w:rPr>
        <w:t>, se modifique</w:t>
      </w:r>
      <w:r w:rsidR="007B015F" w:rsidRPr="00905BFB">
        <w:rPr>
          <w:rFonts w:ascii="Cambria" w:hAnsi="Cambria" w:cs="Arial"/>
        </w:rPr>
        <w:t xml:space="preserve"> el techo presupuestal de la obra </w:t>
      </w:r>
      <w:r w:rsidR="007B015F" w:rsidRPr="00905BFB">
        <w:rPr>
          <w:rFonts w:ascii="Cambria" w:hAnsi="Cambria" w:cs="Arial"/>
          <w:b/>
          <w:iCs/>
        </w:rPr>
        <w:t>“</w:t>
      </w:r>
      <w:r w:rsidR="00D52AD5" w:rsidRPr="00905BFB">
        <w:rPr>
          <w:rFonts w:ascii="Cambria" w:hAnsi="Cambria" w:cs="Arial"/>
          <w:b/>
          <w:iCs/>
          <w:lang w:val="es-AR"/>
        </w:rPr>
        <w:t xml:space="preserve">Rehabilitación de Mercado Constitución en Ciudad Guzmán, </w:t>
      </w:r>
      <w:proofErr w:type="spellStart"/>
      <w:r w:rsidR="00D52AD5" w:rsidRPr="00905BFB">
        <w:rPr>
          <w:rFonts w:ascii="Cambria" w:hAnsi="Cambria" w:cs="Arial"/>
          <w:b/>
          <w:iCs/>
          <w:lang w:val="es-AR"/>
        </w:rPr>
        <w:t>Mpio</w:t>
      </w:r>
      <w:proofErr w:type="spellEnd"/>
      <w:r w:rsidR="00D52AD5" w:rsidRPr="00905BFB">
        <w:rPr>
          <w:rFonts w:ascii="Cambria" w:hAnsi="Cambria" w:cs="Arial"/>
          <w:b/>
          <w:iCs/>
          <w:lang w:val="es-AR"/>
        </w:rPr>
        <w:t>. De Zapotlán el Grande, Jalisco</w:t>
      </w:r>
      <w:r w:rsidR="00D52AD5" w:rsidRPr="00905BFB">
        <w:rPr>
          <w:rFonts w:ascii="Cambria" w:hAnsi="Cambria" w:cs="Arial"/>
          <w:b/>
          <w:iCs/>
        </w:rPr>
        <w:t xml:space="preserve">”, </w:t>
      </w:r>
      <w:r w:rsidR="007B015F" w:rsidRPr="00905BFB">
        <w:rPr>
          <w:rFonts w:ascii="Cambria" w:hAnsi="Cambria" w:cs="Arial"/>
          <w:bCs/>
          <w:iCs/>
        </w:rPr>
        <w:t xml:space="preserve">del </w:t>
      </w:r>
      <w:r w:rsidR="00D52AD5" w:rsidRPr="00905BFB">
        <w:rPr>
          <w:rFonts w:ascii="Cambria" w:hAnsi="Cambria" w:cs="Arial"/>
          <w:bCs/>
          <w:iCs/>
        </w:rPr>
        <w:t xml:space="preserve">programa </w:t>
      </w:r>
      <w:r w:rsidR="007B015F" w:rsidRPr="00905BFB">
        <w:rPr>
          <w:rFonts w:ascii="Cambria" w:hAnsi="Cambria" w:cs="Arial"/>
          <w:b/>
          <w:bCs/>
          <w:iCs/>
        </w:rPr>
        <w:t>“</w:t>
      </w:r>
      <w:r w:rsidR="00D52AD5" w:rsidRPr="00905BFB">
        <w:rPr>
          <w:rFonts w:ascii="Cambria" w:hAnsi="Cambria" w:cs="Arial"/>
          <w:b/>
          <w:bCs/>
          <w:iCs/>
          <w:lang w:val="es-AR"/>
        </w:rPr>
        <w:t>Dignificación y Competitividad en Mercados Municipales</w:t>
      </w:r>
      <w:r w:rsidR="007B015F" w:rsidRPr="00905BFB">
        <w:rPr>
          <w:rFonts w:ascii="Cambria" w:hAnsi="Cambria" w:cs="Arial"/>
          <w:b/>
          <w:bCs/>
          <w:iCs/>
        </w:rPr>
        <w:t>”</w:t>
      </w:r>
      <w:r w:rsidR="00D52AD5" w:rsidRPr="00905BFB">
        <w:rPr>
          <w:rFonts w:ascii="Cambria" w:hAnsi="Cambria" w:cs="Arial"/>
          <w:bCs/>
          <w:iCs/>
        </w:rPr>
        <w:t xml:space="preserve">, </w:t>
      </w:r>
      <w:r w:rsidR="007B015F" w:rsidRPr="00905BFB">
        <w:rPr>
          <w:rFonts w:ascii="Cambria" w:hAnsi="Cambria" w:cs="Arial"/>
          <w:bCs/>
          <w:iCs/>
        </w:rPr>
        <w:t>para quedar con la sigu</w:t>
      </w:r>
      <w:r w:rsidR="00D105F1">
        <w:rPr>
          <w:rFonts w:ascii="Cambria" w:hAnsi="Cambria" w:cs="Arial"/>
          <w:bCs/>
          <w:iCs/>
        </w:rPr>
        <w:t>iente distribución presupuestal</w:t>
      </w:r>
      <w:r w:rsidR="007B015F" w:rsidRPr="00905BFB">
        <w:rPr>
          <w:rFonts w:ascii="Cambria" w:hAnsi="Cambria" w:cs="Arial"/>
          <w:bCs/>
          <w:iCs/>
        </w:rPr>
        <w:t xml:space="preserve">: </w:t>
      </w:r>
    </w:p>
    <w:tbl>
      <w:tblPr>
        <w:tblStyle w:val="Tablaconcuadrcula"/>
        <w:tblW w:w="9044" w:type="dxa"/>
        <w:tblInd w:w="-5" w:type="dxa"/>
        <w:tblLayout w:type="fixed"/>
        <w:tblLook w:val="04A0" w:firstRow="1" w:lastRow="0" w:firstColumn="1" w:lastColumn="0" w:noHBand="0" w:noVBand="1"/>
      </w:tblPr>
      <w:tblGrid>
        <w:gridCol w:w="3941"/>
        <w:gridCol w:w="2551"/>
        <w:gridCol w:w="2552"/>
      </w:tblGrid>
      <w:tr w:rsidR="00D52AD5" w:rsidRPr="00A26BDE" w:rsidTr="00974E61">
        <w:tc>
          <w:tcPr>
            <w:tcW w:w="3941" w:type="dxa"/>
          </w:tcPr>
          <w:p w:rsidR="00D52AD5" w:rsidRPr="00A26BDE" w:rsidRDefault="00D52AD5" w:rsidP="00974E61">
            <w:pPr>
              <w:jc w:val="center"/>
              <w:rPr>
                <w:rFonts w:ascii="Cambria" w:eastAsia="Calibri" w:hAnsi="Cambria" w:cs="Times New Roman"/>
                <w:b/>
                <w:iCs/>
                <w:sz w:val="18"/>
                <w:szCs w:val="24"/>
              </w:rPr>
            </w:pPr>
            <w:r w:rsidRPr="00A26BDE">
              <w:rPr>
                <w:rFonts w:ascii="Cambria" w:eastAsia="Calibri" w:hAnsi="Cambria" w:cs="Times New Roman"/>
                <w:b/>
                <w:iCs/>
                <w:sz w:val="18"/>
                <w:szCs w:val="24"/>
              </w:rPr>
              <w:t>NOMBRE DE LA OBRA</w:t>
            </w:r>
          </w:p>
          <w:p w:rsidR="00D52AD5" w:rsidRPr="00A26BDE" w:rsidRDefault="00D52AD5" w:rsidP="00974E61">
            <w:pPr>
              <w:jc w:val="center"/>
              <w:rPr>
                <w:rFonts w:ascii="Cambria" w:eastAsia="Calibri" w:hAnsi="Cambria" w:cs="Times New Roman"/>
                <w:b/>
                <w:iCs/>
                <w:sz w:val="18"/>
                <w:szCs w:val="24"/>
              </w:rPr>
            </w:pPr>
          </w:p>
        </w:tc>
        <w:tc>
          <w:tcPr>
            <w:tcW w:w="2551" w:type="dxa"/>
          </w:tcPr>
          <w:p w:rsidR="00D52AD5" w:rsidRPr="00A26BDE" w:rsidRDefault="00D52AD5" w:rsidP="00974E61">
            <w:pPr>
              <w:jc w:val="center"/>
              <w:rPr>
                <w:rFonts w:ascii="Cambria" w:eastAsia="Calibri" w:hAnsi="Cambria" w:cs="Times New Roman"/>
                <w:b/>
                <w:iCs/>
                <w:sz w:val="18"/>
                <w:szCs w:val="24"/>
              </w:rPr>
            </w:pPr>
            <w:r>
              <w:rPr>
                <w:rFonts w:ascii="Cambria" w:eastAsia="Calibri" w:hAnsi="Cambria" w:cs="Times New Roman"/>
                <w:b/>
                <w:iCs/>
                <w:sz w:val="18"/>
                <w:szCs w:val="24"/>
              </w:rPr>
              <w:t xml:space="preserve">Aportación Secretaría (pesos) </w:t>
            </w:r>
          </w:p>
        </w:tc>
        <w:tc>
          <w:tcPr>
            <w:tcW w:w="2552" w:type="dxa"/>
          </w:tcPr>
          <w:p w:rsidR="00D52AD5" w:rsidRPr="00A26BDE" w:rsidRDefault="00D52AD5" w:rsidP="00974E61">
            <w:pPr>
              <w:jc w:val="center"/>
              <w:rPr>
                <w:rFonts w:ascii="Cambria" w:eastAsia="Calibri" w:hAnsi="Cambria" w:cs="Times New Roman"/>
                <w:b/>
                <w:iCs/>
                <w:sz w:val="18"/>
                <w:szCs w:val="24"/>
              </w:rPr>
            </w:pPr>
            <w:r>
              <w:rPr>
                <w:rFonts w:ascii="Cambria" w:eastAsia="Calibri" w:hAnsi="Cambria" w:cs="Times New Roman"/>
                <w:b/>
                <w:iCs/>
                <w:sz w:val="18"/>
                <w:szCs w:val="24"/>
              </w:rPr>
              <w:t>Aportación municipal (pesos)</w:t>
            </w:r>
          </w:p>
        </w:tc>
      </w:tr>
      <w:tr w:rsidR="00D52AD5" w:rsidRPr="00A26BDE" w:rsidTr="00974E61">
        <w:tc>
          <w:tcPr>
            <w:tcW w:w="3941" w:type="dxa"/>
          </w:tcPr>
          <w:p w:rsidR="00D52AD5" w:rsidRPr="00A26BDE" w:rsidRDefault="00D52AD5" w:rsidP="00974E61">
            <w:pPr>
              <w:jc w:val="both"/>
              <w:rPr>
                <w:rFonts w:ascii="Cambria" w:eastAsia="Calibri" w:hAnsi="Cambria" w:cs="Times New Roman"/>
                <w:iCs/>
                <w:sz w:val="18"/>
                <w:szCs w:val="24"/>
              </w:rPr>
            </w:pPr>
            <w:r w:rsidRPr="00A26BDE">
              <w:rPr>
                <w:rFonts w:ascii="Cambria" w:eastAsia="Calibri" w:hAnsi="Cambria" w:cs="Times New Roman"/>
                <w:iCs/>
                <w:sz w:val="18"/>
                <w:szCs w:val="24"/>
              </w:rPr>
              <w:t>“</w:t>
            </w:r>
            <w:r w:rsidRPr="00A04B93">
              <w:rPr>
                <w:rFonts w:ascii="Cambria" w:eastAsia="Calibri" w:hAnsi="Cambria" w:cs="Times New Roman"/>
                <w:iCs/>
                <w:sz w:val="18"/>
                <w:szCs w:val="24"/>
                <w:lang w:val="es-AR"/>
              </w:rPr>
              <w:t xml:space="preserve">Rehabilitación de Mercado Constitución en Ciudad Guzmán, </w:t>
            </w:r>
            <w:proofErr w:type="spellStart"/>
            <w:r w:rsidRPr="00A04B93">
              <w:rPr>
                <w:rFonts w:ascii="Cambria" w:eastAsia="Calibri" w:hAnsi="Cambria" w:cs="Times New Roman"/>
                <w:iCs/>
                <w:sz w:val="18"/>
                <w:szCs w:val="24"/>
                <w:lang w:val="es-AR"/>
              </w:rPr>
              <w:t>Mpio</w:t>
            </w:r>
            <w:proofErr w:type="spellEnd"/>
            <w:r w:rsidRPr="00A04B93">
              <w:rPr>
                <w:rFonts w:ascii="Cambria" w:eastAsia="Calibri" w:hAnsi="Cambria" w:cs="Times New Roman"/>
                <w:iCs/>
                <w:sz w:val="18"/>
                <w:szCs w:val="24"/>
                <w:lang w:val="es-AR"/>
              </w:rPr>
              <w:t>. De Zapotlán el Grande, Jalisco”</w:t>
            </w:r>
          </w:p>
          <w:p w:rsidR="00D52AD5" w:rsidRPr="00A26BDE" w:rsidRDefault="00D52AD5" w:rsidP="00974E61">
            <w:pPr>
              <w:jc w:val="both"/>
              <w:rPr>
                <w:rFonts w:ascii="Cambria" w:eastAsia="Calibri" w:hAnsi="Cambria" w:cs="Times New Roman"/>
                <w:iCs/>
                <w:sz w:val="18"/>
                <w:szCs w:val="24"/>
              </w:rPr>
            </w:pPr>
          </w:p>
        </w:tc>
        <w:tc>
          <w:tcPr>
            <w:tcW w:w="2551" w:type="dxa"/>
          </w:tcPr>
          <w:p w:rsidR="00D52AD5" w:rsidRPr="00A26BDE" w:rsidRDefault="00D52AD5" w:rsidP="00974E61">
            <w:pPr>
              <w:jc w:val="center"/>
              <w:rPr>
                <w:rFonts w:ascii="Cambria" w:eastAsia="Calibri" w:hAnsi="Cambria" w:cs="Times New Roman"/>
                <w:iCs/>
                <w:sz w:val="18"/>
                <w:szCs w:val="24"/>
              </w:rPr>
            </w:pPr>
          </w:p>
          <w:p w:rsidR="00D52AD5" w:rsidRPr="00EB68F2" w:rsidRDefault="00D52AD5" w:rsidP="00974E61">
            <w:pPr>
              <w:jc w:val="center"/>
              <w:rPr>
                <w:rFonts w:ascii="Cambria" w:eastAsia="Calibri" w:hAnsi="Cambria" w:cs="Times New Roman"/>
                <w:b/>
                <w:iCs/>
                <w:sz w:val="18"/>
                <w:szCs w:val="24"/>
              </w:rPr>
            </w:pPr>
            <w:r w:rsidRPr="00EB68F2">
              <w:rPr>
                <w:rFonts w:ascii="Cambria" w:eastAsia="Calibri" w:hAnsi="Cambria" w:cs="Times New Roman"/>
                <w:b/>
                <w:iCs/>
                <w:sz w:val="18"/>
                <w:szCs w:val="24"/>
              </w:rPr>
              <w:t xml:space="preserve">$4´524,507.00 </w:t>
            </w:r>
          </w:p>
          <w:p w:rsidR="00D52AD5" w:rsidRPr="00A26BDE" w:rsidRDefault="00D52AD5" w:rsidP="00974E61">
            <w:pPr>
              <w:jc w:val="center"/>
              <w:rPr>
                <w:rFonts w:ascii="Cambria" w:eastAsia="Calibri" w:hAnsi="Cambria" w:cs="Times New Roman"/>
                <w:iCs/>
                <w:sz w:val="18"/>
                <w:szCs w:val="24"/>
              </w:rPr>
            </w:pPr>
            <w:r>
              <w:rPr>
                <w:rFonts w:ascii="Cambria" w:eastAsia="Calibri" w:hAnsi="Cambria" w:cs="Times New Roman"/>
                <w:iCs/>
                <w:sz w:val="18"/>
                <w:szCs w:val="24"/>
              </w:rPr>
              <w:t>(Cuatro Millones quinientos veinticuatro mil quinientos siete pesos 00/100 M.N.)</w:t>
            </w:r>
          </w:p>
        </w:tc>
        <w:tc>
          <w:tcPr>
            <w:tcW w:w="2552" w:type="dxa"/>
          </w:tcPr>
          <w:p w:rsidR="00D52AD5" w:rsidRPr="00A26BDE" w:rsidRDefault="00D52AD5" w:rsidP="00974E61">
            <w:pPr>
              <w:jc w:val="center"/>
              <w:rPr>
                <w:rFonts w:ascii="Cambria" w:eastAsia="Calibri" w:hAnsi="Cambria" w:cs="Times New Roman"/>
                <w:iCs/>
                <w:sz w:val="18"/>
                <w:szCs w:val="24"/>
              </w:rPr>
            </w:pPr>
          </w:p>
          <w:p w:rsidR="00D52AD5" w:rsidRPr="00EB68F2" w:rsidRDefault="00D52AD5" w:rsidP="00974E61">
            <w:pPr>
              <w:jc w:val="center"/>
              <w:rPr>
                <w:rFonts w:ascii="Cambria" w:eastAsia="Calibri" w:hAnsi="Cambria" w:cs="Times New Roman"/>
                <w:b/>
                <w:iCs/>
                <w:sz w:val="18"/>
                <w:szCs w:val="24"/>
              </w:rPr>
            </w:pPr>
            <w:r w:rsidRPr="00EB68F2">
              <w:rPr>
                <w:rFonts w:ascii="Cambria" w:eastAsia="Calibri" w:hAnsi="Cambria" w:cs="Times New Roman"/>
                <w:b/>
                <w:iCs/>
                <w:sz w:val="18"/>
                <w:szCs w:val="24"/>
              </w:rPr>
              <w:t>$3´475,493.00</w:t>
            </w:r>
          </w:p>
          <w:p w:rsidR="00D52AD5" w:rsidRPr="00A26BDE" w:rsidRDefault="00D52AD5" w:rsidP="00974E61">
            <w:pPr>
              <w:jc w:val="center"/>
              <w:rPr>
                <w:rFonts w:ascii="Cambria" w:eastAsia="Calibri" w:hAnsi="Cambria" w:cs="Times New Roman"/>
                <w:iCs/>
                <w:sz w:val="18"/>
                <w:szCs w:val="24"/>
              </w:rPr>
            </w:pPr>
            <w:r>
              <w:rPr>
                <w:rFonts w:ascii="Cambria" w:eastAsia="Calibri" w:hAnsi="Cambria" w:cs="Times New Roman"/>
                <w:iCs/>
                <w:sz w:val="18"/>
                <w:szCs w:val="24"/>
              </w:rPr>
              <w:t xml:space="preserve">(Tres millones cuatrocientos setenta y cinco mil cuatrocientos noventa y tres pesos 00/100 M.N.) </w:t>
            </w:r>
          </w:p>
        </w:tc>
      </w:tr>
      <w:tr w:rsidR="00D52AD5" w:rsidRPr="00A26BDE" w:rsidTr="00974E61">
        <w:tc>
          <w:tcPr>
            <w:tcW w:w="6492" w:type="dxa"/>
            <w:gridSpan w:val="2"/>
          </w:tcPr>
          <w:p w:rsidR="00D52AD5" w:rsidRPr="00A26BDE" w:rsidRDefault="00D52AD5" w:rsidP="00974E61">
            <w:pPr>
              <w:jc w:val="right"/>
              <w:rPr>
                <w:rFonts w:ascii="Cambria" w:eastAsia="Calibri" w:hAnsi="Cambria" w:cs="Times New Roman"/>
                <w:b/>
                <w:iCs/>
                <w:sz w:val="18"/>
                <w:szCs w:val="24"/>
              </w:rPr>
            </w:pPr>
          </w:p>
          <w:p w:rsidR="00D52AD5" w:rsidRPr="00A26BDE" w:rsidRDefault="00D52AD5" w:rsidP="00974E61">
            <w:pPr>
              <w:jc w:val="right"/>
              <w:rPr>
                <w:rFonts w:ascii="Cambria" w:eastAsia="Calibri" w:hAnsi="Cambria" w:cs="Times New Roman"/>
                <w:b/>
                <w:iCs/>
                <w:sz w:val="18"/>
                <w:szCs w:val="24"/>
              </w:rPr>
            </w:pPr>
            <w:r w:rsidRPr="00A26BDE">
              <w:rPr>
                <w:rFonts w:ascii="Cambria" w:eastAsia="Calibri" w:hAnsi="Cambria" w:cs="Times New Roman"/>
                <w:b/>
                <w:iCs/>
                <w:sz w:val="18"/>
                <w:szCs w:val="24"/>
              </w:rPr>
              <w:t>TOTAL</w:t>
            </w:r>
          </w:p>
        </w:tc>
        <w:tc>
          <w:tcPr>
            <w:tcW w:w="2552" w:type="dxa"/>
          </w:tcPr>
          <w:p w:rsidR="00D52AD5" w:rsidRDefault="00D52AD5" w:rsidP="00974E61">
            <w:pPr>
              <w:jc w:val="center"/>
              <w:rPr>
                <w:rFonts w:ascii="Cambria" w:eastAsia="Calibri" w:hAnsi="Cambria" w:cs="Times New Roman"/>
                <w:b/>
                <w:iCs/>
                <w:sz w:val="18"/>
                <w:szCs w:val="24"/>
              </w:rPr>
            </w:pPr>
            <w:r>
              <w:rPr>
                <w:rFonts w:ascii="Cambria" w:eastAsia="Calibri" w:hAnsi="Cambria" w:cs="Times New Roman"/>
                <w:b/>
                <w:iCs/>
                <w:sz w:val="18"/>
                <w:szCs w:val="24"/>
              </w:rPr>
              <w:t>$8´000,000.00</w:t>
            </w:r>
          </w:p>
          <w:p w:rsidR="00D52AD5" w:rsidRPr="00EB68F2" w:rsidRDefault="00D52AD5" w:rsidP="00974E61">
            <w:pPr>
              <w:jc w:val="center"/>
              <w:rPr>
                <w:rFonts w:ascii="Cambria" w:eastAsia="Calibri" w:hAnsi="Cambria" w:cs="Times New Roman"/>
                <w:iCs/>
                <w:sz w:val="18"/>
                <w:szCs w:val="24"/>
              </w:rPr>
            </w:pPr>
            <w:r w:rsidRPr="00EB68F2">
              <w:rPr>
                <w:rFonts w:ascii="Cambria" w:eastAsia="Calibri" w:hAnsi="Cambria" w:cs="Times New Roman"/>
                <w:iCs/>
                <w:sz w:val="18"/>
                <w:szCs w:val="24"/>
              </w:rPr>
              <w:t xml:space="preserve">(Ocho millones de pesos 00/100 M.N.) </w:t>
            </w:r>
          </w:p>
        </w:tc>
      </w:tr>
    </w:tbl>
    <w:p w:rsidR="00D52AD5" w:rsidRDefault="00D52AD5" w:rsidP="00D52AD5">
      <w:pPr>
        <w:spacing w:after="0"/>
        <w:jc w:val="both"/>
        <w:rPr>
          <w:rFonts w:ascii="Cambria" w:hAnsi="Cambria" w:cs="Arial"/>
          <w:sz w:val="24"/>
          <w:szCs w:val="24"/>
        </w:rPr>
      </w:pPr>
    </w:p>
    <w:p w:rsidR="00D52AD5" w:rsidRPr="00905BFB" w:rsidRDefault="00D52AD5" w:rsidP="00F0755C">
      <w:pPr>
        <w:jc w:val="both"/>
        <w:rPr>
          <w:rFonts w:ascii="Cambria" w:hAnsi="Cambria" w:cs="Arial"/>
          <w:b/>
          <w:iCs/>
          <w:szCs w:val="24"/>
        </w:rPr>
      </w:pPr>
      <w:r w:rsidRPr="00905BFB">
        <w:rPr>
          <w:rFonts w:ascii="Cambria" w:hAnsi="Cambria" w:cs="Arial"/>
          <w:szCs w:val="24"/>
        </w:rPr>
        <w:lastRenderedPageBreak/>
        <w:t>Sin que esto modifique el contexto del programa y de la obra “</w:t>
      </w:r>
      <w:r w:rsidRPr="00905BFB">
        <w:rPr>
          <w:rFonts w:ascii="Cambria" w:hAnsi="Cambria" w:cs="Arial"/>
          <w:b/>
          <w:szCs w:val="24"/>
          <w:lang w:val="es-AR"/>
        </w:rPr>
        <w:t xml:space="preserve">Rehabilitación de Mercado Constitución en Ciudad Guzmán, </w:t>
      </w:r>
      <w:proofErr w:type="spellStart"/>
      <w:r w:rsidRPr="00905BFB">
        <w:rPr>
          <w:rFonts w:ascii="Cambria" w:hAnsi="Cambria" w:cs="Arial"/>
          <w:b/>
          <w:szCs w:val="24"/>
          <w:lang w:val="es-AR"/>
        </w:rPr>
        <w:t>Mpio</w:t>
      </w:r>
      <w:proofErr w:type="spellEnd"/>
      <w:r w:rsidRPr="00905BFB">
        <w:rPr>
          <w:rFonts w:ascii="Cambria" w:hAnsi="Cambria" w:cs="Arial"/>
          <w:b/>
          <w:szCs w:val="24"/>
          <w:lang w:val="es-AR"/>
        </w:rPr>
        <w:t>. De Zapotlán el Grande, Jalisco</w:t>
      </w:r>
      <w:r w:rsidRPr="00905BFB">
        <w:rPr>
          <w:rFonts w:ascii="Cambria" w:hAnsi="Cambria" w:cs="Arial"/>
          <w:szCs w:val="24"/>
        </w:rPr>
        <w:t xml:space="preserve">” etiquetada con recursos estatales del programa </w:t>
      </w:r>
      <w:r w:rsidRPr="00905BFB">
        <w:rPr>
          <w:rFonts w:ascii="Cambria" w:hAnsi="Cambria" w:cs="Arial"/>
          <w:b/>
          <w:iCs/>
          <w:szCs w:val="24"/>
        </w:rPr>
        <w:t>“</w:t>
      </w:r>
      <w:r w:rsidRPr="00905BFB">
        <w:rPr>
          <w:rFonts w:ascii="Cambria" w:hAnsi="Cambria" w:cs="Arial"/>
          <w:b/>
          <w:iCs/>
          <w:szCs w:val="24"/>
          <w:lang w:val="es-AR"/>
        </w:rPr>
        <w:t>Dignificación y Competitividad en Mercados Municipales”, provenientes de la Secretaria de Agricultura y Desarrollo Rural del Estado de Jalisco</w:t>
      </w:r>
      <w:r w:rsidRPr="00905BFB">
        <w:rPr>
          <w:rFonts w:ascii="Cambria" w:hAnsi="Cambria" w:cs="Arial"/>
          <w:b/>
          <w:iCs/>
          <w:szCs w:val="24"/>
        </w:rPr>
        <w:t xml:space="preserve">. </w:t>
      </w:r>
    </w:p>
    <w:p w:rsidR="0089381D" w:rsidRPr="00905BFB" w:rsidRDefault="00F0755C" w:rsidP="00F0755C">
      <w:pPr>
        <w:jc w:val="both"/>
        <w:rPr>
          <w:rFonts w:ascii="Cambria" w:hAnsi="Cambria" w:cs="Arial"/>
          <w:szCs w:val="24"/>
        </w:rPr>
      </w:pPr>
      <w:r w:rsidRPr="00905BFB">
        <w:rPr>
          <w:rFonts w:ascii="Cambria" w:hAnsi="Cambria" w:cs="Arial"/>
          <w:b/>
          <w:szCs w:val="24"/>
        </w:rPr>
        <w:t xml:space="preserve">SEGUNDO.- </w:t>
      </w:r>
      <w:r w:rsidRPr="00905BFB">
        <w:rPr>
          <w:rFonts w:ascii="Cambria" w:hAnsi="Cambria" w:cs="Arial"/>
          <w:szCs w:val="24"/>
        </w:rPr>
        <w:t>Se mantenga sin cambio el resto del contenido de lo autorizado mediante punto</w:t>
      </w:r>
      <w:r w:rsidR="0089381D" w:rsidRPr="00905BFB">
        <w:rPr>
          <w:rFonts w:ascii="Cambria" w:hAnsi="Cambria" w:cs="Arial"/>
          <w:szCs w:val="24"/>
        </w:rPr>
        <w:t xml:space="preserve"> No.</w:t>
      </w:r>
      <w:r w:rsidR="00D52AD5" w:rsidRPr="00905BFB">
        <w:rPr>
          <w:rFonts w:ascii="Cambria" w:hAnsi="Cambria" w:cs="Arial"/>
          <w:szCs w:val="24"/>
        </w:rPr>
        <w:t xml:space="preserve"> 3 tratado en Sesión Pública Extraordinaria No. 20 celebrada el pasado 15</w:t>
      </w:r>
      <w:r w:rsidR="0089381D" w:rsidRPr="00905BFB">
        <w:rPr>
          <w:rFonts w:ascii="Cambria" w:hAnsi="Cambria" w:cs="Arial"/>
          <w:szCs w:val="24"/>
        </w:rPr>
        <w:t xml:space="preserve"> de </w:t>
      </w:r>
      <w:r w:rsidR="00D52AD5" w:rsidRPr="00905BFB">
        <w:rPr>
          <w:rFonts w:ascii="Cambria" w:hAnsi="Cambria" w:cs="Arial"/>
          <w:szCs w:val="24"/>
        </w:rPr>
        <w:t>julio del año 2019</w:t>
      </w:r>
      <w:r w:rsidR="0089381D" w:rsidRPr="00905BFB">
        <w:rPr>
          <w:rFonts w:ascii="Cambria" w:hAnsi="Cambria" w:cs="Arial"/>
          <w:szCs w:val="24"/>
        </w:rPr>
        <w:t>.</w:t>
      </w:r>
    </w:p>
    <w:p w:rsidR="00F0755C" w:rsidRDefault="00F0755C" w:rsidP="00F0755C">
      <w:pPr>
        <w:jc w:val="both"/>
        <w:rPr>
          <w:rFonts w:ascii="Cambria" w:hAnsi="Cambria" w:cs="Arial"/>
          <w:sz w:val="24"/>
          <w:szCs w:val="24"/>
          <w:lang w:val="es-AR"/>
        </w:rPr>
      </w:pPr>
      <w:r w:rsidRPr="00905BFB">
        <w:rPr>
          <w:rFonts w:ascii="Cambria" w:hAnsi="Cambria" w:cs="Arial"/>
          <w:b/>
          <w:szCs w:val="24"/>
        </w:rPr>
        <w:t>TERCERO.-</w:t>
      </w:r>
      <w:r w:rsidRPr="00905BFB">
        <w:rPr>
          <w:rFonts w:ascii="Cambria" w:hAnsi="Cambria" w:cs="Arial"/>
          <w:szCs w:val="24"/>
        </w:rPr>
        <w:t xml:space="preserve"> </w:t>
      </w:r>
      <w:r w:rsidRPr="00905BFB">
        <w:rPr>
          <w:rFonts w:ascii="Cambria" w:hAnsi="Cambria" w:cs="Arial"/>
          <w:iCs/>
          <w:szCs w:val="24"/>
        </w:rPr>
        <w:t xml:space="preserve">Notifíquese a los C.C. Presidente Municipal, Secretario General, Síndico Municipal, Encargado de la Hacienda Municipal, Director de Obras Públicas, así como al </w:t>
      </w:r>
      <w:r w:rsidR="006F1B8D">
        <w:rPr>
          <w:rFonts w:ascii="Cambria" w:hAnsi="Cambria" w:cs="Arial"/>
          <w:iCs/>
          <w:szCs w:val="24"/>
        </w:rPr>
        <w:t>Director de Planeación Municipal y Gestión de Programas</w:t>
      </w:r>
      <w:r w:rsidRPr="00905BFB">
        <w:rPr>
          <w:rFonts w:ascii="Cambria" w:hAnsi="Cambria" w:cs="Arial"/>
          <w:iCs/>
          <w:szCs w:val="24"/>
        </w:rPr>
        <w:t xml:space="preserve">, para los efectos legales </w:t>
      </w:r>
      <w:r w:rsidRPr="00905BFB">
        <w:rPr>
          <w:rFonts w:ascii="Cambria" w:hAnsi="Cambria" w:cs="Arial"/>
          <w:szCs w:val="24"/>
          <w:lang w:val="es-AR"/>
        </w:rPr>
        <w:t>a los que haya lugar.</w:t>
      </w:r>
    </w:p>
    <w:p w:rsidR="006F1B8D" w:rsidRDefault="006F1B8D" w:rsidP="00F0755C">
      <w:pPr>
        <w:spacing w:after="0" w:line="276" w:lineRule="auto"/>
        <w:jc w:val="center"/>
        <w:rPr>
          <w:rFonts w:ascii="Cambria" w:eastAsia="Calibri" w:hAnsi="Cambria" w:cs="Times New Roman"/>
          <w:b/>
          <w:szCs w:val="24"/>
          <w:lang w:val="es-AR"/>
        </w:rPr>
      </w:pP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ATENTAMENTE</w:t>
      </w: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SUFRAGIO EFECTIVO, NO REELECCIÓN.</w:t>
      </w: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CD. GUZMÁN, MPIO. DE Z</w:t>
      </w:r>
      <w:r>
        <w:rPr>
          <w:rFonts w:ascii="Cambria" w:eastAsia="Calibri" w:hAnsi="Cambria" w:cs="Times New Roman"/>
          <w:b/>
          <w:szCs w:val="24"/>
          <w:lang w:val="es-AR"/>
        </w:rPr>
        <w:t xml:space="preserve">APOTLÁN EL GRANDE, JAL. </w:t>
      </w:r>
      <w:r w:rsidR="009E2050">
        <w:rPr>
          <w:rFonts w:ascii="Cambria" w:eastAsia="Calibri" w:hAnsi="Cambria" w:cs="Times New Roman"/>
          <w:b/>
          <w:szCs w:val="24"/>
          <w:lang w:val="es-AR"/>
        </w:rPr>
        <w:t>AGOSTO 23 DE 2019</w:t>
      </w:r>
      <w:r w:rsidRPr="005B2ABE">
        <w:rPr>
          <w:rFonts w:ascii="Cambria" w:eastAsia="Calibri" w:hAnsi="Cambria" w:cs="Times New Roman"/>
          <w:b/>
          <w:szCs w:val="24"/>
          <w:lang w:val="es-AR"/>
        </w:rPr>
        <w:t>.</w:t>
      </w:r>
    </w:p>
    <w:p w:rsidR="0089381D" w:rsidRPr="00A41ECF" w:rsidRDefault="0089381D" w:rsidP="0089381D">
      <w:pPr>
        <w:spacing w:after="0" w:line="240" w:lineRule="auto"/>
        <w:jc w:val="center"/>
        <w:rPr>
          <w:rFonts w:ascii="Mistral" w:eastAsia="Calibri" w:hAnsi="Mistral" w:cs="Arabic Typesetting"/>
          <w:i/>
          <w:sz w:val="20"/>
          <w:szCs w:val="24"/>
          <w:lang w:val="es-AR"/>
        </w:rPr>
      </w:pPr>
      <w:r w:rsidRPr="00A41ECF">
        <w:rPr>
          <w:rFonts w:ascii="Mistral" w:eastAsia="Calibri" w:hAnsi="Mistral" w:cs="Arabic Typesetting"/>
          <w:i/>
          <w:sz w:val="20"/>
          <w:szCs w:val="24"/>
          <w:lang w:val="es-AR"/>
        </w:rPr>
        <w:t>2018, CENTENARIO DE LA CREACIÓN DEL MUNICIPIO DE PUERTO VALLARTA Y DEL XXX ANIVERSARIO DEL NUEVO HOSPITAL CIVIL DE GUADALAJARA”</w:t>
      </w:r>
    </w:p>
    <w:p w:rsidR="0089381D" w:rsidRPr="00A41ECF" w:rsidRDefault="0089381D" w:rsidP="0089381D">
      <w:pPr>
        <w:spacing w:after="0" w:line="240" w:lineRule="auto"/>
        <w:jc w:val="center"/>
        <w:rPr>
          <w:rFonts w:ascii="Bradley Hand ITC" w:eastAsia="Calibri" w:hAnsi="Bradley Hand ITC" w:cs="Arabic Typesetting"/>
          <w:b/>
          <w:i/>
          <w:sz w:val="20"/>
          <w:szCs w:val="24"/>
          <w:lang w:val="es-AR"/>
        </w:rPr>
      </w:pPr>
      <w:r w:rsidRPr="00A41ECF">
        <w:rPr>
          <w:rFonts w:ascii="Bradley Hand ITC" w:eastAsia="Calibri" w:hAnsi="Bradley Hand ITC" w:cs="Arabic Typesetting"/>
          <w:b/>
          <w:i/>
          <w:sz w:val="20"/>
          <w:szCs w:val="24"/>
          <w:lang w:val="es-AR"/>
        </w:rPr>
        <w:t xml:space="preserve"> “2018, AÑO DEL CENTENARIO DEL NATALICIO DEL ESCRITOR UNIVERSAL ZAPOTLENSE JUAN JOSÉ ARREOLA ZÚÑIGA”  </w:t>
      </w:r>
    </w:p>
    <w:p w:rsidR="00F0755C" w:rsidRDefault="00F0755C" w:rsidP="00F0755C">
      <w:pPr>
        <w:spacing w:after="0" w:line="276" w:lineRule="auto"/>
        <w:rPr>
          <w:rFonts w:ascii="Cambria" w:eastAsia="Calibri" w:hAnsi="Cambria" w:cs="Times New Roman"/>
          <w:b/>
          <w:szCs w:val="24"/>
        </w:rPr>
      </w:pPr>
    </w:p>
    <w:p w:rsidR="00F0755C" w:rsidRDefault="00F0755C" w:rsidP="00F0755C">
      <w:pPr>
        <w:spacing w:after="0" w:line="276" w:lineRule="auto"/>
        <w:rPr>
          <w:rFonts w:ascii="Cambria" w:eastAsia="Calibri" w:hAnsi="Cambria" w:cs="Times New Roman"/>
          <w:b/>
          <w:szCs w:val="24"/>
        </w:rPr>
      </w:pPr>
    </w:p>
    <w:p w:rsidR="006F1B8D" w:rsidRPr="005B2ABE" w:rsidRDefault="006F1B8D" w:rsidP="00F0755C">
      <w:pPr>
        <w:spacing w:after="0" w:line="276" w:lineRule="auto"/>
        <w:rPr>
          <w:rFonts w:ascii="Cambria" w:eastAsia="Calibri" w:hAnsi="Cambria" w:cs="Times New Roman"/>
          <w:b/>
          <w:szCs w:val="24"/>
        </w:rPr>
      </w:pPr>
    </w:p>
    <w:p w:rsidR="00F0755C" w:rsidRPr="005B2ABE" w:rsidRDefault="009E2050" w:rsidP="00F0755C">
      <w:pPr>
        <w:spacing w:after="0" w:line="276" w:lineRule="auto"/>
        <w:jc w:val="center"/>
        <w:rPr>
          <w:rFonts w:ascii="Cambria" w:eastAsia="Calibri" w:hAnsi="Cambria" w:cs="Times New Roman"/>
          <w:b/>
          <w:szCs w:val="24"/>
        </w:rPr>
      </w:pPr>
      <w:r>
        <w:rPr>
          <w:rFonts w:ascii="Cambria" w:eastAsia="Calibri" w:hAnsi="Cambria" w:cs="Times New Roman"/>
          <w:b/>
          <w:szCs w:val="24"/>
        </w:rPr>
        <w:t xml:space="preserve">LIC. MARÍA LUISJUAN MORALES </w:t>
      </w:r>
    </w:p>
    <w:p w:rsidR="00F0755C" w:rsidRPr="000432DC" w:rsidRDefault="00F0755C" w:rsidP="00F0755C">
      <w:pPr>
        <w:spacing w:after="0" w:line="276" w:lineRule="auto"/>
        <w:jc w:val="center"/>
        <w:rPr>
          <w:rFonts w:ascii="Cambria" w:eastAsia="Calibri" w:hAnsi="Cambria" w:cs="Times New Roman"/>
          <w:szCs w:val="24"/>
        </w:rPr>
      </w:pPr>
      <w:r>
        <w:rPr>
          <w:rFonts w:ascii="Cambria" w:eastAsia="Calibri" w:hAnsi="Cambria" w:cs="Times New Roman"/>
          <w:szCs w:val="24"/>
        </w:rPr>
        <w:t xml:space="preserve">Regidor Presidente </w:t>
      </w:r>
      <w:r w:rsidRPr="005B2ABE">
        <w:rPr>
          <w:rFonts w:ascii="Cambria" w:eastAsia="Calibri" w:hAnsi="Cambria" w:cs="Times New Roman"/>
          <w:szCs w:val="24"/>
          <w:lang w:val="es-AR"/>
        </w:rPr>
        <w:t>de la Comisión de Obras Públicas, Planeación Urbana y Regularizac</w:t>
      </w:r>
      <w:r>
        <w:rPr>
          <w:rFonts w:ascii="Cambria" w:eastAsia="Calibri" w:hAnsi="Cambria" w:cs="Times New Roman"/>
          <w:szCs w:val="24"/>
          <w:lang w:val="es-AR"/>
        </w:rPr>
        <w:t>ión de la Tenencia de la Tierra.</w:t>
      </w:r>
    </w:p>
    <w:p w:rsidR="00F0755C" w:rsidRPr="00E612FA" w:rsidRDefault="00F0755C" w:rsidP="00E612FA">
      <w:pPr>
        <w:spacing w:after="0"/>
        <w:jc w:val="both"/>
        <w:rPr>
          <w:rFonts w:ascii="Cambria" w:hAnsi="Cambria" w:cs="Arial"/>
          <w:sz w:val="20"/>
          <w:szCs w:val="24"/>
        </w:rPr>
      </w:pPr>
      <w:r w:rsidRPr="0089381D">
        <w:rPr>
          <w:rFonts w:ascii="Cambria" w:hAnsi="Cambria" w:cs="Arial"/>
          <w:sz w:val="20"/>
          <w:szCs w:val="24"/>
        </w:rPr>
        <w:t xml:space="preserve"> </w:t>
      </w:r>
      <w:proofErr w:type="spellStart"/>
      <w:r w:rsidRPr="00E612FA">
        <w:rPr>
          <w:rFonts w:ascii="Cambria" w:hAnsi="Cambria" w:cs="Arial"/>
          <w:sz w:val="12"/>
          <w:szCs w:val="24"/>
        </w:rPr>
        <w:t>C.c.p</w:t>
      </w:r>
      <w:proofErr w:type="spellEnd"/>
      <w:r w:rsidRPr="00E612FA">
        <w:rPr>
          <w:rFonts w:ascii="Cambria" w:hAnsi="Cambria" w:cs="Arial"/>
          <w:sz w:val="12"/>
          <w:szCs w:val="24"/>
        </w:rPr>
        <w:t>. Archivo</w:t>
      </w:r>
    </w:p>
    <w:p w:rsidR="00F86034" w:rsidRPr="00E612FA" w:rsidRDefault="009E2050" w:rsidP="00E612FA">
      <w:pPr>
        <w:spacing w:after="0"/>
        <w:jc w:val="both"/>
        <w:rPr>
          <w:rFonts w:ascii="Cambria" w:hAnsi="Cambria" w:cs="Arial"/>
          <w:sz w:val="12"/>
          <w:szCs w:val="24"/>
        </w:rPr>
      </w:pPr>
      <w:r>
        <w:rPr>
          <w:rFonts w:ascii="Cambria" w:hAnsi="Cambria" w:cs="Arial"/>
          <w:sz w:val="12"/>
          <w:szCs w:val="24"/>
        </w:rPr>
        <w:t>MLM/</w:t>
      </w:r>
      <w:proofErr w:type="spellStart"/>
      <w:r>
        <w:rPr>
          <w:rFonts w:ascii="Cambria" w:hAnsi="Cambria" w:cs="Arial"/>
          <w:sz w:val="12"/>
          <w:szCs w:val="24"/>
        </w:rPr>
        <w:t>abzc</w:t>
      </w:r>
      <w:proofErr w:type="spellEnd"/>
    </w:p>
    <w:sectPr w:rsidR="00F86034" w:rsidRPr="00E612FA" w:rsidSect="00905BFB">
      <w:headerReference w:type="default" r:id="rId9"/>
      <w:footerReference w:type="default" r:id="rId10"/>
      <w:pgSz w:w="12240" w:h="15840"/>
      <w:pgMar w:top="2268"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3C" w:rsidRDefault="00C0143C">
      <w:pPr>
        <w:spacing w:after="0" w:line="240" w:lineRule="auto"/>
      </w:pPr>
      <w:r>
        <w:separator/>
      </w:r>
    </w:p>
  </w:endnote>
  <w:endnote w:type="continuationSeparator" w:id="0">
    <w:p w:rsidR="00C0143C" w:rsidRDefault="00C0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BFB" w:rsidRDefault="00905BFB">
    <w:pPr>
      <w:pStyle w:val="Piedepgina"/>
    </w:pPr>
    <w:r>
      <w:rPr>
        <w:noProof/>
        <w:lang w:eastAsia="es-MX"/>
      </w:rPr>
      <w:drawing>
        <wp:anchor distT="0" distB="0" distL="114300" distR="114300" simplePos="0" relativeHeight="251657216" behindDoc="1" locked="0" layoutInCell="1" allowOverlap="1" wp14:anchorId="5956732E" wp14:editId="648D9030">
          <wp:simplePos x="0" y="0"/>
          <wp:positionH relativeFrom="margin">
            <wp:posOffset>-1068070</wp:posOffset>
          </wp:positionH>
          <wp:positionV relativeFrom="margin">
            <wp:posOffset>6912610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3C" w:rsidRDefault="00C0143C">
      <w:pPr>
        <w:spacing w:after="0" w:line="240" w:lineRule="auto"/>
      </w:pPr>
      <w:r>
        <w:separator/>
      </w:r>
    </w:p>
  </w:footnote>
  <w:footnote w:type="continuationSeparator" w:id="0">
    <w:p w:rsidR="00C0143C" w:rsidRDefault="00C01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1146"/>
      <w:docPartObj>
        <w:docPartGallery w:val="Page Numbers (Top of Page)"/>
        <w:docPartUnique/>
      </w:docPartObj>
    </w:sdtPr>
    <w:sdtEndPr/>
    <w:sdtContent>
      <w:p w:rsidR="00C36E7E" w:rsidRDefault="000D0E5A">
        <w:pPr>
          <w:pStyle w:val="Encabezado"/>
          <w:jc w:val="right"/>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85.15pt;margin-top:-112.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r w:rsidR="00CB536E">
          <w:fldChar w:fldCharType="begin"/>
        </w:r>
        <w:r w:rsidR="00CB536E">
          <w:instrText>PAGE   \* MERGEFORMAT</w:instrText>
        </w:r>
        <w:r w:rsidR="00CB536E">
          <w:fldChar w:fldCharType="separate"/>
        </w:r>
        <w:r w:rsidRPr="000D0E5A">
          <w:rPr>
            <w:noProof/>
            <w:lang w:val="es-ES"/>
          </w:rPr>
          <w:t>1</w:t>
        </w:r>
        <w:r w:rsidR="00CB536E">
          <w:fldChar w:fldCharType="end"/>
        </w:r>
      </w:p>
    </w:sdtContent>
  </w:sdt>
  <w:p w:rsidR="007B2DBC" w:rsidRDefault="000D0E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5C"/>
    <w:rsid w:val="000D0E5A"/>
    <w:rsid w:val="0017772D"/>
    <w:rsid w:val="00326AF6"/>
    <w:rsid w:val="003B20A7"/>
    <w:rsid w:val="005F2303"/>
    <w:rsid w:val="00693121"/>
    <w:rsid w:val="006F1B8D"/>
    <w:rsid w:val="00754244"/>
    <w:rsid w:val="007B015F"/>
    <w:rsid w:val="0089381D"/>
    <w:rsid w:val="008F2761"/>
    <w:rsid w:val="00905BFB"/>
    <w:rsid w:val="009E2050"/>
    <w:rsid w:val="00A04B93"/>
    <w:rsid w:val="00A26BDE"/>
    <w:rsid w:val="00AB6C25"/>
    <w:rsid w:val="00B60482"/>
    <w:rsid w:val="00BF51A3"/>
    <w:rsid w:val="00C0143C"/>
    <w:rsid w:val="00CB536E"/>
    <w:rsid w:val="00D105F1"/>
    <w:rsid w:val="00D52AD5"/>
    <w:rsid w:val="00E612FA"/>
    <w:rsid w:val="00EB68F2"/>
    <w:rsid w:val="00F0755C"/>
    <w:rsid w:val="00F77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iPriority w:val="99"/>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55C"/>
  </w:style>
  <w:style w:type="table" w:styleId="Tablaconcuadrcula">
    <w:name w:val="Table Grid"/>
    <w:basedOn w:val="Tablanormal"/>
    <w:uiPriority w:val="59"/>
    <w:rsid w:val="00F0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iPriority w:val="99"/>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55C"/>
  </w:style>
  <w:style w:type="table" w:styleId="Tablaconcuadrcula">
    <w:name w:val="Table Grid"/>
    <w:basedOn w:val="Tablanormal"/>
    <w:uiPriority w:val="59"/>
    <w:rsid w:val="00F07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45CB-94C1-4E92-AB96-94502FF3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2</cp:revision>
  <cp:lastPrinted>2018-03-05T19:46:00Z</cp:lastPrinted>
  <dcterms:created xsi:type="dcterms:W3CDTF">2020-03-31T16:10:00Z</dcterms:created>
  <dcterms:modified xsi:type="dcterms:W3CDTF">2020-03-31T16:10:00Z</dcterms:modified>
</cp:coreProperties>
</file>