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973503" w:rsidRPr="009A60EB" w:rsidRDefault="00A849FA" w:rsidP="00973503">
      <w:pPr>
        <w:spacing w:after="200" w:line="276" w:lineRule="auto"/>
        <w:jc w:val="both"/>
        <w:rPr>
          <w:rFonts w:ascii="Cambria" w:eastAsia="Calibri" w:hAnsi="Cambria" w:cs="Times New Roman"/>
          <w:sz w:val="23"/>
          <w:szCs w:val="23"/>
        </w:rPr>
      </w:pPr>
      <w:r w:rsidRPr="009A60EB">
        <w:rPr>
          <w:rFonts w:ascii="Cambria" w:eastAsia="Calibri" w:hAnsi="Cambria" w:cs="Times New Roman"/>
          <w:sz w:val="23"/>
          <w:szCs w:val="23"/>
        </w:rPr>
        <w:t xml:space="preserve">Quienes motivan y suscriben </w:t>
      </w:r>
      <w:r w:rsidR="00D11038" w:rsidRPr="009A60EB">
        <w:rPr>
          <w:rFonts w:ascii="Cambria" w:eastAsia="Calibri" w:hAnsi="Cambria" w:cs="Times New Roman"/>
          <w:b/>
          <w:sz w:val="23"/>
          <w:szCs w:val="23"/>
        </w:rPr>
        <w:t>LIC. MARÍA LUIS JUAN MORALES, MTRA. CINDY ESTEFANÍA GARCÍA OROZCO, LIC. LAURA ELENA MARTÍNEZ RUVALCABA, LCP. LIZBETH GUADALUPE GÓMEZ SÁNCHEZ, MTRO. NOÉ SAÚL RAMOS GARCÍA</w:t>
      </w:r>
      <w:r w:rsidR="00D11038" w:rsidRPr="009A60EB">
        <w:rPr>
          <w:rFonts w:ascii="Cambria" w:eastAsia="Calibri" w:hAnsi="Cambria" w:cs="Times New Roman"/>
          <w:sz w:val="23"/>
          <w:szCs w:val="23"/>
        </w:rPr>
        <w:t xml:space="preserve">, </w:t>
      </w:r>
      <w:r w:rsidR="00D11038" w:rsidRPr="009A60EB">
        <w:rPr>
          <w:rFonts w:ascii="Cambria" w:eastAsia="Calibri" w:hAnsi="Cambria" w:cs="Times New Roman"/>
          <w:b/>
          <w:sz w:val="23"/>
          <w:szCs w:val="23"/>
        </w:rPr>
        <w:t xml:space="preserve">LIC. TANIA MAGDALENA BERNARDINO JÚAREZ Y LIC. MANUEL DE JESÚS JÍMENEZ GARMA, </w:t>
      </w:r>
      <w:r w:rsidR="00D11038" w:rsidRPr="009A60EB">
        <w:rPr>
          <w:rFonts w:ascii="Cambria" w:eastAsia="Calibri" w:hAnsi="Cambria" w:cs="Times New Roman"/>
          <w:sz w:val="23"/>
          <w:szCs w:val="23"/>
        </w:rPr>
        <w:t>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w:t>
      </w:r>
      <w:r w:rsidR="009A60EB" w:rsidRPr="009A60EB">
        <w:rPr>
          <w:rFonts w:ascii="Cambria" w:eastAsia="Calibri" w:hAnsi="Cambria" w:cs="Times New Roman"/>
          <w:sz w:val="23"/>
          <w:szCs w:val="23"/>
        </w:rPr>
        <w:t xml:space="preserve">, </w:t>
      </w:r>
      <w:r w:rsidR="00075E71" w:rsidRPr="009A60EB">
        <w:rPr>
          <w:rFonts w:ascii="Cambria" w:eastAsia="Calibri" w:hAnsi="Cambria" w:cs="Times New Roman"/>
          <w:b/>
          <w:sz w:val="23"/>
          <w:szCs w:val="23"/>
        </w:rPr>
        <w:t xml:space="preserve">DICTAMEN CONJUNTO DE COMISIONES EDILICIAS DE OBRAS PÚBLICAS, PLANEACIÓN URBANA Y REGULARIZACIÓN DE LA TENENCIA DE LA TIERRA; Y HACIENDA PÚBLICA Y DE PATRIMONIO MUNICIPAL, QUE AUTORIZA AL MODIFICACIÓN DEL TECHO PRESUPUESTAL DEL PROGRAMA </w:t>
      </w:r>
      <w:r w:rsidR="00075E71" w:rsidRPr="009A60EB">
        <w:rPr>
          <w:rFonts w:ascii="Cambria" w:eastAsia="Calibri" w:hAnsi="Cambria" w:cs="Times New Roman"/>
          <w:b/>
          <w:bCs/>
          <w:iCs/>
          <w:sz w:val="23"/>
          <w:szCs w:val="23"/>
        </w:rPr>
        <w:t>FONDO DE APORTACIONES PARA LA INFRAESTRUCTURA SOCIAL (FAIS) PARA EL EJERCICIO FISCAL 2019, APROBADO EN EL PUNTO TERCERO DEL ORDEN DEL DÍA, DE LA SESIÓN PÚBLICA EXTRAORDINARIA DE AYUNTAMIENTO NÚMERO 15, CELEBRADA EL 5 CINCO DE ABRIL DEL 2019</w:t>
      </w:r>
      <w:r w:rsidR="0052545E" w:rsidRPr="009A60EB">
        <w:rPr>
          <w:rFonts w:ascii="Cambria" w:eastAsia="Calibri" w:hAnsi="Cambria" w:cs="Times New Roman"/>
          <w:b/>
          <w:sz w:val="23"/>
          <w:szCs w:val="23"/>
        </w:rPr>
        <w:t>,</w:t>
      </w:r>
      <w:r w:rsidR="00957756" w:rsidRPr="009A60EB">
        <w:rPr>
          <w:rFonts w:ascii="Cambria" w:eastAsia="Calibri" w:hAnsi="Cambria" w:cs="Arial"/>
          <w:b/>
          <w:sz w:val="23"/>
          <w:szCs w:val="23"/>
        </w:rPr>
        <w:t xml:space="preserve"> </w:t>
      </w:r>
      <w:r w:rsidR="00973503" w:rsidRPr="009A60EB">
        <w:rPr>
          <w:rFonts w:ascii="Cambria" w:eastAsia="Calibri" w:hAnsi="Cambria" w:cs="Times New Roman"/>
          <w:sz w:val="23"/>
          <w:szCs w:val="23"/>
        </w:rPr>
        <w:t>que se fundamenta en la siguiente:</w:t>
      </w:r>
    </w:p>
    <w:p w:rsidR="00973503" w:rsidRPr="009A60EB" w:rsidRDefault="00973503" w:rsidP="00973503">
      <w:pPr>
        <w:spacing w:after="200" w:line="276" w:lineRule="auto"/>
        <w:jc w:val="center"/>
        <w:rPr>
          <w:rFonts w:ascii="Cambria" w:eastAsia="Calibri" w:hAnsi="Cambria" w:cs="Times New Roman"/>
          <w:b/>
          <w:sz w:val="23"/>
          <w:szCs w:val="23"/>
        </w:rPr>
      </w:pPr>
      <w:r w:rsidRPr="009A60EB">
        <w:rPr>
          <w:rFonts w:ascii="Cambria" w:eastAsia="Calibri" w:hAnsi="Cambria" w:cs="Times New Roman"/>
          <w:b/>
          <w:sz w:val="23"/>
          <w:szCs w:val="23"/>
        </w:rPr>
        <w:t>EXPOSICIÓN DE MOTIVOS</w:t>
      </w:r>
      <w:r w:rsidR="00957756" w:rsidRPr="009A60EB">
        <w:rPr>
          <w:rFonts w:ascii="Cambria" w:eastAsia="Calibri" w:hAnsi="Cambria" w:cs="Times New Roman"/>
          <w:b/>
          <w:sz w:val="23"/>
          <w:szCs w:val="23"/>
        </w:rPr>
        <w:t>:</w:t>
      </w:r>
    </w:p>
    <w:p w:rsidR="0052545E" w:rsidRPr="009A60EB" w:rsidRDefault="0052545E" w:rsidP="0052545E">
      <w:pPr>
        <w:jc w:val="both"/>
        <w:rPr>
          <w:rFonts w:ascii="Cambria" w:hAnsi="Cambria" w:cs="Arial"/>
          <w:sz w:val="23"/>
          <w:szCs w:val="23"/>
        </w:rPr>
      </w:pPr>
      <w:r w:rsidRPr="009A60EB">
        <w:rPr>
          <w:rFonts w:ascii="Cambria" w:hAnsi="Cambria" w:cs="Arial"/>
          <w:sz w:val="23"/>
          <w:szCs w:val="23"/>
        </w:rPr>
        <w:t xml:space="preserve">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52545E" w:rsidRPr="009A60EB" w:rsidRDefault="0052545E" w:rsidP="0052545E">
      <w:pPr>
        <w:jc w:val="both"/>
        <w:rPr>
          <w:rFonts w:ascii="Cambria" w:hAnsi="Cambria" w:cs="Arial"/>
          <w:sz w:val="23"/>
          <w:szCs w:val="23"/>
        </w:rPr>
      </w:pPr>
      <w:r w:rsidRPr="009A60EB">
        <w:rPr>
          <w:rFonts w:ascii="Cambria" w:hAnsi="Cambria" w:cs="Arial"/>
          <w:sz w:val="23"/>
          <w:szCs w:val="23"/>
        </w:rPr>
        <w:t xml:space="preserve">II.- </w:t>
      </w:r>
      <w:r w:rsidR="00075E71" w:rsidRPr="009A60EB">
        <w:rPr>
          <w:rFonts w:ascii="Cambria" w:hAnsi="Cambria" w:cs="Arial"/>
          <w:sz w:val="23"/>
          <w:szCs w:val="23"/>
        </w:rPr>
        <w:t>Mediante</w:t>
      </w:r>
      <w:r w:rsidRPr="009A60EB">
        <w:rPr>
          <w:rFonts w:ascii="Cambria" w:hAnsi="Cambria" w:cs="Arial"/>
          <w:sz w:val="23"/>
          <w:szCs w:val="23"/>
        </w:rPr>
        <w:t xml:space="preserve"> </w:t>
      </w:r>
      <w:r w:rsidR="00075E71" w:rsidRPr="009A60EB">
        <w:rPr>
          <w:rFonts w:ascii="Cambria" w:hAnsi="Cambria" w:cs="Arial"/>
          <w:bCs/>
          <w:iCs/>
          <w:sz w:val="23"/>
          <w:szCs w:val="23"/>
        </w:rPr>
        <w:t>punto</w:t>
      </w:r>
      <w:r w:rsidR="00075E71" w:rsidRPr="009A60EB">
        <w:rPr>
          <w:rFonts w:ascii="Cambria" w:hAnsi="Cambria" w:cs="Arial"/>
          <w:b/>
          <w:bCs/>
          <w:iCs/>
          <w:sz w:val="23"/>
          <w:szCs w:val="23"/>
        </w:rPr>
        <w:t xml:space="preserve"> TERCERO DEL ORDEN DEL DÍA, DE LA SESIÓN PÚBLICA EXTRAORDINARIA DE AYUNTAMIENTO NÚMERO 15, CELEBRADA EL 5 CINCO DE ABRIL DEL 2019</w:t>
      </w:r>
      <w:r w:rsidR="00AE5E26" w:rsidRPr="009A60EB">
        <w:rPr>
          <w:rFonts w:ascii="Cambria" w:hAnsi="Cambria" w:cs="Arial"/>
          <w:b/>
          <w:sz w:val="23"/>
          <w:szCs w:val="23"/>
        </w:rPr>
        <w:t xml:space="preserve">, </w:t>
      </w:r>
      <w:r w:rsidRPr="009A60EB">
        <w:rPr>
          <w:rFonts w:ascii="Cambria" w:hAnsi="Cambria" w:cs="Arial"/>
          <w:sz w:val="23"/>
          <w:szCs w:val="23"/>
        </w:rPr>
        <w:t xml:space="preserve">celebrada el pasado </w:t>
      </w:r>
      <w:r w:rsidR="00075E71" w:rsidRPr="009A60EB">
        <w:rPr>
          <w:rFonts w:ascii="Cambria" w:hAnsi="Cambria" w:cs="Arial"/>
          <w:sz w:val="23"/>
          <w:szCs w:val="23"/>
        </w:rPr>
        <w:t xml:space="preserve">5 de abril del </w:t>
      </w:r>
      <w:r w:rsidRPr="009A60EB">
        <w:rPr>
          <w:rFonts w:ascii="Cambria" w:hAnsi="Cambria" w:cs="Arial"/>
          <w:sz w:val="23"/>
          <w:szCs w:val="23"/>
        </w:rPr>
        <w:t>año en curso, se autorizó por mayoría calificada al Municipio de Zapotlán el Grande, Jalisco,</w:t>
      </w:r>
      <w:r w:rsidRPr="009A60EB">
        <w:rPr>
          <w:rFonts w:ascii="Cambria" w:eastAsia="Calibri" w:hAnsi="Cambria" w:cs="Times New Roman"/>
          <w:sz w:val="23"/>
          <w:szCs w:val="23"/>
          <w:lang w:val="es-AR"/>
        </w:rPr>
        <w:t xml:space="preserve"> </w:t>
      </w:r>
      <w:r w:rsidR="00075E71" w:rsidRPr="009A60EB">
        <w:rPr>
          <w:rFonts w:ascii="Cambria" w:eastAsia="Calibri" w:hAnsi="Cambria" w:cs="Times New Roman"/>
          <w:sz w:val="23"/>
          <w:szCs w:val="23"/>
          <w:lang w:val="es-AR"/>
        </w:rPr>
        <w:t xml:space="preserve">para que por medio del Presidente Municipal, </w:t>
      </w:r>
      <w:r w:rsidR="00755229" w:rsidRPr="009A60EB">
        <w:rPr>
          <w:rFonts w:ascii="Cambria" w:eastAsia="Calibri" w:hAnsi="Cambria" w:cs="Times New Roman"/>
          <w:sz w:val="23"/>
          <w:szCs w:val="23"/>
          <w:lang w:val="es-AR"/>
        </w:rPr>
        <w:t>S</w:t>
      </w:r>
      <w:r w:rsidR="00075E71" w:rsidRPr="009A60EB">
        <w:rPr>
          <w:rFonts w:ascii="Cambria" w:eastAsia="Calibri" w:hAnsi="Cambria" w:cs="Times New Roman"/>
          <w:sz w:val="23"/>
          <w:szCs w:val="23"/>
          <w:lang w:val="es-AR"/>
        </w:rPr>
        <w:t xml:space="preserve">indico, Secretario y Encargado de Hacienda </w:t>
      </w:r>
      <w:r w:rsidR="00755229" w:rsidRPr="009A60EB">
        <w:rPr>
          <w:rFonts w:ascii="Cambria" w:eastAsia="Calibri" w:hAnsi="Cambria" w:cs="Times New Roman"/>
          <w:sz w:val="23"/>
          <w:szCs w:val="23"/>
          <w:lang w:val="es-AR"/>
        </w:rPr>
        <w:t xml:space="preserve">Municipal, para que en representación del Municipio </w:t>
      </w:r>
      <w:r w:rsidR="00755229" w:rsidRPr="009A60EB">
        <w:rPr>
          <w:rFonts w:ascii="Cambria" w:eastAsia="Calibri" w:hAnsi="Cambria" w:cs="Times New Roman"/>
          <w:iCs/>
          <w:sz w:val="23"/>
          <w:szCs w:val="23"/>
        </w:rPr>
        <w:t>suscriban los instrumentos jurídicos necesarios</w:t>
      </w:r>
      <w:r w:rsidR="00755229" w:rsidRPr="009A60EB">
        <w:rPr>
          <w:rFonts w:ascii="Cambria" w:eastAsia="Calibri" w:hAnsi="Cambria" w:cs="Times New Roman"/>
          <w:b/>
          <w:i/>
          <w:iCs/>
          <w:sz w:val="23"/>
          <w:szCs w:val="23"/>
        </w:rPr>
        <w:t xml:space="preserve"> </w:t>
      </w:r>
      <w:r w:rsidR="00755229" w:rsidRPr="009A60EB">
        <w:rPr>
          <w:rFonts w:ascii="Cambria" w:eastAsia="Calibri" w:hAnsi="Cambria" w:cs="Times New Roman"/>
          <w:iCs/>
          <w:sz w:val="23"/>
          <w:szCs w:val="23"/>
        </w:rPr>
        <w:t xml:space="preserve">con el </w:t>
      </w:r>
      <w:r w:rsidR="00755229" w:rsidRPr="009A60EB">
        <w:rPr>
          <w:rFonts w:ascii="Cambria" w:eastAsia="Calibri" w:hAnsi="Cambria" w:cs="Times New Roman"/>
          <w:b/>
          <w:iCs/>
          <w:sz w:val="23"/>
          <w:szCs w:val="23"/>
        </w:rPr>
        <w:t>GOBIERNO DEL ESTADO DE JALISCO</w:t>
      </w:r>
      <w:r w:rsidR="00755229" w:rsidRPr="009A60EB">
        <w:rPr>
          <w:rFonts w:ascii="Cambria" w:eastAsia="Calibri" w:hAnsi="Cambria" w:cs="Times New Roman"/>
          <w:iCs/>
          <w:sz w:val="23"/>
          <w:szCs w:val="23"/>
        </w:rPr>
        <w:t xml:space="preserve"> por medio de la </w:t>
      </w:r>
      <w:r w:rsidR="00755229" w:rsidRPr="009A60EB">
        <w:rPr>
          <w:rFonts w:ascii="Cambria" w:eastAsia="Calibri" w:hAnsi="Cambria" w:cs="Times New Roman"/>
          <w:b/>
          <w:sz w:val="23"/>
          <w:szCs w:val="23"/>
          <w:lang w:val="es-AR"/>
        </w:rPr>
        <w:t xml:space="preserve">SECRETARÍA DE HACIENDA PÚBLICA </w:t>
      </w:r>
      <w:r w:rsidR="00755229" w:rsidRPr="009A60EB">
        <w:rPr>
          <w:rFonts w:ascii="Cambria" w:eastAsia="Calibri" w:hAnsi="Cambria" w:cs="Times New Roman"/>
          <w:iCs/>
          <w:sz w:val="23"/>
          <w:szCs w:val="23"/>
        </w:rPr>
        <w:t xml:space="preserve">así como la suscripción de todos los documentos necesarios para la ejecución de </w:t>
      </w:r>
      <w:r w:rsidR="00755229" w:rsidRPr="009A60EB">
        <w:rPr>
          <w:rFonts w:ascii="Cambria" w:eastAsia="Calibri" w:hAnsi="Cambria" w:cs="Times New Roman"/>
          <w:iCs/>
          <w:sz w:val="23"/>
          <w:szCs w:val="23"/>
        </w:rPr>
        <w:lastRenderedPageBreak/>
        <w:t xml:space="preserve">las diversas obras, las cuales serán ejecutados antes del 31 de Diciembre del año 2019 con recursos federales provenientes del </w:t>
      </w:r>
      <w:r w:rsidR="00755229" w:rsidRPr="009A60EB">
        <w:rPr>
          <w:rFonts w:ascii="Cambria" w:eastAsia="Calibri" w:hAnsi="Cambria" w:cs="Times New Roman"/>
          <w:bCs/>
          <w:iCs/>
          <w:sz w:val="23"/>
          <w:szCs w:val="23"/>
        </w:rPr>
        <w:t xml:space="preserve">Fondo de Aportaciones para la Infraestructura Social, para el Ejercicio Fiscal </w:t>
      </w:r>
      <w:r w:rsidR="00755229" w:rsidRPr="009A60EB">
        <w:rPr>
          <w:rFonts w:ascii="Cambria" w:eastAsia="Calibri" w:hAnsi="Cambria" w:cs="Times New Roman"/>
          <w:iCs/>
          <w:sz w:val="23"/>
          <w:szCs w:val="23"/>
        </w:rPr>
        <w:t>2019,</w:t>
      </w:r>
      <w:r w:rsidRPr="009A60EB">
        <w:rPr>
          <w:rFonts w:ascii="Cambria" w:hAnsi="Cambria" w:cs="Arial"/>
          <w:sz w:val="23"/>
          <w:szCs w:val="23"/>
          <w:lang w:val="es-AR"/>
        </w:rPr>
        <w:t xml:space="preserve"> con la siguiente distribución presupuestal: </w:t>
      </w:r>
    </w:p>
    <w:tbl>
      <w:tblPr>
        <w:tblStyle w:val="Tablaconcuadrcula"/>
        <w:tblW w:w="8902" w:type="dxa"/>
        <w:tblInd w:w="108" w:type="dxa"/>
        <w:tblLook w:val="04A0" w:firstRow="1" w:lastRow="0" w:firstColumn="1" w:lastColumn="0" w:noHBand="0" w:noVBand="1"/>
      </w:tblPr>
      <w:tblGrid>
        <w:gridCol w:w="7513"/>
        <w:gridCol w:w="1400"/>
      </w:tblGrid>
      <w:tr w:rsidR="00755229" w:rsidRPr="009A60EB" w:rsidTr="009A60EB">
        <w:trPr>
          <w:trHeight w:val="246"/>
        </w:trPr>
        <w:tc>
          <w:tcPr>
            <w:tcW w:w="7513" w:type="dxa"/>
            <w:noWrap/>
          </w:tcPr>
          <w:p w:rsidR="00755229" w:rsidRPr="009A60EB" w:rsidRDefault="00755229" w:rsidP="00E62FA8">
            <w:pPr>
              <w:jc w:val="center"/>
              <w:rPr>
                <w:rFonts w:ascii="Cambria" w:eastAsia="Times New Roman" w:hAnsi="Cambria" w:cs="Arial"/>
                <w:b/>
                <w:sz w:val="18"/>
                <w:szCs w:val="18"/>
                <w:lang w:eastAsia="es-MX"/>
              </w:rPr>
            </w:pPr>
            <w:r w:rsidRPr="009A60EB">
              <w:rPr>
                <w:rFonts w:ascii="Cambria" w:eastAsia="Times New Roman" w:hAnsi="Cambria" w:cs="Arial"/>
                <w:b/>
                <w:sz w:val="18"/>
                <w:szCs w:val="18"/>
                <w:lang w:eastAsia="es-MX"/>
              </w:rPr>
              <w:t>NOMBRE DE LA OBRA</w:t>
            </w:r>
          </w:p>
        </w:tc>
        <w:tc>
          <w:tcPr>
            <w:tcW w:w="1389" w:type="dxa"/>
            <w:noWrap/>
          </w:tcPr>
          <w:p w:rsidR="00755229" w:rsidRPr="009A60EB" w:rsidRDefault="00755229" w:rsidP="00E62FA8">
            <w:pPr>
              <w:jc w:val="center"/>
              <w:rPr>
                <w:rFonts w:ascii="Cambria" w:eastAsia="Times New Roman" w:hAnsi="Cambria" w:cs="Arial"/>
                <w:b/>
                <w:sz w:val="18"/>
                <w:szCs w:val="18"/>
                <w:lang w:eastAsia="es-MX"/>
              </w:rPr>
            </w:pPr>
            <w:r w:rsidRPr="009A60EB">
              <w:rPr>
                <w:rFonts w:ascii="Cambria" w:eastAsia="Times New Roman" w:hAnsi="Cambria" w:cs="Arial"/>
                <w:b/>
                <w:sz w:val="18"/>
                <w:szCs w:val="18"/>
                <w:lang w:eastAsia="es-MX"/>
              </w:rPr>
              <w:t>MONTO</w:t>
            </w:r>
          </w:p>
        </w:tc>
      </w:tr>
      <w:tr w:rsidR="00755229" w:rsidRPr="009A60EB" w:rsidTr="009A60EB">
        <w:trPr>
          <w:trHeight w:val="439"/>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CONSTRUCCIÓN DE CUARTO ADICIONAL EN LA COLONIA VALLE DEL SUR, MUNICIPIO DE ZAPOTLÁN EL GRANDE, JALISCO. </w:t>
            </w:r>
            <w:r w:rsidRPr="009A60EB">
              <w:rPr>
                <w:rFonts w:ascii="Cambria" w:eastAsia="Times New Roman" w:hAnsi="Cambria" w:cs="Arial"/>
                <w:b/>
                <w:bCs/>
                <w:sz w:val="18"/>
                <w:szCs w:val="18"/>
                <w:lang w:eastAsia="es-MX"/>
              </w:rPr>
              <w:t>ZAP 1402300010810</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 $720,000.00</w:t>
            </w:r>
          </w:p>
        </w:tc>
      </w:tr>
      <w:tr w:rsidR="00755229" w:rsidRPr="009A60EB" w:rsidTr="009A60EB">
        <w:trPr>
          <w:trHeight w:val="417"/>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 COLONIA LA REJA MUNICIPIO DE ZAPOTLÁN EL GRANDE, JALISCO. </w:t>
            </w:r>
            <w:r w:rsidRPr="009A60EB">
              <w:rPr>
                <w:rFonts w:ascii="Cambria" w:eastAsia="Times New Roman" w:hAnsi="Cambria" w:cs="Arial"/>
                <w:b/>
                <w:bCs/>
                <w:sz w:val="18"/>
                <w:szCs w:val="18"/>
                <w:lang w:eastAsia="es-MX"/>
              </w:rPr>
              <w:t>ZAP 1402300010350</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$98,000.00</w:t>
            </w:r>
          </w:p>
        </w:tc>
      </w:tr>
      <w:tr w:rsidR="00755229" w:rsidRPr="009A60EB" w:rsidTr="009A60EB">
        <w:trPr>
          <w:trHeight w:val="585"/>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 COLONIA LOMAS DE SOLIDARIDAD MUNICIPIO DE ZAPOTLÁN EL GRANDE, JALISCO. </w:t>
            </w:r>
            <w:r w:rsidRPr="009A60EB">
              <w:rPr>
                <w:rFonts w:ascii="Cambria" w:eastAsia="Times New Roman" w:hAnsi="Cambria" w:cs="Arial"/>
                <w:b/>
                <w:bCs/>
                <w:sz w:val="18"/>
                <w:szCs w:val="18"/>
                <w:lang w:eastAsia="es-MX"/>
              </w:rPr>
              <w:t>ZAP 1402300010454</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$196,000.00</w:t>
            </w:r>
          </w:p>
        </w:tc>
      </w:tr>
      <w:tr w:rsidR="00755229" w:rsidRPr="009A60EB" w:rsidTr="009A60EB">
        <w:trPr>
          <w:trHeight w:val="532"/>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LAS COLONIAS UNIÓN DE COLONOS Y BUGAMBILIAS EN EL MUNICIPIO DE ZAPOTLÁN EL GRANDE, JALISCO. </w:t>
            </w:r>
            <w:r w:rsidRPr="009A60EB">
              <w:rPr>
                <w:rFonts w:ascii="Cambria" w:eastAsia="Times New Roman" w:hAnsi="Cambria" w:cs="Arial"/>
                <w:b/>
                <w:bCs/>
                <w:sz w:val="18"/>
                <w:szCs w:val="18"/>
                <w:lang w:eastAsia="es-MX"/>
              </w:rPr>
              <w:t>1402300010859</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$98,000.00</w:t>
            </w:r>
          </w:p>
        </w:tc>
      </w:tr>
      <w:tr w:rsidR="00755229" w:rsidRPr="009A60EB" w:rsidTr="009A60EB">
        <w:trPr>
          <w:trHeight w:val="398"/>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 COLONIA EL CAMPANARIO MUNICIPIO DE ZAPOTLÁN EL GRANDE, JALISCO. </w:t>
            </w:r>
            <w:r w:rsidRPr="009A60EB">
              <w:rPr>
                <w:rFonts w:ascii="Cambria" w:eastAsia="Times New Roman" w:hAnsi="Cambria" w:cs="Arial"/>
                <w:b/>
                <w:bCs/>
                <w:sz w:val="18"/>
                <w:szCs w:val="18"/>
                <w:lang w:eastAsia="es-MX"/>
              </w:rPr>
              <w:t>ZAP 1402300010581</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$98,000.00</w:t>
            </w:r>
          </w:p>
        </w:tc>
      </w:tr>
      <w:tr w:rsidR="00755229" w:rsidRPr="009A60EB" w:rsidTr="009A60EB">
        <w:trPr>
          <w:trHeight w:val="418"/>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 COLONIA LAS AZALEAS EN EL MUNICIPIO DE ZAPOTLÁN EL GRANDE, JALISCO. </w:t>
            </w:r>
            <w:r w:rsidRPr="009A60EB">
              <w:rPr>
                <w:rFonts w:ascii="Cambria" w:eastAsia="Times New Roman" w:hAnsi="Cambria" w:cs="Arial"/>
                <w:b/>
                <w:bCs/>
                <w:sz w:val="18"/>
                <w:szCs w:val="18"/>
                <w:lang w:eastAsia="es-MX"/>
              </w:rPr>
              <w:t>ZAP 1402300010685</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$98,000.00</w:t>
            </w:r>
          </w:p>
        </w:tc>
      </w:tr>
      <w:tr w:rsidR="00755229" w:rsidRPr="009A60EB" w:rsidTr="009A60EB">
        <w:trPr>
          <w:trHeight w:val="423"/>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CALENTADORES SOLARES DE 150 LTS. DE 12 TUBOS EN LA COLONIA OTILIO MONTAÑO MUNICIPIO DE ZAPOTLÁN EL GRANDE, JALISCO. </w:t>
            </w:r>
            <w:r w:rsidRPr="009A60EB">
              <w:rPr>
                <w:rFonts w:ascii="Cambria" w:eastAsia="Times New Roman" w:hAnsi="Cambria" w:cs="Arial"/>
                <w:b/>
                <w:bCs/>
                <w:sz w:val="18"/>
                <w:szCs w:val="18"/>
                <w:lang w:eastAsia="es-MX"/>
              </w:rPr>
              <w:t>ZAP 1402300010755</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$49,000.00</w:t>
            </w:r>
          </w:p>
        </w:tc>
      </w:tr>
      <w:tr w:rsidR="00755229" w:rsidRPr="009A60EB" w:rsidTr="009A60EB">
        <w:trPr>
          <w:trHeight w:val="415"/>
        </w:trPr>
        <w:tc>
          <w:tcPr>
            <w:tcW w:w="7513" w:type="dxa"/>
            <w:hideMark/>
          </w:tcPr>
          <w:p w:rsidR="00755229" w:rsidRPr="009A60EB" w:rsidRDefault="00755229" w:rsidP="00E62FA8">
            <w:pPr>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CONSTRUCCIÓN DE EMPEDRADO Y HUELLA DE RODAMIENTO DE CONCRETO EN CALLES DE LA COLONIA HIJOS ILUSTRES MUNICIPIO DE ZAPOTLÁN EL GRANDE, JALISCO. </w:t>
            </w:r>
            <w:r w:rsidRPr="009A60EB">
              <w:rPr>
                <w:rFonts w:ascii="Cambria" w:eastAsia="Times New Roman" w:hAnsi="Cambria" w:cs="Arial"/>
                <w:b/>
                <w:bCs/>
                <w:sz w:val="18"/>
                <w:szCs w:val="18"/>
                <w:lang w:eastAsia="es-MX"/>
              </w:rPr>
              <w:t>ZAP 1402300010721</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$1,544,606.29</w:t>
            </w:r>
          </w:p>
        </w:tc>
      </w:tr>
      <w:tr w:rsidR="00755229" w:rsidRPr="009A60EB" w:rsidTr="009A60EB">
        <w:trPr>
          <w:trHeight w:val="422"/>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CONSTRUCCIÓN DE BANQUETAS Y MACHUELOS EN CALLES DE LA COLONIA VALLE DEL SUR MUNICIPIO DE ZAPOTLÁN EL GRANDE, JALISCO. </w:t>
            </w:r>
            <w:r w:rsidRPr="009A60EB">
              <w:rPr>
                <w:rFonts w:ascii="Cambria" w:eastAsia="Times New Roman" w:hAnsi="Cambria" w:cs="Arial"/>
                <w:b/>
                <w:bCs/>
                <w:sz w:val="18"/>
                <w:szCs w:val="18"/>
                <w:lang w:eastAsia="es-MX"/>
              </w:rPr>
              <w:t>15% COMPLEMENTARIO</w:t>
            </w:r>
            <w:r w:rsidRPr="009A60EB">
              <w:rPr>
                <w:rFonts w:ascii="Cambria" w:eastAsia="Times New Roman" w:hAnsi="Cambria" w:cs="Arial"/>
                <w:sz w:val="18"/>
                <w:szCs w:val="18"/>
                <w:lang w:eastAsia="es-MX"/>
              </w:rPr>
              <w:t xml:space="preserve"> </w:t>
            </w:r>
            <w:r w:rsidRPr="009A60EB">
              <w:rPr>
                <w:rFonts w:ascii="Cambria" w:eastAsia="Times New Roman" w:hAnsi="Cambria" w:cs="Arial"/>
                <w:b/>
                <w:bCs/>
                <w:sz w:val="18"/>
                <w:szCs w:val="18"/>
                <w:lang w:eastAsia="es-MX"/>
              </w:rPr>
              <w:t>ZAP 1402300010810</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$1,450,803.14</w:t>
            </w:r>
          </w:p>
        </w:tc>
      </w:tr>
      <w:tr w:rsidR="00755229" w:rsidRPr="009A60EB" w:rsidTr="009A60EB">
        <w:trPr>
          <w:trHeight w:val="556"/>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SUMINISTRO Y COLOCACIÓN DE MOBILIARIO Y EQUIPO EN COMEDORES COMUNITARIOS DE LAS COLONIAS SAN JOSE, PABLO LUIS JUAN, SOLIDARIDAD DEL MUNICIPIO DE ZAPOTLÁN EL GRANDE, JALISCO. </w:t>
            </w:r>
            <w:r w:rsidRPr="009A60EB">
              <w:rPr>
                <w:rFonts w:ascii="Cambria" w:eastAsia="Times New Roman" w:hAnsi="Cambria" w:cs="Arial"/>
                <w:b/>
                <w:bCs/>
                <w:sz w:val="18"/>
                <w:szCs w:val="18"/>
                <w:lang w:eastAsia="es-MX"/>
              </w:rPr>
              <w:t>5% OBLIGATORIO</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$483,601.05</w:t>
            </w:r>
          </w:p>
        </w:tc>
      </w:tr>
      <w:tr w:rsidR="00755229" w:rsidRPr="009A60EB" w:rsidTr="009A60EB">
        <w:trPr>
          <w:trHeight w:val="435"/>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CONSTRUCCIÓN DE CUARTO ADICIONAL EN LA CABECERA MUNICIPAL DE ZAPOTLÁN EL GRANDE, JALISCO.</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$2,700,000.00</w:t>
            </w:r>
          </w:p>
        </w:tc>
      </w:tr>
      <w:tr w:rsidR="00755229" w:rsidRPr="009A60EB" w:rsidTr="009A60EB">
        <w:trPr>
          <w:trHeight w:val="386"/>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SUMINISTRO Y COLOCACIÓN DE CALENTADORES SOLARES DE 150 LTS. DE 12 TUBOS EN LA CABECERA MUNICIPAL DE ZAPOTLÁN EL GRANDE, JALISCO.</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$1,136,800.00</w:t>
            </w:r>
          </w:p>
        </w:tc>
      </w:tr>
      <w:tr w:rsidR="00755229" w:rsidRPr="009A60EB" w:rsidTr="009A60EB">
        <w:trPr>
          <w:trHeight w:val="400"/>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CONSTRUCCIÓN DE TECHADO EN ÁREAS DE IMPARTICIÓN DE EDUCACIÓN FÍSICA EN LA ESC. PRIM. MA. MERCEDES MADRIGAL DE ZAPOTLÁN EL GRANDE, JALISCO.</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$505,770.06</w:t>
            </w:r>
          </w:p>
        </w:tc>
      </w:tr>
      <w:tr w:rsidR="00755229" w:rsidRPr="009A60EB" w:rsidTr="009A60EB">
        <w:trPr>
          <w:trHeight w:val="425"/>
        </w:trPr>
        <w:tc>
          <w:tcPr>
            <w:tcW w:w="7513" w:type="dxa"/>
            <w:noWrap/>
            <w:hideMark/>
          </w:tcPr>
          <w:p w:rsidR="00755229" w:rsidRPr="009A60EB" w:rsidRDefault="00755229" w:rsidP="00E62FA8">
            <w:pPr>
              <w:jc w:val="both"/>
              <w:rPr>
                <w:rFonts w:ascii="Cambria" w:eastAsia="Times New Roman" w:hAnsi="Cambria" w:cs="Arial"/>
                <w:sz w:val="18"/>
                <w:szCs w:val="18"/>
                <w:lang w:eastAsia="es-MX"/>
              </w:rPr>
            </w:pPr>
            <w:r w:rsidRPr="009A60EB">
              <w:rPr>
                <w:rFonts w:ascii="Cambria" w:eastAsia="Times New Roman" w:hAnsi="Cambria" w:cs="Arial"/>
                <w:sz w:val="18"/>
                <w:szCs w:val="18"/>
                <w:lang w:eastAsia="es-MX"/>
              </w:rPr>
              <w:t>CONSTRUCCIÓN DE TECHADO EN ÁREAS DE IMPARTICIÓN DE EDUCACIÓN FÍSICA EN ESC. PRI, JOSE MA. PINO SUÁREZ EN LA CABECERA MUNICIPAL DE ZAPOTLÁN EL GRANDE, JALISCO.</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$300,000.00</w:t>
            </w:r>
          </w:p>
        </w:tc>
      </w:tr>
      <w:tr w:rsidR="00755229" w:rsidRPr="009A60EB" w:rsidTr="009A60EB">
        <w:trPr>
          <w:trHeight w:val="275"/>
        </w:trPr>
        <w:tc>
          <w:tcPr>
            <w:tcW w:w="7513" w:type="dxa"/>
            <w:hideMark/>
          </w:tcPr>
          <w:p w:rsidR="00755229" w:rsidRPr="009A60EB" w:rsidRDefault="00755229" w:rsidP="00E62FA8">
            <w:pPr>
              <w:rPr>
                <w:rFonts w:ascii="Cambria" w:eastAsia="Times New Roman" w:hAnsi="Cambria" w:cs="Arial"/>
                <w:sz w:val="18"/>
                <w:szCs w:val="18"/>
                <w:lang w:eastAsia="es-MX"/>
              </w:rPr>
            </w:pPr>
            <w:r w:rsidRPr="009A60EB">
              <w:rPr>
                <w:rFonts w:ascii="Cambria" w:eastAsia="Times New Roman" w:hAnsi="Cambria" w:cs="Arial"/>
                <w:sz w:val="18"/>
                <w:szCs w:val="18"/>
                <w:lang w:eastAsia="es-MX"/>
              </w:rPr>
              <w:t>2% PROGRAMA PARA EL DESARROLLO INSTITUCIONAL</w:t>
            </w:r>
          </w:p>
        </w:tc>
        <w:tc>
          <w:tcPr>
            <w:tcW w:w="1389" w:type="dxa"/>
            <w:noWrap/>
            <w:hideMark/>
          </w:tcPr>
          <w:p w:rsidR="00755229" w:rsidRPr="009A60EB" w:rsidRDefault="00755229" w:rsidP="00E62FA8">
            <w:pPr>
              <w:jc w:val="right"/>
              <w:rPr>
                <w:rFonts w:ascii="Cambria" w:eastAsia="Times New Roman" w:hAnsi="Cambria" w:cs="Arial"/>
                <w:sz w:val="18"/>
                <w:szCs w:val="18"/>
                <w:lang w:eastAsia="es-MX"/>
              </w:rPr>
            </w:pPr>
            <w:r w:rsidRPr="009A60EB">
              <w:rPr>
                <w:rFonts w:ascii="Cambria" w:eastAsia="Times New Roman" w:hAnsi="Cambria" w:cs="Arial"/>
                <w:sz w:val="18"/>
                <w:szCs w:val="18"/>
                <w:lang w:eastAsia="es-MX"/>
              </w:rPr>
              <w:t>$193,440.42</w:t>
            </w:r>
          </w:p>
        </w:tc>
      </w:tr>
      <w:tr w:rsidR="00755229" w:rsidRPr="009A60EB" w:rsidTr="009A60EB">
        <w:trPr>
          <w:trHeight w:val="275"/>
        </w:trPr>
        <w:tc>
          <w:tcPr>
            <w:tcW w:w="7513" w:type="dxa"/>
          </w:tcPr>
          <w:p w:rsidR="00755229" w:rsidRPr="009A60EB" w:rsidRDefault="00755229" w:rsidP="00E62FA8">
            <w:pPr>
              <w:rPr>
                <w:rFonts w:ascii="Cambria" w:eastAsia="Times New Roman" w:hAnsi="Cambria" w:cs="Arial"/>
                <w:sz w:val="18"/>
                <w:szCs w:val="18"/>
                <w:lang w:eastAsia="es-MX"/>
              </w:rPr>
            </w:pPr>
            <w:r w:rsidRPr="009A60EB">
              <w:rPr>
                <w:rFonts w:ascii="Cambria" w:eastAsia="Times New Roman" w:hAnsi="Cambria" w:cs="Arial"/>
                <w:sz w:val="18"/>
                <w:szCs w:val="18"/>
                <w:lang w:eastAsia="es-MX"/>
              </w:rPr>
              <w:t xml:space="preserve">Total </w:t>
            </w:r>
          </w:p>
        </w:tc>
        <w:tc>
          <w:tcPr>
            <w:tcW w:w="1389" w:type="dxa"/>
            <w:noWrap/>
          </w:tcPr>
          <w:p w:rsidR="00755229" w:rsidRPr="009A60EB" w:rsidRDefault="00755229" w:rsidP="00E62FA8">
            <w:pPr>
              <w:jc w:val="right"/>
              <w:rPr>
                <w:rFonts w:ascii="Cambria" w:eastAsia="Times New Roman" w:hAnsi="Cambria" w:cs="Arial"/>
                <w:b/>
                <w:sz w:val="18"/>
                <w:szCs w:val="18"/>
                <w:lang w:eastAsia="es-MX"/>
              </w:rPr>
            </w:pPr>
            <w:r w:rsidRPr="009A60EB">
              <w:rPr>
                <w:rFonts w:ascii="Cambria" w:eastAsia="Times New Roman" w:hAnsi="Cambria" w:cs="Arial"/>
                <w:b/>
                <w:sz w:val="18"/>
                <w:szCs w:val="18"/>
                <w:lang w:eastAsia="es-MX"/>
              </w:rPr>
              <w:t>$9’672,020.96</w:t>
            </w:r>
          </w:p>
        </w:tc>
      </w:tr>
    </w:tbl>
    <w:p w:rsidR="0052545E" w:rsidRDefault="0052545E" w:rsidP="0052545E">
      <w:pPr>
        <w:pStyle w:val="Prrafodelista"/>
        <w:rPr>
          <w:rFonts w:ascii="Cambria" w:hAnsi="Cambria" w:cs="Arial"/>
          <w:sz w:val="24"/>
          <w:szCs w:val="24"/>
          <w:lang w:val="es-AR"/>
        </w:rPr>
      </w:pPr>
    </w:p>
    <w:p w:rsidR="00A12B6C" w:rsidRPr="009A60EB" w:rsidRDefault="0052545E" w:rsidP="009A60EB">
      <w:pPr>
        <w:pStyle w:val="Prrafodelista"/>
        <w:numPr>
          <w:ilvl w:val="0"/>
          <w:numId w:val="2"/>
        </w:numPr>
        <w:spacing w:after="0" w:line="240" w:lineRule="auto"/>
        <w:jc w:val="both"/>
        <w:rPr>
          <w:rFonts w:ascii="Cambria" w:eastAsia="Calibri" w:hAnsi="Cambria" w:cs="Times New Roman"/>
          <w:sz w:val="23"/>
          <w:szCs w:val="23"/>
        </w:rPr>
      </w:pPr>
      <w:r w:rsidRPr="009A60EB">
        <w:rPr>
          <w:rFonts w:ascii="Cambria" w:hAnsi="Cambria" w:cs="Arial"/>
          <w:iCs/>
          <w:sz w:val="23"/>
          <w:szCs w:val="23"/>
        </w:rPr>
        <w:t xml:space="preserve">Por </w:t>
      </w:r>
      <w:r w:rsidR="00755229" w:rsidRPr="009A60EB">
        <w:rPr>
          <w:rFonts w:ascii="Cambria" w:hAnsi="Cambria" w:cs="Arial"/>
          <w:iCs/>
          <w:sz w:val="23"/>
          <w:szCs w:val="23"/>
        </w:rPr>
        <w:t>las reglas de operación</w:t>
      </w:r>
      <w:r w:rsidRPr="009A60EB">
        <w:rPr>
          <w:rFonts w:ascii="Cambria" w:hAnsi="Cambria" w:cs="Arial"/>
          <w:iCs/>
          <w:sz w:val="23"/>
          <w:szCs w:val="23"/>
          <w:lang w:val="es-AR"/>
        </w:rPr>
        <w:t xml:space="preserve">, </w:t>
      </w:r>
      <w:r w:rsidR="00755229" w:rsidRPr="009A60EB">
        <w:rPr>
          <w:rFonts w:ascii="Cambria" w:hAnsi="Cambria" w:cs="Arial"/>
          <w:iCs/>
          <w:sz w:val="23"/>
          <w:szCs w:val="23"/>
          <w:lang w:val="es-AR"/>
        </w:rPr>
        <w:t xml:space="preserve">y al tener un aumento de calentadores solares de 287 a 362,  con un costo menor, para la realización de ampliación de metas dentro de dicho rubro se solicita la aportación por parte del municipio de $365,082.02 (Trescientos sesenta y cinco mil ochenta y dos pesos 02/100 M.N.), dicha cantidad </w:t>
      </w:r>
      <w:r w:rsidR="00755229" w:rsidRPr="009A60EB">
        <w:rPr>
          <w:rFonts w:ascii="Cambria" w:hAnsi="Cambria" w:cs="Arial"/>
          <w:iCs/>
          <w:sz w:val="23"/>
          <w:szCs w:val="23"/>
          <w:lang w:val="es-AR"/>
        </w:rPr>
        <w:lastRenderedPageBreak/>
        <w:t xml:space="preserve">será utilizada para la instalación y la compra de material para realizar dicha acción. </w:t>
      </w:r>
    </w:p>
    <w:p w:rsidR="009A60EB" w:rsidRPr="009A60EB" w:rsidRDefault="009A60EB" w:rsidP="009A60EB">
      <w:pPr>
        <w:pStyle w:val="Prrafodelista"/>
        <w:spacing w:after="0" w:line="240" w:lineRule="auto"/>
        <w:ind w:left="765"/>
        <w:jc w:val="both"/>
        <w:rPr>
          <w:rFonts w:ascii="Cambria" w:eastAsia="Calibri" w:hAnsi="Cambria" w:cs="Times New Roman"/>
          <w:sz w:val="23"/>
          <w:szCs w:val="23"/>
        </w:rPr>
      </w:pPr>
    </w:p>
    <w:p w:rsidR="00755229" w:rsidRPr="009A60EB" w:rsidRDefault="00755229" w:rsidP="00755229">
      <w:pPr>
        <w:pStyle w:val="Prrafodelista"/>
        <w:numPr>
          <w:ilvl w:val="0"/>
          <w:numId w:val="2"/>
        </w:numPr>
        <w:spacing w:after="160" w:line="259" w:lineRule="auto"/>
        <w:jc w:val="both"/>
        <w:rPr>
          <w:rFonts w:ascii="Cambria" w:hAnsi="Cambria" w:cs="Arial"/>
          <w:iCs/>
          <w:sz w:val="23"/>
          <w:szCs w:val="23"/>
        </w:rPr>
      </w:pPr>
      <w:proofErr w:type="spellStart"/>
      <w:r w:rsidRPr="009A60EB">
        <w:rPr>
          <w:rFonts w:ascii="Cambria" w:hAnsi="Cambria" w:cs="Arial"/>
          <w:iCs/>
          <w:sz w:val="23"/>
          <w:szCs w:val="23"/>
        </w:rPr>
        <w:t>Asi</w:t>
      </w:r>
      <w:proofErr w:type="spellEnd"/>
      <w:r w:rsidRPr="009A60EB">
        <w:rPr>
          <w:rFonts w:ascii="Cambria" w:hAnsi="Cambria" w:cs="Arial"/>
          <w:iCs/>
          <w:sz w:val="23"/>
          <w:szCs w:val="23"/>
        </w:rPr>
        <w:t xml:space="preserve"> mismo se solicita la modificación </w:t>
      </w:r>
      <w:r w:rsidR="00D11038" w:rsidRPr="009A60EB">
        <w:rPr>
          <w:rFonts w:ascii="Cambria" w:hAnsi="Cambria" w:cs="Arial"/>
          <w:iCs/>
          <w:sz w:val="23"/>
          <w:szCs w:val="23"/>
        </w:rPr>
        <w:t xml:space="preserve">el nombre </w:t>
      </w:r>
      <w:r w:rsidRPr="009A60EB">
        <w:rPr>
          <w:rFonts w:ascii="Cambria" w:hAnsi="Cambria" w:cs="Arial"/>
          <w:iCs/>
          <w:sz w:val="23"/>
          <w:szCs w:val="23"/>
        </w:rPr>
        <w:t xml:space="preserve">del rubro </w:t>
      </w:r>
      <w:r w:rsidRPr="009A60EB">
        <w:rPr>
          <w:rFonts w:ascii="Cambria" w:eastAsia="Times New Roman" w:hAnsi="Cambria" w:cs="Arial"/>
          <w:sz w:val="23"/>
          <w:szCs w:val="23"/>
          <w:lang w:eastAsia="es-MX"/>
        </w:rPr>
        <w:t>2% PROGRAMA PARA EL DESARROLLO INSTITUCIONAL</w:t>
      </w:r>
      <w:r w:rsidR="00D11038" w:rsidRPr="009A60EB">
        <w:rPr>
          <w:rFonts w:ascii="Cambria" w:eastAsia="Times New Roman" w:hAnsi="Cambria" w:cs="Arial"/>
          <w:sz w:val="23"/>
          <w:szCs w:val="23"/>
          <w:lang w:eastAsia="es-MX"/>
        </w:rPr>
        <w:t xml:space="preserve">, a 3% GASTOS INDIRECTOS, esto por </w:t>
      </w:r>
      <w:r w:rsidR="009A60EB" w:rsidRPr="009A60EB">
        <w:rPr>
          <w:rFonts w:ascii="Cambria" w:eastAsia="Times New Roman" w:hAnsi="Cambria" w:cs="Arial"/>
          <w:sz w:val="23"/>
          <w:szCs w:val="23"/>
          <w:lang w:eastAsia="es-MX"/>
        </w:rPr>
        <w:t xml:space="preserve">reglas del programa en mención, sin que esto modifique la aportación o el monto de dicho rubro. </w:t>
      </w:r>
    </w:p>
    <w:p w:rsidR="0052545E" w:rsidRPr="009A60EB" w:rsidRDefault="00D11038" w:rsidP="000037A1">
      <w:pPr>
        <w:spacing w:after="200" w:line="276" w:lineRule="auto"/>
        <w:jc w:val="both"/>
        <w:rPr>
          <w:rFonts w:ascii="Cambria" w:eastAsia="Calibri" w:hAnsi="Cambria" w:cs="Times New Roman"/>
          <w:b/>
          <w:sz w:val="23"/>
          <w:szCs w:val="23"/>
        </w:rPr>
      </w:pPr>
      <w:r w:rsidRPr="009A60EB">
        <w:rPr>
          <w:rFonts w:ascii="Cambria" w:eastAsia="Calibri" w:hAnsi="Cambria" w:cs="Times New Roman"/>
          <w:sz w:val="23"/>
          <w:szCs w:val="23"/>
        </w:rPr>
        <w:t xml:space="preserve">Sin que lo anterior </w:t>
      </w:r>
      <w:r w:rsidR="000037A1" w:rsidRPr="009A60EB">
        <w:rPr>
          <w:rFonts w:ascii="Cambria" w:eastAsia="Calibri" w:hAnsi="Cambria" w:cs="Times New Roman"/>
          <w:sz w:val="23"/>
          <w:szCs w:val="23"/>
        </w:rPr>
        <w:t>modifique el contexto del programa “</w:t>
      </w:r>
      <w:r w:rsidR="00755229" w:rsidRPr="009A60EB">
        <w:rPr>
          <w:rFonts w:ascii="Cambria" w:eastAsia="Calibri" w:hAnsi="Cambria" w:cs="Times New Roman"/>
          <w:b/>
          <w:bCs/>
          <w:iCs/>
          <w:sz w:val="23"/>
          <w:szCs w:val="23"/>
        </w:rPr>
        <w:t>FONDO DE APORTACIONES PARA LA INSFRAESTRUCTURA SOCIAL (FAIS) para el ejercicio fiscal 2019</w:t>
      </w:r>
      <w:r w:rsidR="000037A1" w:rsidRPr="009A60EB">
        <w:rPr>
          <w:rFonts w:ascii="Cambria" w:eastAsia="Calibri" w:hAnsi="Cambria" w:cs="Times New Roman"/>
          <w:sz w:val="23"/>
          <w:szCs w:val="23"/>
        </w:rPr>
        <w:t xml:space="preserve">” etiquetada con recursos </w:t>
      </w:r>
      <w:r w:rsidR="00755229" w:rsidRPr="009A60EB">
        <w:rPr>
          <w:rFonts w:ascii="Cambria" w:eastAsia="Calibri" w:hAnsi="Cambria" w:cs="Times New Roman"/>
          <w:sz w:val="23"/>
          <w:szCs w:val="23"/>
        </w:rPr>
        <w:t>federales</w:t>
      </w:r>
      <w:r w:rsidR="000037A1" w:rsidRPr="009A60EB">
        <w:rPr>
          <w:rFonts w:ascii="Cambria" w:eastAsia="Calibri" w:hAnsi="Cambria" w:cs="Times New Roman"/>
          <w:sz w:val="23"/>
          <w:szCs w:val="23"/>
        </w:rPr>
        <w:t>,</w:t>
      </w:r>
      <w:r w:rsidR="00755229" w:rsidRPr="009A60EB">
        <w:rPr>
          <w:rFonts w:ascii="Cambria" w:eastAsia="Calibri" w:hAnsi="Cambria" w:cs="Times New Roman"/>
          <w:sz w:val="23"/>
          <w:szCs w:val="23"/>
        </w:rPr>
        <w:t xml:space="preserve"> y ahora con municipales</w:t>
      </w:r>
      <w:r w:rsidR="000037A1" w:rsidRPr="009A60EB">
        <w:rPr>
          <w:rFonts w:ascii="Cambria" w:eastAsia="Calibri" w:hAnsi="Cambria" w:cs="Times New Roman"/>
          <w:iCs/>
          <w:sz w:val="23"/>
          <w:szCs w:val="23"/>
        </w:rPr>
        <w:t>.</w:t>
      </w:r>
    </w:p>
    <w:p w:rsidR="00973503" w:rsidRPr="009A60EB" w:rsidRDefault="00973503" w:rsidP="00973503">
      <w:pPr>
        <w:spacing w:after="200" w:line="276" w:lineRule="auto"/>
        <w:jc w:val="center"/>
        <w:rPr>
          <w:rFonts w:ascii="Cambria" w:eastAsia="Calibri" w:hAnsi="Cambria" w:cs="Times New Roman"/>
          <w:b/>
          <w:sz w:val="23"/>
          <w:szCs w:val="23"/>
        </w:rPr>
      </w:pPr>
      <w:r w:rsidRPr="009A60EB">
        <w:rPr>
          <w:rFonts w:ascii="Cambria" w:eastAsia="Calibri" w:hAnsi="Cambria" w:cs="Times New Roman"/>
          <w:b/>
          <w:sz w:val="23"/>
          <w:szCs w:val="23"/>
        </w:rPr>
        <w:t>CONSIDERANDO:</w:t>
      </w:r>
    </w:p>
    <w:p w:rsidR="00973503" w:rsidRPr="009A60EB" w:rsidRDefault="00973503" w:rsidP="009A60EB">
      <w:pPr>
        <w:spacing w:after="200" w:line="276" w:lineRule="auto"/>
        <w:jc w:val="both"/>
        <w:rPr>
          <w:rFonts w:ascii="Cambria" w:eastAsia="Calibri" w:hAnsi="Cambria" w:cs="Times New Roman"/>
          <w:sz w:val="23"/>
          <w:szCs w:val="23"/>
        </w:rPr>
      </w:pPr>
      <w:r w:rsidRPr="009A60EB">
        <w:rPr>
          <w:rFonts w:ascii="Cambria" w:eastAsia="Calibri" w:hAnsi="Cambria" w:cs="Times New Roman"/>
          <w:sz w:val="23"/>
          <w:szCs w:val="23"/>
        </w:rPr>
        <w:t xml:space="preserve">Por lo anteriormente expuesto </w:t>
      </w:r>
      <w:r w:rsidR="00DA5A2C" w:rsidRPr="009A60EB">
        <w:rPr>
          <w:rFonts w:ascii="Cambria" w:eastAsia="Calibri" w:hAnsi="Cambria" w:cs="Times New Roman"/>
          <w:sz w:val="23"/>
          <w:szCs w:val="23"/>
        </w:rPr>
        <w:t xml:space="preserve">y </w:t>
      </w:r>
      <w:r w:rsidRPr="009A60EB">
        <w:rPr>
          <w:rFonts w:ascii="Cambria" w:eastAsia="Calibri" w:hAnsi="Cambria" w:cs="Times New Roman"/>
          <w:sz w:val="23"/>
          <w:szCs w:val="23"/>
        </w:rPr>
        <w:t xml:space="preserve">de conformidad a lo dispuesto por </w:t>
      </w:r>
      <w:proofErr w:type="gramStart"/>
      <w:r w:rsidRPr="009A60EB">
        <w:rPr>
          <w:rFonts w:ascii="Cambria" w:eastAsia="Calibri" w:hAnsi="Cambria" w:cs="Times New Roman"/>
          <w:sz w:val="23"/>
          <w:szCs w:val="23"/>
        </w:rPr>
        <w:t>los</w:t>
      </w:r>
      <w:proofErr w:type="gramEnd"/>
      <w:r w:rsidRPr="009A60EB">
        <w:rPr>
          <w:rFonts w:ascii="Cambria" w:eastAsia="Calibri" w:hAnsi="Cambria" w:cs="Times New Roman"/>
          <w:sz w:val="23"/>
          <w:szCs w:val="23"/>
        </w:rPr>
        <w:t xml:space="preserve"> </w:t>
      </w:r>
      <w:r w:rsidR="000072D0" w:rsidRPr="009A60EB">
        <w:rPr>
          <w:rFonts w:ascii="Cambria" w:eastAsia="Calibri" w:hAnsi="Cambria" w:cs="Times New Roman"/>
          <w:sz w:val="23"/>
          <w:szCs w:val="23"/>
        </w:rPr>
        <w:t>artículo 60</w:t>
      </w:r>
      <w:r w:rsidRPr="009A60EB">
        <w:rPr>
          <w:rFonts w:ascii="Cambria" w:eastAsia="Calibri" w:hAnsi="Cambria" w:cs="Times New Roman"/>
          <w:sz w:val="23"/>
          <w:szCs w:val="23"/>
        </w:rPr>
        <w:t xml:space="preserve"> del Reglamento Interior del Ayun</w:t>
      </w:r>
      <w:r w:rsidR="00DA5A2C" w:rsidRPr="009A60EB">
        <w:rPr>
          <w:rFonts w:ascii="Cambria" w:eastAsia="Calibri" w:hAnsi="Cambria" w:cs="Times New Roman"/>
          <w:sz w:val="23"/>
          <w:szCs w:val="23"/>
        </w:rPr>
        <w:t>tamiento, los integrantes de la Comisión Edilicia</w:t>
      </w:r>
      <w:r w:rsidRPr="009A60EB">
        <w:rPr>
          <w:rFonts w:ascii="Cambria" w:eastAsia="Calibri" w:hAnsi="Cambria" w:cs="Times New Roman"/>
          <w:sz w:val="23"/>
          <w:szCs w:val="23"/>
        </w:rPr>
        <w:t xml:space="preserve"> de </w:t>
      </w:r>
      <w:r w:rsidR="00A12B6C" w:rsidRPr="009A60EB">
        <w:rPr>
          <w:rFonts w:ascii="Cambria" w:eastAsia="Calibri" w:hAnsi="Cambria" w:cs="Times New Roman"/>
          <w:sz w:val="23"/>
          <w:szCs w:val="23"/>
        </w:rPr>
        <w:t>Hacienda Pública y de Patrimonio Municipal</w:t>
      </w:r>
      <w:r w:rsidRPr="009A60EB">
        <w:rPr>
          <w:rFonts w:ascii="Cambria" w:eastAsia="Calibri" w:hAnsi="Cambria" w:cs="Times New Roman"/>
          <w:sz w:val="23"/>
          <w:szCs w:val="23"/>
        </w:rPr>
        <w:t>; en sesión celebrada</w:t>
      </w:r>
      <w:r w:rsidR="00D11038" w:rsidRPr="009A60EB">
        <w:rPr>
          <w:rFonts w:ascii="Cambria" w:eastAsia="Calibri" w:hAnsi="Cambria" w:cs="Times New Roman"/>
          <w:sz w:val="23"/>
          <w:szCs w:val="23"/>
        </w:rPr>
        <w:t xml:space="preserve"> el día 22</w:t>
      </w:r>
      <w:r w:rsidR="00A12B6C" w:rsidRPr="009A60EB">
        <w:rPr>
          <w:rFonts w:ascii="Cambria" w:eastAsia="Calibri" w:hAnsi="Cambria" w:cs="Times New Roman"/>
          <w:sz w:val="23"/>
          <w:szCs w:val="23"/>
        </w:rPr>
        <w:t xml:space="preserve"> de noviembre del año 2019</w:t>
      </w:r>
      <w:r w:rsidRPr="009A60EB">
        <w:rPr>
          <w:rFonts w:ascii="Cambria" w:eastAsia="Calibri" w:hAnsi="Cambria" w:cs="Times New Roman"/>
          <w:sz w:val="23"/>
          <w:szCs w:val="23"/>
        </w:rPr>
        <w:t xml:space="preserve">, aprobamos por unanimidad de sus </w:t>
      </w:r>
      <w:r w:rsidR="001144A2" w:rsidRPr="009A60EB">
        <w:rPr>
          <w:rFonts w:ascii="Cambria" w:eastAsia="Calibri" w:hAnsi="Cambria" w:cs="Times New Roman"/>
          <w:sz w:val="23"/>
          <w:szCs w:val="23"/>
        </w:rPr>
        <w:t>asistentes</w:t>
      </w:r>
      <w:r w:rsidRPr="009A60EB">
        <w:rPr>
          <w:rFonts w:ascii="Cambria" w:eastAsia="Calibri" w:hAnsi="Cambria" w:cs="Times New Roman"/>
          <w:sz w:val="23"/>
          <w:szCs w:val="23"/>
        </w:rPr>
        <w:t xml:space="preserve"> a elevar </w:t>
      </w:r>
      <w:r w:rsidR="00A12B6C" w:rsidRPr="009A60EB">
        <w:rPr>
          <w:rFonts w:ascii="Cambria" w:eastAsia="Calibri" w:hAnsi="Cambria" w:cs="Times New Roman"/>
          <w:sz w:val="23"/>
          <w:szCs w:val="23"/>
        </w:rPr>
        <w:t>a esta Soberanía los siguientes:</w:t>
      </w:r>
    </w:p>
    <w:p w:rsidR="00973503" w:rsidRPr="009A60EB" w:rsidRDefault="00B67743" w:rsidP="00973503">
      <w:pPr>
        <w:spacing w:after="200" w:line="276" w:lineRule="auto"/>
        <w:jc w:val="center"/>
        <w:rPr>
          <w:rFonts w:ascii="Cambria" w:eastAsia="Calibri" w:hAnsi="Cambria" w:cs="Times New Roman"/>
          <w:b/>
          <w:sz w:val="23"/>
          <w:szCs w:val="23"/>
        </w:rPr>
      </w:pPr>
      <w:r w:rsidRPr="009A60EB">
        <w:rPr>
          <w:rFonts w:ascii="Cambria" w:eastAsia="Calibri" w:hAnsi="Cambria" w:cs="Times New Roman"/>
          <w:b/>
          <w:sz w:val="23"/>
          <w:szCs w:val="23"/>
        </w:rPr>
        <w:t>RESOLUTIVOS</w:t>
      </w:r>
      <w:r w:rsidR="00973503" w:rsidRPr="009A60EB">
        <w:rPr>
          <w:rFonts w:ascii="Cambria" w:eastAsia="Calibri" w:hAnsi="Cambria" w:cs="Times New Roman"/>
          <w:b/>
          <w:sz w:val="23"/>
          <w:szCs w:val="23"/>
        </w:rPr>
        <w:t>:</w:t>
      </w:r>
    </w:p>
    <w:p w:rsidR="00A12B6C" w:rsidRPr="009A60EB" w:rsidRDefault="00A12B6C" w:rsidP="00A12B6C">
      <w:pPr>
        <w:jc w:val="both"/>
        <w:rPr>
          <w:rFonts w:ascii="Cambria" w:hAnsi="Cambria" w:cs="Arial"/>
          <w:iCs/>
          <w:sz w:val="23"/>
          <w:szCs w:val="23"/>
        </w:rPr>
      </w:pPr>
      <w:r w:rsidRPr="009A60EB">
        <w:rPr>
          <w:rFonts w:ascii="Cambria" w:hAnsi="Cambria" w:cs="Arial"/>
          <w:b/>
          <w:sz w:val="23"/>
          <w:szCs w:val="23"/>
        </w:rPr>
        <w:t>PRIMERO.-</w:t>
      </w:r>
      <w:r w:rsidRPr="009A60EB">
        <w:rPr>
          <w:rFonts w:ascii="Cambria" w:hAnsi="Cambria" w:cs="Arial"/>
          <w:sz w:val="23"/>
          <w:szCs w:val="23"/>
        </w:rPr>
        <w:t xml:space="preserve"> En alcance y para los efectos de lo autorizado mediante</w:t>
      </w:r>
      <w:r w:rsidR="00204FC4" w:rsidRPr="009A60EB">
        <w:rPr>
          <w:rFonts w:ascii="Cambria" w:hAnsi="Cambria" w:cs="Arial"/>
          <w:sz w:val="23"/>
          <w:szCs w:val="23"/>
        </w:rPr>
        <w:t xml:space="preserve"> acuerdo</w:t>
      </w:r>
      <w:r w:rsidRPr="009A60EB">
        <w:rPr>
          <w:rFonts w:ascii="Cambria" w:hAnsi="Cambria" w:cs="Arial"/>
          <w:sz w:val="23"/>
          <w:szCs w:val="23"/>
        </w:rPr>
        <w:t xml:space="preserve"> </w:t>
      </w:r>
      <w:r w:rsidR="00D11038" w:rsidRPr="009A60EB">
        <w:rPr>
          <w:rFonts w:ascii="Cambria" w:hAnsi="Cambria" w:cs="Arial"/>
          <w:bCs/>
          <w:iCs/>
          <w:sz w:val="23"/>
          <w:szCs w:val="23"/>
        </w:rPr>
        <w:t>PUNTO TERCERO DEL ORDEN DEL DÍA, DE LA SESIÓN PÚBLICA EXTRAORDINARIA DE AYUNTAMIENTO NÚMERO 15, CELEBRADA EL 5 CINCO DE ABRIL DEL 2019</w:t>
      </w:r>
      <w:r w:rsidRPr="009A60EB">
        <w:rPr>
          <w:rFonts w:ascii="Cambria" w:hAnsi="Cambria" w:cs="Arial"/>
          <w:sz w:val="23"/>
          <w:szCs w:val="23"/>
        </w:rPr>
        <w:t>,</w:t>
      </w:r>
      <w:r w:rsidR="00D11038" w:rsidRPr="009A60EB">
        <w:rPr>
          <w:rFonts w:ascii="Cambria" w:hAnsi="Cambria" w:cs="Arial"/>
          <w:sz w:val="23"/>
          <w:szCs w:val="23"/>
        </w:rPr>
        <w:t xml:space="preserve"> del programa </w:t>
      </w:r>
      <w:r w:rsidR="00D11038" w:rsidRPr="009A60EB">
        <w:rPr>
          <w:rFonts w:ascii="Cambria" w:eastAsia="Calibri" w:hAnsi="Cambria" w:cs="Times New Roman"/>
          <w:b/>
          <w:bCs/>
          <w:iCs/>
          <w:sz w:val="23"/>
          <w:szCs w:val="23"/>
        </w:rPr>
        <w:t>FONDO DE APORTACIONES PARA LA INSFRAESTRUCTURA SOCIAL (FAIS) para el ejercicio fiscal 2019</w:t>
      </w:r>
      <w:r w:rsidRPr="009A60EB">
        <w:rPr>
          <w:rFonts w:ascii="Cambria" w:hAnsi="Cambria" w:cs="Arial"/>
          <w:iCs/>
          <w:sz w:val="23"/>
          <w:szCs w:val="23"/>
          <w:lang w:val="es-AR"/>
        </w:rPr>
        <w:t xml:space="preserve"> con </w:t>
      </w:r>
      <w:r w:rsidR="00D11038" w:rsidRPr="009A60EB">
        <w:rPr>
          <w:rFonts w:ascii="Cambria" w:hAnsi="Cambria" w:cs="Arial"/>
          <w:iCs/>
          <w:sz w:val="23"/>
          <w:szCs w:val="23"/>
          <w:lang w:val="es-AR"/>
        </w:rPr>
        <w:t xml:space="preserve"> aportación municipal de </w:t>
      </w:r>
      <w:r w:rsidR="00D11038" w:rsidRPr="009A60EB">
        <w:rPr>
          <w:rFonts w:ascii="Cambria" w:hAnsi="Cambria" w:cs="Arial"/>
          <w:iCs/>
          <w:sz w:val="23"/>
          <w:szCs w:val="23"/>
          <w:lang w:val="es-AR"/>
        </w:rPr>
        <w:t xml:space="preserve">$365,082.02 (Trescientos sesenta y cinco mil ochenta y dos pesos </w:t>
      </w:r>
      <w:r w:rsidR="00D11038" w:rsidRPr="009A60EB">
        <w:rPr>
          <w:rFonts w:ascii="Cambria" w:hAnsi="Cambria" w:cs="Arial"/>
          <w:iCs/>
          <w:sz w:val="23"/>
          <w:szCs w:val="23"/>
          <w:lang w:val="es-AR"/>
        </w:rPr>
        <w:t xml:space="preserve">02/100 M.N.). </w:t>
      </w:r>
    </w:p>
    <w:p w:rsidR="009A60EB" w:rsidRPr="009A60EB" w:rsidRDefault="00D11038" w:rsidP="00D11038">
      <w:pPr>
        <w:spacing w:after="200" w:line="276" w:lineRule="auto"/>
        <w:jc w:val="both"/>
        <w:rPr>
          <w:rFonts w:ascii="Cambria" w:eastAsia="Calibri" w:hAnsi="Cambria" w:cs="Times New Roman"/>
          <w:iCs/>
          <w:sz w:val="23"/>
          <w:szCs w:val="23"/>
        </w:rPr>
      </w:pPr>
      <w:r w:rsidRPr="009A60EB">
        <w:rPr>
          <w:rFonts w:ascii="Cambria" w:eastAsia="Calibri" w:hAnsi="Cambria" w:cs="Times New Roman"/>
          <w:iCs/>
          <w:sz w:val="23"/>
          <w:szCs w:val="23"/>
        </w:rPr>
        <w:t>Así mismo se modifique únicamente el nombre del rubro “2% PROGRAMA PARA EL DESARROLLO INSTITUCIONAL”, quedando “</w:t>
      </w:r>
      <w:r w:rsidRPr="009A60EB">
        <w:rPr>
          <w:rFonts w:ascii="Cambria" w:eastAsia="Calibri" w:hAnsi="Cambria" w:cs="Times New Roman"/>
          <w:b/>
          <w:iCs/>
          <w:sz w:val="23"/>
          <w:szCs w:val="23"/>
        </w:rPr>
        <w:t xml:space="preserve">3% GASTOS INDIRECTOS”, </w:t>
      </w:r>
      <w:r w:rsidR="009A60EB" w:rsidRPr="009A60EB">
        <w:rPr>
          <w:rFonts w:ascii="Cambria" w:eastAsia="Times New Roman" w:hAnsi="Cambria" w:cs="Arial"/>
          <w:sz w:val="23"/>
          <w:szCs w:val="23"/>
          <w:lang w:eastAsia="es-MX"/>
        </w:rPr>
        <w:t>esto por reglas del p</w:t>
      </w:r>
      <w:r w:rsidR="009A60EB" w:rsidRPr="009A60EB">
        <w:rPr>
          <w:rFonts w:ascii="Cambria" w:eastAsia="Times New Roman" w:hAnsi="Cambria" w:cs="Arial"/>
          <w:sz w:val="23"/>
          <w:szCs w:val="23"/>
          <w:lang w:eastAsia="es-MX"/>
        </w:rPr>
        <w:t>rograma en mención, sin que</w:t>
      </w:r>
      <w:r w:rsidR="009A60EB" w:rsidRPr="009A60EB">
        <w:rPr>
          <w:rFonts w:ascii="Cambria" w:eastAsia="Times New Roman" w:hAnsi="Cambria" w:cs="Arial"/>
          <w:sz w:val="23"/>
          <w:szCs w:val="23"/>
          <w:lang w:eastAsia="es-MX"/>
        </w:rPr>
        <w:t xml:space="preserve"> modifique la aportación o el monto de </w:t>
      </w:r>
      <w:r w:rsidR="009A60EB" w:rsidRPr="009A60EB">
        <w:rPr>
          <w:rFonts w:ascii="Cambria" w:eastAsia="Times New Roman" w:hAnsi="Cambria" w:cs="Arial"/>
          <w:sz w:val="23"/>
          <w:szCs w:val="23"/>
          <w:lang w:eastAsia="es-MX"/>
        </w:rPr>
        <w:t>dicho</w:t>
      </w:r>
      <w:r w:rsidR="009A60EB" w:rsidRPr="009A60EB">
        <w:rPr>
          <w:rFonts w:ascii="Cambria" w:eastAsia="Times New Roman" w:hAnsi="Cambria" w:cs="Arial"/>
          <w:sz w:val="23"/>
          <w:szCs w:val="23"/>
          <w:lang w:eastAsia="es-MX"/>
        </w:rPr>
        <w:t xml:space="preserve"> rubro</w:t>
      </w:r>
      <w:r w:rsidR="009A60EB">
        <w:rPr>
          <w:rFonts w:ascii="Cambria" w:eastAsia="Times New Roman" w:hAnsi="Cambria" w:cs="Arial"/>
          <w:sz w:val="23"/>
          <w:szCs w:val="23"/>
          <w:lang w:eastAsia="es-MX"/>
        </w:rPr>
        <w:t>.</w:t>
      </w:r>
    </w:p>
    <w:p w:rsidR="00D11038" w:rsidRPr="009A60EB" w:rsidRDefault="00D11038" w:rsidP="00D11038">
      <w:pPr>
        <w:spacing w:after="200" w:line="276" w:lineRule="auto"/>
        <w:jc w:val="both"/>
        <w:rPr>
          <w:rFonts w:ascii="Cambria" w:eastAsia="Calibri" w:hAnsi="Cambria" w:cs="Times New Roman"/>
          <w:iCs/>
          <w:sz w:val="23"/>
          <w:szCs w:val="23"/>
        </w:rPr>
      </w:pPr>
      <w:r w:rsidRPr="009A60EB">
        <w:rPr>
          <w:rFonts w:ascii="Cambria" w:eastAsia="Calibri" w:hAnsi="Cambria" w:cs="Times New Roman"/>
          <w:sz w:val="23"/>
          <w:szCs w:val="23"/>
        </w:rPr>
        <w:t>Sin que lo anterior modifique el contexto del programa “</w:t>
      </w:r>
      <w:r w:rsidRPr="009A60EB">
        <w:rPr>
          <w:rFonts w:ascii="Cambria" w:eastAsia="Calibri" w:hAnsi="Cambria" w:cs="Times New Roman"/>
          <w:b/>
          <w:bCs/>
          <w:iCs/>
          <w:sz w:val="23"/>
          <w:szCs w:val="23"/>
        </w:rPr>
        <w:t>FONDO DE APORTACIONES PARA LA INSFRAESTRUCTURA SOCIAL (FAIS) para el ejercicio fiscal 2019</w:t>
      </w:r>
      <w:r w:rsidRPr="009A60EB">
        <w:rPr>
          <w:rFonts w:ascii="Cambria" w:eastAsia="Calibri" w:hAnsi="Cambria" w:cs="Times New Roman"/>
          <w:sz w:val="23"/>
          <w:szCs w:val="23"/>
        </w:rPr>
        <w:t>” etiquetada con recursos federales, y ahora con municipales</w:t>
      </w:r>
      <w:r w:rsidRPr="009A60EB">
        <w:rPr>
          <w:rFonts w:ascii="Cambria" w:eastAsia="Calibri" w:hAnsi="Cambria" w:cs="Times New Roman"/>
          <w:iCs/>
          <w:sz w:val="23"/>
          <w:szCs w:val="23"/>
        </w:rPr>
        <w:t>.</w:t>
      </w:r>
    </w:p>
    <w:p w:rsidR="00A12B6C" w:rsidRPr="009A60EB" w:rsidRDefault="00D11038" w:rsidP="00A12B6C">
      <w:pPr>
        <w:jc w:val="both"/>
        <w:rPr>
          <w:rFonts w:ascii="Cambria" w:hAnsi="Cambria" w:cs="Arial"/>
          <w:sz w:val="23"/>
          <w:szCs w:val="23"/>
        </w:rPr>
      </w:pPr>
      <w:r w:rsidRPr="009A60EB">
        <w:rPr>
          <w:rFonts w:ascii="Cambria" w:hAnsi="Cambria" w:cs="Arial"/>
          <w:b/>
          <w:sz w:val="23"/>
          <w:szCs w:val="23"/>
        </w:rPr>
        <w:t>SEGUNDO</w:t>
      </w:r>
      <w:r w:rsidR="00A12B6C" w:rsidRPr="009A60EB">
        <w:rPr>
          <w:rFonts w:ascii="Cambria" w:hAnsi="Cambria" w:cs="Arial"/>
          <w:b/>
          <w:sz w:val="23"/>
          <w:szCs w:val="23"/>
        </w:rPr>
        <w:t xml:space="preserve">.- </w:t>
      </w:r>
      <w:r w:rsidR="00A12B6C" w:rsidRPr="009A60EB">
        <w:rPr>
          <w:rFonts w:ascii="Cambria" w:hAnsi="Cambria" w:cs="Arial"/>
          <w:sz w:val="23"/>
          <w:szCs w:val="23"/>
        </w:rPr>
        <w:t xml:space="preserve">Se mantenga sin cambio el resto del contenido de lo autorizado mediante punto económico número </w:t>
      </w:r>
      <w:r w:rsidRPr="009A60EB">
        <w:rPr>
          <w:rFonts w:ascii="Cambria" w:hAnsi="Cambria" w:cs="Arial"/>
          <w:bCs/>
          <w:iCs/>
          <w:sz w:val="23"/>
          <w:szCs w:val="23"/>
        </w:rPr>
        <w:t>punto tercero del orden del día, de la Sesión Pública Extraordinaria de Ayuntamiento número 15, celebrada el 5 cinco de abril del 2019</w:t>
      </w:r>
      <w:r w:rsidRPr="009A60EB">
        <w:rPr>
          <w:rFonts w:ascii="Cambria" w:hAnsi="Cambria" w:cs="Arial"/>
          <w:sz w:val="23"/>
          <w:szCs w:val="23"/>
        </w:rPr>
        <w:t>.</w:t>
      </w:r>
    </w:p>
    <w:p w:rsidR="00A12B6C" w:rsidRPr="009A60EB" w:rsidRDefault="00A12B6C" w:rsidP="00A12B6C">
      <w:pPr>
        <w:pStyle w:val="NormalWeb"/>
        <w:jc w:val="both"/>
        <w:rPr>
          <w:rFonts w:ascii="Cambria" w:eastAsia="Calibri" w:hAnsi="Cambria"/>
          <w:iCs/>
          <w:sz w:val="23"/>
          <w:szCs w:val="23"/>
        </w:rPr>
      </w:pPr>
      <w:r w:rsidRPr="009A60EB">
        <w:rPr>
          <w:rFonts w:ascii="Cambria" w:eastAsia="Calibri" w:hAnsi="Cambria"/>
          <w:b/>
          <w:iCs/>
          <w:sz w:val="23"/>
          <w:szCs w:val="23"/>
          <w:lang w:eastAsia="en-US"/>
        </w:rPr>
        <w:lastRenderedPageBreak/>
        <w:t xml:space="preserve">TERCERO.- </w:t>
      </w:r>
      <w:r w:rsidRPr="009A60EB">
        <w:rPr>
          <w:rFonts w:ascii="Cambria" w:eastAsia="Calibri" w:hAnsi="Cambria"/>
          <w:iCs/>
          <w:sz w:val="23"/>
          <w:szCs w:val="23"/>
          <w:lang w:eastAsia="en-US"/>
        </w:rPr>
        <w:t xml:space="preserve">Se aprueba y autoriza al Encargado de la Hacienda Municipal a realizar las adecuaciones presupuestales y administrativas que resulten necesarias a la partida </w:t>
      </w:r>
      <w:r w:rsidR="009A60EB" w:rsidRPr="009A60EB">
        <w:rPr>
          <w:rFonts w:ascii="Cambria" w:eastAsia="Calibri" w:hAnsi="Cambria"/>
          <w:iCs/>
          <w:sz w:val="23"/>
          <w:szCs w:val="23"/>
          <w:lang w:eastAsia="en-US"/>
        </w:rPr>
        <w:t xml:space="preserve">441 </w:t>
      </w:r>
      <w:r w:rsidRPr="009A60EB">
        <w:rPr>
          <w:rFonts w:ascii="Cambria" w:eastAsia="Calibri" w:hAnsi="Cambria"/>
          <w:iCs/>
          <w:sz w:val="23"/>
          <w:szCs w:val="23"/>
          <w:lang w:eastAsia="en-US"/>
        </w:rPr>
        <w:t>denominada A</w:t>
      </w:r>
      <w:r w:rsidR="009A60EB" w:rsidRPr="009A60EB">
        <w:rPr>
          <w:rFonts w:ascii="Cambria" w:eastAsia="Calibri" w:hAnsi="Cambria"/>
          <w:iCs/>
          <w:sz w:val="23"/>
          <w:szCs w:val="23"/>
          <w:lang w:eastAsia="en-US"/>
        </w:rPr>
        <w:t>yudas Sociales a Personal pa</w:t>
      </w:r>
      <w:r w:rsidRPr="009A60EB">
        <w:rPr>
          <w:rFonts w:ascii="Cambria" w:eastAsia="Calibri" w:hAnsi="Cambria"/>
          <w:iCs/>
          <w:sz w:val="23"/>
          <w:szCs w:val="23"/>
          <w:lang w:eastAsia="en-US"/>
        </w:rPr>
        <w:t>ra cumplir con la mencionada aportación de acuerdo a la estructura anterior.</w:t>
      </w:r>
    </w:p>
    <w:p w:rsidR="009101B6" w:rsidRPr="009A60EB" w:rsidRDefault="000072D0" w:rsidP="00D11038">
      <w:pPr>
        <w:jc w:val="both"/>
        <w:rPr>
          <w:rFonts w:ascii="Cambria" w:eastAsia="Calibri" w:hAnsi="Cambria" w:cs="Times New Roman"/>
          <w:b/>
          <w:sz w:val="23"/>
          <w:szCs w:val="23"/>
          <w:lang w:val="es-AR"/>
        </w:rPr>
      </w:pPr>
      <w:r w:rsidRPr="009A60EB">
        <w:rPr>
          <w:rFonts w:ascii="Cambria" w:hAnsi="Cambria" w:cs="Arial"/>
          <w:b/>
          <w:sz w:val="23"/>
          <w:szCs w:val="23"/>
        </w:rPr>
        <w:t>CUART</w:t>
      </w:r>
      <w:r w:rsidR="00A12B6C" w:rsidRPr="009A60EB">
        <w:rPr>
          <w:rFonts w:ascii="Cambria" w:hAnsi="Cambria" w:cs="Arial"/>
          <w:b/>
          <w:sz w:val="23"/>
          <w:szCs w:val="23"/>
        </w:rPr>
        <w:t>O.-</w:t>
      </w:r>
      <w:r w:rsidR="00A12B6C" w:rsidRPr="009A60EB">
        <w:rPr>
          <w:rFonts w:ascii="Cambria" w:hAnsi="Cambria" w:cs="Arial"/>
          <w:sz w:val="23"/>
          <w:szCs w:val="23"/>
        </w:rPr>
        <w:t xml:space="preserve"> </w:t>
      </w:r>
      <w:r w:rsidR="00D11038" w:rsidRPr="009A60EB">
        <w:rPr>
          <w:rFonts w:ascii="Cambria" w:hAnsi="Cambria" w:cs="Arial"/>
          <w:iCs/>
          <w:sz w:val="23"/>
          <w:szCs w:val="23"/>
        </w:rPr>
        <w:t xml:space="preserve">Notifíquese a los C.C. Presidente Municipal, Secretario General, Síndico Municipal, Encargado de la Hacienda Municipal, Director de Obras Públicas, así como a la Dirección de Planeación y Gestión Municipal, para los efectos legales </w:t>
      </w:r>
      <w:r w:rsidR="00D11038" w:rsidRPr="009A60EB">
        <w:rPr>
          <w:rFonts w:ascii="Cambria" w:hAnsi="Cambria" w:cs="Arial"/>
          <w:iCs/>
          <w:sz w:val="23"/>
          <w:szCs w:val="23"/>
          <w:lang w:val="es-AR"/>
        </w:rPr>
        <w:t>a los que haya lugar.</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ATENTAMENTE</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CD. GUZMÁN, M</w:t>
      </w:r>
      <w:r w:rsidR="003312F8" w:rsidRPr="003C564D">
        <w:rPr>
          <w:rFonts w:ascii="Cambria" w:eastAsia="Calibri" w:hAnsi="Cambria" w:cs="Times New Roman"/>
          <w:b/>
          <w:lang w:val="es-AR"/>
        </w:rPr>
        <w:t>UNICI</w:t>
      </w:r>
      <w:r w:rsidRPr="003C564D">
        <w:rPr>
          <w:rFonts w:ascii="Cambria" w:eastAsia="Calibri" w:hAnsi="Cambria" w:cs="Times New Roman"/>
          <w:b/>
          <w:lang w:val="es-AR"/>
        </w:rPr>
        <w:t>PIO. DE ZAPOTLÁN</w:t>
      </w:r>
      <w:r w:rsidR="00535C7A" w:rsidRPr="003C564D">
        <w:rPr>
          <w:rFonts w:ascii="Cambria" w:eastAsia="Calibri" w:hAnsi="Cambria" w:cs="Times New Roman"/>
          <w:b/>
          <w:lang w:val="es-AR"/>
        </w:rPr>
        <w:t xml:space="preserve"> EL GRANDE, JAL. </w:t>
      </w:r>
      <w:r w:rsidR="00D11038">
        <w:rPr>
          <w:rFonts w:ascii="Cambria" w:eastAsia="Calibri" w:hAnsi="Cambria" w:cs="Times New Roman"/>
          <w:b/>
          <w:lang w:val="es-AR"/>
        </w:rPr>
        <w:t>NOVIEMBRE 22</w:t>
      </w:r>
      <w:r w:rsidR="00D022CF" w:rsidRPr="003C564D">
        <w:rPr>
          <w:rFonts w:ascii="Cambria" w:eastAsia="Calibri" w:hAnsi="Cambria" w:cs="Times New Roman"/>
          <w:b/>
          <w:lang w:val="es-AR"/>
        </w:rPr>
        <w:t xml:space="preserve"> </w:t>
      </w:r>
      <w:r w:rsidRPr="003C564D">
        <w:rPr>
          <w:rFonts w:ascii="Cambria" w:eastAsia="Calibri" w:hAnsi="Cambria" w:cs="Times New Roman"/>
          <w:b/>
          <w:lang w:val="es-AR"/>
        </w:rPr>
        <w:t xml:space="preserve"> DE 201</w:t>
      </w:r>
      <w:r w:rsidR="000072D0">
        <w:rPr>
          <w:rFonts w:ascii="Cambria" w:eastAsia="Calibri" w:hAnsi="Cambria" w:cs="Times New Roman"/>
          <w:b/>
          <w:lang w:val="es-AR"/>
        </w:rPr>
        <w:t>9</w:t>
      </w:r>
      <w:r w:rsidRPr="003C564D">
        <w:rPr>
          <w:rFonts w:ascii="Cambria" w:eastAsia="Calibri" w:hAnsi="Cambria" w:cs="Times New Roman"/>
          <w:b/>
          <w:lang w:val="es-AR"/>
        </w:rPr>
        <w:t>.</w:t>
      </w:r>
    </w:p>
    <w:p w:rsidR="009101B6" w:rsidRPr="009101B6" w:rsidRDefault="009101B6" w:rsidP="009101B6">
      <w:pPr>
        <w:jc w:val="center"/>
        <w:rPr>
          <w:rFonts w:ascii="Bradley Hand ITC" w:eastAsia="Calibri" w:hAnsi="Bradley Hand ITC" w:cs="Arabic Typesetting"/>
          <w:i/>
          <w:sz w:val="20"/>
          <w:lang w:val="es-AR"/>
        </w:rPr>
      </w:pPr>
      <w:r w:rsidRPr="009101B6">
        <w:rPr>
          <w:rFonts w:ascii="Mistral" w:eastAsia="Calibri" w:hAnsi="Mistral" w:cs="Arabic Typesetting"/>
          <w:i/>
          <w:sz w:val="20"/>
          <w:lang w:val="es-AR"/>
        </w:rPr>
        <w:t>“2019, AÑO DEL LXXX ANIVERSARIO DE LA ESCUELA SECUNDARIA LIC. BENITO JUAREZ”</w:t>
      </w:r>
    </w:p>
    <w:tbl>
      <w:tblPr>
        <w:tblW w:w="9782" w:type="dxa"/>
        <w:tblInd w:w="-176" w:type="dxa"/>
        <w:tblLook w:val="04A0" w:firstRow="1" w:lastRow="0" w:firstColumn="1" w:lastColumn="0" w:noHBand="0" w:noVBand="1"/>
      </w:tblPr>
      <w:tblGrid>
        <w:gridCol w:w="4679"/>
        <w:gridCol w:w="5103"/>
      </w:tblGrid>
      <w:tr w:rsidR="00D11038" w:rsidRPr="00DD38F5" w:rsidTr="00E62FA8">
        <w:trPr>
          <w:trHeight w:val="1967"/>
        </w:trPr>
        <w:tc>
          <w:tcPr>
            <w:tcW w:w="4679" w:type="dxa"/>
          </w:tcPr>
          <w:p w:rsidR="00D11038" w:rsidRPr="00DD38F5" w:rsidRDefault="00D11038" w:rsidP="00E62FA8">
            <w:pPr>
              <w:spacing w:after="0" w:line="276" w:lineRule="auto"/>
              <w:jc w:val="center"/>
              <w:rPr>
                <w:rFonts w:ascii="Cambria" w:eastAsia="Calibri" w:hAnsi="Cambria" w:cs="Times New Roman"/>
                <w:b/>
                <w:sz w:val="20"/>
                <w:szCs w:val="21"/>
              </w:rPr>
            </w:pPr>
          </w:p>
          <w:p w:rsidR="00D11038" w:rsidRPr="00DD38F5" w:rsidRDefault="00D11038" w:rsidP="00E62FA8">
            <w:pPr>
              <w:spacing w:after="0" w:line="276" w:lineRule="auto"/>
              <w:jc w:val="center"/>
              <w:rPr>
                <w:rFonts w:ascii="Cambria" w:eastAsia="Calibri" w:hAnsi="Cambria" w:cs="Times New Roman"/>
                <w:b/>
                <w:sz w:val="20"/>
                <w:szCs w:val="21"/>
              </w:rPr>
            </w:pPr>
          </w:p>
          <w:p w:rsidR="00D11038" w:rsidRPr="00DD38F5" w:rsidRDefault="00D11038" w:rsidP="00E62FA8">
            <w:pPr>
              <w:spacing w:after="0" w:line="276" w:lineRule="auto"/>
              <w:jc w:val="center"/>
              <w:rPr>
                <w:rFonts w:ascii="Cambria" w:eastAsia="Calibri" w:hAnsi="Cambria" w:cs="Times New Roman"/>
                <w:b/>
                <w:sz w:val="20"/>
                <w:szCs w:val="21"/>
              </w:rPr>
            </w:pPr>
          </w:p>
          <w:p w:rsidR="00D11038" w:rsidRPr="00DD38F5" w:rsidRDefault="00D11038" w:rsidP="00E62FA8">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LIC. MARÍA LUIS JUAN MORALES</w:t>
            </w:r>
          </w:p>
          <w:p w:rsidR="00D11038" w:rsidRPr="00DD38F5" w:rsidRDefault="00D11038" w:rsidP="00E62FA8">
            <w:pPr>
              <w:spacing w:after="0" w:line="276" w:lineRule="auto"/>
              <w:jc w:val="center"/>
              <w:rPr>
                <w:rFonts w:ascii="Cambria" w:eastAsia="Calibri" w:hAnsi="Cambria" w:cs="Times New Roman"/>
                <w:b/>
                <w:sz w:val="18"/>
                <w:szCs w:val="21"/>
                <w:lang w:val="es-AR"/>
              </w:rPr>
            </w:pPr>
            <w:r w:rsidRPr="00DD38F5">
              <w:rPr>
                <w:rFonts w:ascii="Cambria" w:eastAsia="Calibri" w:hAnsi="Cambria" w:cs="Times New Roman"/>
                <w:sz w:val="18"/>
                <w:szCs w:val="21"/>
              </w:rPr>
              <w:t>Regidor Presidente</w:t>
            </w:r>
            <w:r w:rsidRPr="00DD38F5">
              <w:rPr>
                <w:rFonts w:ascii="Cambria" w:eastAsia="Calibri" w:hAnsi="Cambria" w:cs="Times New Roman"/>
                <w:sz w:val="18"/>
                <w:szCs w:val="21"/>
                <w:lang w:val="es-AR"/>
              </w:rPr>
              <w:t xml:space="preserve"> de la Comisión de Obras Públicas, Planeación Urbana y Regularización de la Tenencia de la Tierra</w:t>
            </w:r>
          </w:p>
        </w:tc>
        <w:tc>
          <w:tcPr>
            <w:tcW w:w="5103" w:type="dxa"/>
          </w:tcPr>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r w:rsidRPr="00DD38F5">
              <w:rPr>
                <w:rFonts w:ascii="Cambria" w:eastAsia="Calibri" w:hAnsi="Cambria" w:cs="Times New Roman"/>
                <w:b/>
                <w:szCs w:val="21"/>
              </w:rPr>
              <w:t>MTRA. CINDY ESTEFANY GARCÍA OROZCO</w:t>
            </w: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Regularización de la Tenencia de la Tierra y Hacienda Pública y de Patrimonio Municipal</w:t>
            </w:r>
          </w:p>
        </w:tc>
      </w:tr>
      <w:tr w:rsidR="00D11038" w:rsidRPr="00DD38F5" w:rsidTr="00E62FA8">
        <w:trPr>
          <w:trHeight w:val="2122"/>
        </w:trPr>
        <w:tc>
          <w:tcPr>
            <w:tcW w:w="4679" w:type="dxa"/>
          </w:tcPr>
          <w:p w:rsidR="00D11038" w:rsidRPr="00DD38F5" w:rsidRDefault="00D11038" w:rsidP="00E62FA8">
            <w:pPr>
              <w:spacing w:after="0"/>
              <w:jc w:val="center"/>
              <w:rPr>
                <w:rFonts w:ascii="Cambria" w:eastAsia="Calibri" w:hAnsi="Cambria" w:cs="Times New Roman"/>
                <w:b/>
                <w:sz w:val="20"/>
                <w:szCs w:val="21"/>
              </w:rPr>
            </w:pPr>
          </w:p>
          <w:p w:rsidR="00D11038"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Cs w:val="21"/>
              </w:rPr>
            </w:pPr>
            <w:r w:rsidRPr="00DD38F5">
              <w:rPr>
                <w:rFonts w:ascii="Cambria" w:eastAsia="Calibri" w:hAnsi="Cambria" w:cs="Times New Roman"/>
                <w:b/>
                <w:szCs w:val="21"/>
              </w:rPr>
              <w:t>LIC. LAURA ELENA MARTÍNEZ RUVALCABA</w:t>
            </w:r>
          </w:p>
          <w:p w:rsidR="00D11038" w:rsidRPr="00DD38F5" w:rsidRDefault="00D11038" w:rsidP="00E62FA8">
            <w:pPr>
              <w:spacing w:after="0"/>
              <w:jc w:val="center"/>
              <w:rPr>
                <w:rFonts w:ascii="Cambria" w:eastAsia="Calibri" w:hAnsi="Cambria" w:cs="Times New Roman"/>
                <w:sz w:val="18"/>
                <w:szCs w:val="21"/>
              </w:rPr>
            </w:pPr>
            <w:r w:rsidRPr="00DD38F5">
              <w:rPr>
                <w:rFonts w:ascii="Cambria" w:eastAsia="Calibri" w:hAnsi="Cambria" w:cs="Times New Roman"/>
                <w:sz w:val="18"/>
                <w:szCs w:val="21"/>
              </w:rPr>
              <w:t>Regidor Presidente</w:t>
            </w:r>
            <w:r w:rsidRPr="00DD38F5">
              <w:rPr>
                <w:rFonts w:ascii="Cambria" w:eastAsia="Calibri" w:hAnsi="Cambria" w:cs="Times New Roman"/>
                <w:sz w:val="18"/>
                <w:szCs w:val="21"/>
                <w:lang w:val="es-AR"/>
              </w:rPr>
              <w:t xml:space="preserve"> de la  </w:t>
            </w:r>
            <w:r w:rsidRPr="00DD38F5">
              <w:rPr>
                <w:rFonts w:ascii="Cambria" w:eastAsia="Calibri" w:hAnsi="Cambria" w:cs="Times New Roman"/>
                <w:sz w:val="18"/>
                <w:szCs w:val="21"/>
              </w:rPr>
              <w:t>Comisión Edilicia  de Hacienda Pública y de Patrimonio Municipal, y Regidor Vocal de la Comisión Edilicia de Obra Pública, Planeación Urbana y Regularizac</w:t>
            </w:r>
            <w:r>
              <w:rPr>
                <w:rFonts w:ascii="Cambria" w:eastAsia="Calibri" w:hAnsi="Cambria" w:cs="Times New Roman"/>
                <w:sz w:val="18"/>
                <w:szCs w:val="21"/>
              </w:rPr>
              <w:t>ión de la Tenencia de la Tierra</w:t>
            </w:r>
          </w:p>
        </w:tc>
        <w:tc>
          <w:tcPr>
            <w:tcW w:w="5103" w:type="dxa"/>
          </w:tcPr>
          <w:p w:rsidR="00D11038" w:rsidRPr="00DD38F5" w:rsidRDefault="00D11038" w:rsidP="00E62FA8">
            <w:pPr>
              <w:spacing w:after="0"/>
              <w:jc w:val="center"/>
              <w:rPr>
                <w:rFonts w:ascii="Cambria" w:eastAsia="Calibri" w:hAnsi="Cambria" w:cs="Times New Roman"/>
                <w:b/>
                <w:sz w:val="20"/>
                <w:szCs w:val="21"/>
              </w:rPr>
            </w:pPr>
          </w:p>
          <w:p w:rsidR="00D11038"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hAnsi="Cambria" w:cs="Times New Roman"/>
                <w:b/>
                <w:szCs w:val="21"/>
              </w:rPr>
            </w:pPr>
            <w:r w:rsidRPr="00DD38F5">
              <w:rPr>
                <w:rFonts w:ascii="Cambria" w:eastAsia="Calibri" w:hAnsi="Cambria" w:cs="Times New Roman"/>
                <w:b/>
                <w:szCs w:val="21"/>
              </w:rPr>
              <w:t>MTRO. NOE SAUL RAMOS GARCÍA</w:t>
            </w: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Regularización de la Tenencia de la Tierra y Hacienda Pública y de Patrimonio Municipal</w:t>
            </w:r>
          </w:p>
        </w:tc>
      </w:tr>
      <w:tr w:rsidR="00D11038" w:rsidRPr="00DD38F5" w:rsidTr="00E62FA8">
        <w:trPr>
          <w:trHeight w:val="1789"/>
        </w:trPr>
        <w:tc>
          <w:tcPr>
            <w:tcW w:w="4679" w:type="dxa"/>
          </w:tcPr>
          <w:p w:rsidR="00D11038" w:rsidRPr="00DD38F5" w:rsidRDefault="00D11038" w:rsidP="00E62FA8">
            <w:pPr>
              <w:spacing w:after="0"/>
              <w:jc w:val="center"/>
              <w:rPr>
                <w:rFonts w:ascii="Cambria" w:eastAsia="Calibri" w:hAnsi="Cambria" w:cs="Times New Roman"/>
                <w:b/>
                <w:sz w:val="20"/>
                <w:szCs w:val="21"/>
              </w:rPr>
            </w:pPr>
          </w:p>
          <w:p w:rsidR="00D11038" w:rsidRDefault="00D11038" w:rsidP="00E62FA8">
            <w:pPr>
              <w:spacing w:after="0"/>
              <w:jc w:val="center"/>
              <w:rPr>
                <w:rFonts w:ascii="Cambria" w:eastAsia="Calibri" w:hAnsi="Cambria" w:cs="Times New Roman"/>
                <w:b/>
                <w:sz w:val="20"/>
                <w:szCs w:val="21"/>
              </w:rPr>
            </w:pPr>
          </w:p>
          <w:p w:rsidR="00D11038"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 w:val="20"/>
                <w:szCs w:val="21"/>
              </w:rPr>
            </w:pPr>
          </w:p>
          <w:p w:rsidR="00D11038" w:rsidRPr="00DD38F5" w:rsidRDefault="00D11038" w:rsidP="00E62FA8">
            <w:pPr>
              <w:spacing w:after="0"/>
              <w:jc w:val="center"/>
              <w:rPr>
                <w:rFonts w:ascii="Cambria" w:eastAsia="Calibri" w:hAnsi="Cambria" w:cs="Times New Roman"/>
                <w:b/>
                <w:szCs w:val="21"/>
              </w:rPr>
            </w:pPr>
            <w:r w:rsidRPr="00DD38F5">
              <w:rPr>
                <w:rFonts w:ascii="Cambria" w:eastAsia="Calibri" w:hAnsi="Cambria" w:cs="Times New Roman"/>
                <w:b/>
                <w:szCs w:val="21"/>
              </w:rPr>
              <w:t>LIC. LIZBETH GUADALUPE GÓMEZ SÁNCHEZ</w:t>
            </w: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w:t>
            </w:r>
            <w:r>
              <w:rPr>
                <w:rFonts w:ascii="Cambria" w:eastAsia="Calibri" w:hAnsi="Cambria" w:cs="Times New Roman"/>
                <w:sz w:val="18"/>
                <w:szCs w:val="21"/>
              </w:rPr>
              <w:t>ión de la Tenencia de la Tierra</w:t>
            </w:r>
          </w:p>
        </w:tc>
        <w:tc>
          <w:tcPr>
            <w:tcW w:w="5103" w:type="dxa"/>
          </w:tcPr>
          <w:p w:rsidR="00D11038" w:rsidRPr="00DD38F5" w:rsidRDefault="00D11038" w:rsidP="00E62FA8">
            <w:pPr>
              <w:spacing w:after="0" w:line="276" w:lineRule="auto"/>
              <w:rPr>
                <w:rFonts w:ascii="Cambria" w:eastAsia="Calibri" w:hAnsi="Cambria" w:cs="Times New Roman"/>
                <w:b/>
                <w:sz w:val="20"/>
                <w:szCs w:val="21"/>
              </w:rPr>
            </w:pPr>
          </w:p>
          <w:p w:rsidR="00D11038" w:rsidRDefault="00D11038" w:rsidP="00E62FA8">
            <w:pPr>
              <w:spacing w:after="0" w:line="276" w:lineRule="auto"/>
              <w:rPr>
                <w:rFonts w:ascii="Cambria" w:eastAsia="Calibri" w:hAnsi="Cambria" w:cs="Times New Roman"/>
                <w:b/>
                <w:sz w:val="20"/>
                <w:szCs w:val="21"/>
              </w:rPr>
            </w:pPr>
          </w:p>
          <w:p w:rsidR="00D11038" w:rsidRDefault="00D11038" w:rsidP="00E62FA8">
            <w:pPr>
              <w:spacing w:after="0" w:line="276" w:lineRule="auto"/>
              <w:jc w:val="center"/>
              <w:rPr>
                <w:rFonts w:ascii="Cambria" w:eastAsia="Calibri" w:hAnsi="Cambria" w:cs="Times New Roman"/>
                <w:b/>
                <w:szCs w:val="21"/>
              </w:rPr>
            </w:pPr>
          </w:p>
          <w:p w:rsidR="00D11038" w:rsidRDefault="00D11038" w:rsidP="00E62FA8">
            <w:pPr>
              <w:spacing w:after="0" w:line="276" w:lineRule="auto"/>
              <w:jc w:val="center"/>
              <w:rPr>
                <w:rFonts w:ascii="Cambria" w:eastAsia="Calibri" w:hAnsi="Cambria" w:cs="Times New Roman"/>
                <w:b/>
                <w:szCs w:val="21"/>
              </w:rPr>
            </w:pPr>
          </w:p>
          <w:p w:rsidR="00D11038" w:rsidRPr="00DD38F5" w:rsidRDefault="00D11038" w:rsidP="00E62FA8">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LIC. TANIA MAGDALENA BERNARDINO JUÁREZ</w:t>
            </w:r>
          </w:p>
          <w:p w:rsidR="00D11038" w:rsidRPr="00DD38F5" w:rsidRDefault="00D11038" w:rsidP="00E62FA8">
            <w:pPr>
              <w:spacing w:after="0" w:line="276" w:lineRule="auto"/>
              <w:jc w:val="center"/>
              <w:rPr>
                <w:rFonts w:ascii="Cambria" w:eastAsia="Calibri" w:hAnsi="Cambria" w:cs="Times New Roman"/>
                <w:b/>
                <w:sz w:val="20"/>
                <w:szCs w:val="21"/>
              </w:rPr>
            </w:pPr>
            <w:r w:rsidRPr="00DD38F5">
              <w:rPr>
                <w:rFonts w:ascii="Cambria" w:eastAsia="Calibri" w:hAnsi="Cambria" w:cs="Times New Roman"/>
                <w:sz w:val="18"/>
                <w:szCs w:val="21"/>
              </w:rPr>
              <w:t>Regidor vocal</w:t>
            </w:r>
            <w:r w:rsidRPr="00DD38F5">
              <w:rPr>
                <w:rFonts w:ascii="Cambria" w:eastAsia="Calibri" w:hAnsi="Cambria" w:cs="Times New Roman"/>
                <w:sz w:val="18"/>
                <w:szCs w:val="21"/>
                <w:lang w:val="es-AR"/>
              </w:rPr>
              <w:t xml:space="preserve"> de la  </w:t>
            </w:r>
            <w:r w:rsidRPr="00DD38F5">
              <w:rPr>
                <w:rFonts w:ascii="Cambria" w:eastAsia="Calibri" w:hAnsi="Cambria" w:cs="Times New Roman"/>
                <w:sz w:val="18"/>
                <w:szCs w:val="21"/>
              </w:rPr>
              <w:t>Comisión Edilicia  de Hacienda Pública y de Patrimonio Municipal</w:t>
            </w:r>
          </w:p>
        </w:tc>
      </w:tr>
      <w:tr w:rsidR="00D11038" w:rsidRPr="00DD38F5" w:rsidTr="00E62FA8">
        <w:tc>
          <w:tcPr>
            <w:tcW w:w="9782" w:type="dxa"/>
            <w:gridSpan w:val="2"/>
          </w:tcPr>
          <w:p w:rsidR="00D11038" w:rsidRDefault="00D11038" w:rsidP="00E62FA8">
            <w:pPr>
              <w:spacing w:after="0" w:line="276" w:lineRule="auto"/>
              <w:jc w:val="center"/>
              <w:rPr>
                <w:rFonts w:ascii="Cambria" w:eastAsia="Calibri" w:hAnsi="Cambria" w:cs="Times New Roman"/>
                <w:b/>
                <w:sz w:val="20"/>
                <w:szCs w:val="21"/>
              </w:rPr>
            </w:pPr>
          </w:p>
          <w:p w:rsidR="009A60EB" w:rsidRDefault="009A60EB" w:rsidP="00E62FA8">
            <w:pPr>
              <w:spacing w:after="0" w:line="276" w:lineRule="auto"/>
              <w:jc w:val="center"/>
              <w:rPr>
                <w:rFonts w:ascii="Cambria" w:eastAsia="Calibri" w:hAnsi="Cambria" w:cs="Times New Roman"/>
                <w:b/>
                <w:sz w:val="20"/>
                <w:szCs w:val="21"/>
              </w:rPr>
            </w:pPr>
          </w:p>
          <w:p w:rsidR="009A60EB" w:rsidRDefault="009A60EB" w:rsidP="00E62FA8">
            <w:pPr>
              <w:spacing w:after="0" w:line="276" w:lineRule="auto"/>
              <w:jc w:val="center"/>
              <w:rPr>
                <w:rFonts w:ascii="Cambria" w:eastAsia="Calibri" w:hAnsi="Cambria" w:cs="Times New Roman"/>
                <w:b/>
                <w:sz w:val="20"/>
                <w:szCs w:val="21"/>
              </w:rPr>
            </w:pPr>
            <w:bookmarkStart w:id="0" w:name="_GoBack"/>
            <w:bookmarkEnd w:id="0"/>
          </w:p>
          <w:p w:rsidR="009A60EB" w:rsidRDefault="009A60EB" w:rsidP="00E62FA8">
            <w:pPr>
              <w:spacing w:after="0" w:line="276" w:lineRule="auto"/>
              <w:jc w:val="center"/>
              <w:rPr>
                <w:rFonts w:ascii="Cambria" w:eastAsia="Calibri" w:hAnsi="Cambria" w:cs="Times New Roman"/>
                <w:b/>
                <w:sz w:val="20"/>
                <w:szCs w:val="21"/>
              </w:rPr>
            </w:pPr>
          </w:p>
          <w:p w:rsidR="00D11038" w:rsidRPr="00DD38F5" w:rsidRDefault="00D11038" w:rsidP="00E62FA8">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 xml:space="preserve">LIC. MANUEL DE JESÚS JIMENEZ GARMA </w:t>
            </w:r>
          </w:p>
          <w:p w:rsidR="00D11038" w:rsidRPr="00DD38F5" w:rsidRDefault="00D11038" w:rsidP="00E62FA8">
            <w:pPr>
              <w:spacing w:after="0"/>
              <w:jc w:val="center"/>
              <w:rPr>
                <w:rFonts w:ascii="Cambria" w:eastAsia="Calibri" w:hAnsi="Cambria" w:cs="Times New Roman"/>
                <w:b/>
                <w:sz w:val="20"/>
                <w:szCs w:val="21"/>
              </w:rPr>
            </w:pPr>
            <w:r w:rsidRPr="00DD38F5">
              <w:rPr>
                <w:rFonts w:ascii="Cambria" w:eastAsia="Calibri" w:hAnsi="Cambria" w:cs="Times New Roman"/>
                <w:szCs w:val="21"/>
              </w:rPr>
              <w:t>Regidor vocal</w:t>
            </w:r>
            <w:r w:rsidRPr="00DD38F5">
              <w:rPr>
                <w:rFonts w:ascii="Cambria" w:eastAsia="Calibri" w:hAnsi="Cambria" w:cs="Times New Roman"/>
                <w:szCs w:val="21"/>
                <w:lang w:val="es-AR"/>
              </w:rPr>
              <w:t xml:space="preserve"> de la  </w:t>
            </w:r>
            <w:r w:rsidRPr="00DD38F5">
              <w:rPr>
                <w:rFonts w:ascii="Cambria" w:eastAsia="Calibri" w:hAnsi="Cambria" w:cs="Times New Roman"/>
                <w:szCs w:val="21"/>
              </w:rPr>
              <w:t>Comisión Edilicia  de Hacienda Pública y de Patrimonio Municipal</w:t>
            </w:r>
          </w:p>
        </w:tc>
      </w:tr>
    </w:tbl>
    <w:p w:rsidR="00D11038" w:rsidRDefault="00D11038" w:rsidP="003C564D">
      <w:pPr>
        <w:spacing w:after="0" w:line="276" w:lineRule="auto"/>
        <w:rPr>
          <w:rFonts w:ascii="Cambria" w:eastAsia="Calibri" w:hAnsi="Cambria" w:cs="Times New Roman"/>
          <w:sz w:val="18"/>
          <w:szCs w:val="24"/>
        </w:rPr>
      </w:pPr>
    </w:p>
    <w:sectPr w:rsidR="00D11038" w:rsidSect="00A12B6C">
      <w:headerReference w:type="default" r:id="rId8"/>
      <w:footerReference w:type="default" r:id="rId9"/>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66" w:rsidRDefault="00285B66" w:rsidP="00391602">
      <w:pPr>
        <w:spacing w:after="0" w:line="240" w:lineRule="auto"/>
      </w:pPr>
      <w:r>
        <w:separator/>
      </w:r>
    </w:p>
  </w:endnote>
  <w:endnote w:type="continuationSeparator" w:id="0">
    <w:p w:rsidR="00285B66" w:rsidRDefault="00285B66"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02" w:rsidRDefault="00391602">
    <w:pPr>
      <w:pStyle w:val="Piedepgina"/>
    </w:pPr>
    <w:r>
      <w:rPr>
        <w:noProof/>
        <w:lang w:eastAsia="es-MX"/>
      </w:rPr>
      <w:drawing>
        <wp:anchor distT="0" distB="0" distL="114300" distR="114300" simplePos="0" relativeHeight="251657216" behindDoc="1" locked="0" layoutInCell="1" allowOverlap="1" wp14:anchorId="478F6EED" wp14:editId="649F5F53">
          <wp:simplePos x="0" y="0"/>
          <wp:positionH relativeFrom="margin">
            <wp:posOffset>-1139825</wp:posOffset>
          </wp:positionH>
          <wp:positionV relativeFrom="margin">
            <wp:posOffset>7264724</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66" w:rsidRDefault="00285B66" w:rsidP="00391602">
      <w:pPr>
        <w:spacing w:after="0" w:line="240" w:lineRule="auto"/>
      </w:pPr>
      <w:r>
        <w:separator/>
      </w:r>
    </w:p>
  </w:footnote>
  <w:footnote w:type="continuationSeparator" w:id="0">
    <w:p w:rsidR="00285B66" w:rsidRDefault="00285B66"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02" w:rsidRDefault="00285B6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7.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5604"/>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71C37F1"/>
    <w:multiLevelType w:val="hybridMultilevel"/>
    <w:tmpl w:val="625036E2"/>
    <w:lvl w:ilvl="0" w:tplc="080A0019">
      <w:start w:val="1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037A1"/>
    <w:rsid w:val="000072D0"/>
    <w:rsid w:val="000745BA"/>
    <w:rsid w:val="00075E71"/>
    <w:rsid w:val="001144A2"/>
    <w:rsid w:val="0017772D"/>
    <w:rsid w:val="00190BE2"/>
    <w:rsid w:val="001929B6"/>
    <w:rsid w:val="00204FC4"/>
    <w:rsid w:val="0021765E"/>
    <w:rsid w:val="00285B66"/>
    <w:rsid w:val="003312F8"/>
    <w:rsid w:val="00391602"/>
    <w:rsid w:val="003B20A7"/>
    <w:rsid w:val="003C564D"/>
    <w:rsid w:val="004B2B06"/>
    <w:rsid w:val="0052545E"/>
    <w:rsid w:val="00535C7A"/>
    <w:rsid w:val="00543ABF"/>
    <w:rsid w:val="005F6715"/>
    <w:rsid w:val="00600B5F"/>
    <w:rsid w:val="006153CA"/>
    <w:rsid w:val="006257B4"/>
    <w:rsid w:val="006E42B2"/>
    <w:rsid w:val="00755229"/>
    <w:rsid w:val="00783EC5"/>
    <w:rsid w:val="008370DD"/>
    <w:rsid w:val="009101B6"/>
    <w:rsid w:val="009571AA"/>
    <w:rsid w:val="00957756"/>
    <w:rsid w:val="00973503"/>
    <w:rsid w:val="009A60EB"/>
    <w:rsid w:val="009C0A87"/>
    <w:rsid w:val="00A0003D"/>
    <w:rsid w:val="00A12B6C"/>
    <w:rsid w:val="00A57876"/>
    <w:rsid w:val="00A849FA"/>
    <w:rsid w:val="00AE5E26"/>
    <w:rsid w:val="00AF6DD5"/>
    <w:rsid w:val="00B21D61"/>
    <w:rsid w:val="00B67743"/>
    <w:rsid w:val="00C523D1"/>
    <w:rsid w:val="00D022CF"/>
    <w:rsid w:val="00D11038"/>
    <w:rsid w:val="00D22591"/>
    <w:rsid w:val="00DA5A2C"/>
    <w:rsid w:val="00E20FEE"/>
    <w:rsid w:val="00E5580E"/>
    <w:rsid w:val="00E9318E"/>
    <w:rsid w:val="00ED66F0"/>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6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6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3</cp:revision>
  <cp:lastPrinted>2019-11-22T00:06:00Z</cp:lastPrinted>
  <dcterms:created xsi:type="dcterms:W3CDTF">2019-11-22T18:20:00Z</dcterms:created>
  <dcterms:modified xsi:type="dcterms:W3CDTF">2019-11-22T18:58:00Z</dcterms:modified>
</cp:coreProperties>
</file>