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7E00" w14:textId="36CB9AA7" w:rsidR="009E5DF9" w:rsidRPr="002575E0" w:rsidRDefault="009E5DF9" w:rsidP="008250FC">
      <w:pPr>
        <w:pStyle w:val="Ttulo1"/>
        <w:spacing w:after="240" w:line="360" w:lineRule="auto"/>
        <w:ind w:left="478" w:right="0"/>
        <w:jc w:val="left"/>
      </w:pPr>
      <w:r w:rsidRPr="002575E0">
        <w:t>HONORABLE AYUNTAMIENTO CONSTITUCIONAL</w:t>
      </w:r>
    </w:p>
    <w:p w14:paraId="4E9DA3F6" w14:textId="3BF8CA1E" w:rsidR="009E5DF9" w:rsidRPr="002575E0" w:rsidRDefault="009E5DF9" w:rsidP="008250FC">
      <w:pPr>
        <w:pStyle w:val="Ttulo1"/>
        <w:spacing w:after="240" w:line="360" w:lineRule="auto"/>
        <w:ind w:left="478" w:right="0"/>
        <w:jc w:val="left"/>
      </w:pPr>
      <w:r w:rsidRPr="002575E0">
        <w:t>DE ZAPOTLÁN EL GRANDE, JALISCO</w:t>
      </w:r>
    </w:p>
    <w:p w14:paraId="142287AC" w14:textId="34B36EF6" w:rsidR="009E5DF9" w:rsidRPr="002575E0" w:rsidRDefault="009E5DF9" w:rsidP="008250FC">
      <w:pPr>
        <w:pStyle w:val="Ttulo1"/>
        <w:spacing w:after="240" w:line="360" w:lineRule="auto"/>
        <w:ind w:left="478" w:right="0"/>
        <w:jc w:val="left"/>
      </w:pPr>
      <w:r w:rsidRPr="002575E0">
        <w:t>PRESENTE</w:t>
      </w:r>
    </w:p>
    <w:p w14:paraId="35419385" w14:textId="6F9A2CB9" w:rsidR="009E5DF9" w:rsidRPr="002575E0" w:rsidRDefault="009E5DF9" w:rsidP="008250FC">
      <w:pPr>
        <w:tabs>
          <w:tab w:val="left" w:pos="8217"/>
        </w:tabs>
        <w:spacing w:after="240" w:line="360" w:lineRule="auto"/>
        <w:ind w:left="478" w:right="792"/>
        <w:jc w:val="both"/>
        <w:rPr>
          <w:rFonts w:ascii="Arial" w:hAnsi="Arial" w:cs="Arial"/>
          <w:bCs/>
          <w:spacing w:val="1"/>
        </w:rPr>
      </w:pPr>
      <w:r w:rsidRPr="002575E0">
        <w:rPr>
          <w:rFonts w:ascii="Arial" w:hAnsi="Arial" w:cs="Arial"/>
        </w:rPr>
        <w:t>Quien</w:t>
      </w:r>
      <w:r w:rsidRPr="002575E0">
        <w:rPr>
          <w:rFonts w:ascii="Arial" w:hAnsi="Arial" w:cs="Arial"/>
          <w:spacing w:val="39"/>
        </w:rPr>
        <w:t xml:space="preserve"> </w:t>
      </w:r>
      <w:r w:rsidRPr="002575E0">
        <w:rPr>
          <w:rFonts w:ascii="Arial" w:hAnsi="Arial" w:cs="Arial"/>
        </w:rPr>
        <w:t>motiva</w:t>
      </w:r>
      <w:r w:rsidRPr="002575E0">
        <w:rPr>
          <w:rFonts w:ascii="Arial" w:hAnsi="Arial" w:cs="Arial"/>
          <w:spacing w:val="41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38"/>
        </w:rPr>
        <w:t xml:space="preserve"> </w:t>
      </w:r>
      <w:r w:rsidRPr="002575E0">
        <w:rPr>
          <w:rFonts w:ascii="Arial" w:hAnsi="Arial" w:cs="Arial"/>
        </w:rPr>
        <w:t>suscribe</w:t>
      </w:r>
      <w:r w:rsidRPr="002575E0">
        <w:rPr>
          <w:rFonts w:ascii="Arial" w:hAnsi="Arial" w:cs="Arial"/>
          <w:spacing w:val="44"/>
        </w:rPr>
        <w:t xml:space="preserve"> </w:t>
      </w:r>
      <w:r w:rsidRPr="002575E0">
        <w:rPr>
          <w:rFonts w:ascii="Arial" w:hAnsi="Arial" w:cs="Arial"/>
          <w:b/>
        </w:rPr>
        <w:t>MTRA.</w:t>
      </w:r>
      <w:r w:rsidRPr="002575E0">
        <w:rPr>
          <w:rFonts w:ascii="Arial" w:hAnsi="Arial" w:cs="Arial"/>
          <w:b/>
          <w:spacing w:val="43"/>
        </w:rPr>
        <w:t xml:space="preserve"> </w:t>
      </w:r>
      <w:r w:rsidRPr="002575E0">
        <w:rPr>
          <w:rFonts w:ascii="Arial" w:hAnsi="Arial" w:cs="Arial"/>
          <w:b/>
        </w:rPr>
        <w:t>MARISOL</w:t>
      </w:r>
      <w:r w:rsidRPr="002575E0">
        <w:rPr>
          <w:rFonts w:ascii="Arial" w:hAnsi="Arial" w:cs="Arial"/>
          <w:b/>
          <w:spacing w:val="39"/>
        </w:rPr>
        <w:t xml:space="preserve"> </w:t>
      </w:r>
      <w:r w:rsidRPr="002575E0">
        <w:rPr>
          <w:rFonts w:ascii="Arial" w:hAnsi="Arial" w:cs="Arial"/>
          <w:b/>
        </w:rPr>
        <w:t>MENDOZA</w:t>
      </w:r>
      <w:r w:rsidRPr="002575E0">
        <w:rPr>
          <w:rFonts w:ascii="Arial" w:hAnsi="Arial" w:cs="Arial"/>
          <w:b/>
          <w:spacing w:val="36"/>
        </w:rPr>
        <w:t xml:space="preserve"> </w:t>
      </w:r>
      <w:r w:rsidRPr="002575E0">
        <w:rPr>
          <w:rFonts w:ascii="Arial" w:hAnsi="Arial" w:cs="Arial"/>
          <w:b/>
        </w:rPr>
        <w:t xml:space="preserve">PINTO, </w:t>
      </w:r>
      <w:r w:rsidRPr="002575E0">
        <w:rPr>
          <w:rFonts w:ascii="Arial" w:hAnsi="Arial" w:cs="Arial"/>
        </w:rPr>
        <w:t>en mi carácter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de Regidora presidenta de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la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Comisión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Edilicia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Permanente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64"/>
        </w:rPr>
        <w:t xml:space="preserve">    </w:t>
      </w:r>
      <w:r w:rsidRPr="002575E0">
        <w:rPr>
          <w:rFonts w:ascii="Arial" w:hAnsi="Arial" w:cs="Arial"/>
        </w:rPr>
        <w:t xml:space="preserve"> Cultura,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Educación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Festividades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Cívicas,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del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H.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Ayuntamiento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Constitucional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Zapotlán el Grande, Jalisco, con fundamento en los artículos 115 constitucional fracción</w:t>
      </w:r>
      <w:r w:rsidRPr="002575E0">
        <w:rPr>
          <w:rFonts w:ascii="Arial" w:hAnsi="Arial" w:cs="Arial"/>
          <w:spacing w:val="-64"/>
        </w:rPr>
        <w:t xml:space="preserve"> </w:t>
      </w:r>
      <w:r w:rsidRPr="002575E0">
        <w:rPr>
          <w:rFonts w:ascii="Arial" w:hAnsi="Arial" w:cs="Arial"/>
        </w:rPr>
        <w:t>II</w:t>
      </w:r>
      <w:r w:rsidRPr="002575E0">
        <w:rPr>
          <w:rFonts w:ascii="Arial" w:hAnsi="Arial" w:cs="Arial"/>
          <w:spacing w:val="32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30"/>
        </w:rPr>
        <w:t xml:space="preserve"> </w:t>
      </w:r>
      <w:r w:rsidRPr="002575E0">
        <w:rPr>
          <w:rFonts w:ascii="Arial" w:hAnsi="Arial" w:cs="Arial"/>
        </w:rPr>
        <w:t>nuestra</w:t>
      </w:r>
      <w:r w:rsidRPr="002575E0">
        <w:rPr>
          <w:rFonts w:ascii="Arial" w:hAnsi="Arial" w:cs="Arial"/>
          <w:spacing w:val="32"/>
        </w:rPr>
        <w:t xml:space="preserve"> </w:t>
      </w:r>
      <w:r w:rsidRPr="002575E0">
        <w:rPr>
          <w:rFonts w:ascii="Arial" w:hAnsi="Arial" w:cs="Arial"/>
        </w:rPr>
        <w:t>Carta</w:t>
      </w:r>
      <w:r w:rsidRPr="002575E0">
        <w:rPr>
          <w:rFonts w:ascii="Arial" w:hAnsi="Arial" w:cs="Arial"/>
          <w:spacing w:val="32"/>
        </w:rPr>
        <w:t xml:space="preserve"> </w:t>
      </w:r>
      <w:r w:rsidRPr="002575E0">
        <w:rPr>
          <w:rFonts w:ascii="Arial" w:hAnsi="Arial" w:cs="Arial"/>
        </w:rPr>
        <w:t>Magna,</w:t>
      </w:r>
      <w:r w:rsidRPr="002575E0">
        <w:rPr>
          <w:rFonts w:ascii="Arial" w:hAnsi="Arial" w:cs="Arial"/>
          <w:spacing w:val="30"/>
        </w:rPr>
        <w:t xml:space="preserve"> </w:t>
      </w:r>
      <w:r w:rsidRPr="002575E0">
        <w:rPr>
          <w:rFonts w:ascii="Arial" w:hAnsi="Arial" w:cs="Arial"/>
        </w:rPr>
        <w:t>1,</w:t>
      </w:r>
      <w:r w:rsidRPr="002575E0">
        <w:rPr>
          <w:rFonts w:ascii="Arial" w:hAnsi="Arial" w:cs="Arial"/>
          <w:spacing w:val="29"/>
        </w:rPr>
        <w:t xml:space="preserve"> </w:t>
      </w:r>
      <w:r w:rsidRPr="002575E0">
        <w:rPr>
          <w:rFonts w:ascii="Arial" w:hAnsi="Arial" w:cs="Arial"/>
        </w:rPr>
        <w:t>2,</w:t>
      </w:r>
      <w:r w:rsidRPr="002575E0">
        <w:rPr>
          <w:rFonts w:ascii="Arial" w:hAnsi="Arial" w:cs="Arial"/>
          <w:spacing w:val="30"/>
        </w:rPr>
        <w:t xml:space="preserve"> </w:t>
      </w:r>
      <w:r w:rsidRPr="002575E0">
        <w:rPr>
          <w:rFonts w:ascii="Arial" w:hAnsi="Arial" w:cs="Arial"/>
        </w:rPr>
        <w:t>3,</w:t>
      </w:r>
      <w:r w:rsidRPr="002575E0">
        <w:rPr>
          <w:rFonts w:ascii="Arial" w:hAnsi="Arial" w:cs="Arial"/>
          <w:spacing w:val="29"/>
        </w:rPr>
        <w:t xml:space="preserve"> </w:t>
      </w:r>
      <w:r w:rsidRPr="002575E0">
        <w:rPr>
          <w:rFonts w:ascii="Arial" w:hAnsi="Arial" w:cs="Arial"/>
        </w:rPr>
        <w:t>4,</w:t>
      </w:r>
      <w:r w:rsidRPr="002575E0">
        <w:rPr>
          <w:rFonts w:ascii="Arial" w:hAnsi="Arial" w:cs="Arial"/>
          <w:spacing w:val="29"/>
        </w:rPr>
        <w:t xml:space="preserve"> </w:t>
      </w:r>
      <w:r w:rsidRPr="002575E0">
        <w:rPr>
          <w:rFonts w:ascii="Arial" w:hAnsi="Arial" w:cs="Arial"/>
        </w:rPr>
        <w:t>73,</w:t>
      </w:r>
      <w:r w:rsidRPr="002575E0">
        <w:rPr>
          <w:rFonts w:ascii="Arial" w:hAnsi="Arial" w:cs="Arial"/>
          <w:spacing w:val="30"/>
        </w:rPr>
        <w:t xml:space="preserve"> </w:t>
      </w:r>
      <w:r w:rsidRPr="002575E0">
        <w:rPr>
          <w:rFonts w:ascii="Arial" w:hAnsi="Arial" w:cs="Arial"/>
        </w:rPr>
        <w:t>77,</w:t>
      </w:r>
      <w:r w:rsidRPr="002575E0">
        <w:rPr>
          <w:rFonts w:ascii="Arial" w:hAnsi="Arial" w:cs="Arial"/>
          <w:spacing w:val="29"/>
        </w:rPr>
        <w:t xml:space="preserve"> </w:t>
      </w:r>
      <w:r w:rsidRPr="002575E0">
        <w:rPr>
          <w:rFonts w:ascii="Arial" w:hAnsi="Arial" w:cs="Arial"/>
        </w:rPr>
        <w:t>85,</w:t>
      </w:r>
      <w:r w:rsidRPr="002575E0">
        <w:rPr>
          <w:rFonts w:ascii="Arial" w:hAnsi="Arial" w:cs="Arial"/>
          <w:spacing w:val="30"/>
        </w:rPr>
        <w:t xml:space="preserve"> </w:t>
      </w:r>
      <w:r w:rsidRPr="002575E0">
        <w:rPr>
          <w:rFonts w:ascii="Arial" w:hAnsi="Arial" w:cs="Arial"/>
        </w:rPr>
        <w:t>86,</w:t>
      </w:r>
      <w:r w:rsidRPr="002575E0">
        <w:rPr>
          <w:rFonts w:ascii="Arial" w:hAnsi="Arial" w:cs="Arial"/>
          <w:spacing w:val="29"/>
        </w:rPr>
        <w:t xml:space="preserve"> </w:t>
      </w:r>
      <w:r w:rsidRPr="002575E0">
        <w:rPr>
          <w:rFonts w:ascii="Arial" w:hAnsi="Arial" w:cs="Arial"/>
        </w:rPr>
        <w:t>88,</w:t>
      </w:r>
      <w:r w:rsidRPr="002575E0">
        <w:rPr>
          <w:rFonts w:ascii="Arial" w:hAnsi="Arial" w:cs="Arial"/>
          <w:spacing w:val="30"/>
        </w:rPr>
        <w:t xml:space="preserve"> </w:t>
      </w:r>
      <w:r w:rsidRPr="002575E0">
        <w:rPr>
          <w:rFonts w:ascii="Arial" w:hAnsi="Arial" w:cs="Arial"/>
        </w:rPr>
        <w:t>89</w:t>
      </w:r>
      <w:r w:rsidRPr="002575E0">
        <w:rPr>
          <w:rFonts w:ascii="Arial" w:hAnsi="Arial" w:cs="Arial"/>
          <w:spacing w:val="32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29"/>
        </w:rPr>
        <w:t xml:space="preserve"> </w:t>
      </w:r>
      <w:r w:rsidRPr="002575E0">
        <w:rPr>
          <w:rFonts w:ascii="Arial" w:hAnsi="Arial" w:cs="Arial"/>
        </w:rPr>
        <w:t>demás</w:t>
      </w:r>
      <w:r w:rsidRPr="002575E0">
        <w:rPr>
          <w:rFonts w:ascii="Arial" w:hAnsi="Arial" w:cs="Arial"/>
          <w:spacing w:val="30"/>
        </w:rPr>
        <w:t xml:space="preserve"> </w:t>
      </w:r>
      <w:r w:rsidRPr="002575E0">
        <w:rPr>
          <w:rFonts w:ascii="Arial" w:hAnsi="Arial" w:cs="Arial"/>
        </w:rPr>
        <w:t>relativos</w:t>
      </w:r>
      <w:r w:rsidRPr="002575E0">
        <w:rPr>
          <w:rFonts w:ascii="Arial" w:hAnsi="Arial" w:cs="Arial"/>
          <w:spacing w:val="32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32"/>
        </w:rPr>
        <w:t xml:space="preserve"> </w:t>
      </w:r>
      <w:r w:rsidRPr="002575E0">
        <w:rPr>
          <w:rFonts w:ascii="Arial" w:hAnsi="Arial" w:cs="Arial"/>
        </w:rPr>
        <w:t>la Constitución Política del Estado de Jalisco, 1, 2, 3, 4,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5, 10, 27, 29, 30, 34, 35, 41, 49 y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50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la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Ley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4"/>
        </w:rPr>
        <w:t xml:space="preserve"> </w:t>
      </w:r>
      <w:r w:rsidRPr="002575E0">
        <w:rPr>
          <w:rFonts w:ascii="Arial" w:hAnsi="Arial" w:cs="Arial"/>
        </w:rPr>
        <w:t>Gobierno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la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Administración</w:t>
      </w:r>
      <w:r w:rsidRPr="002575E0">
        <w:rPr>
          <w:rFonts w:ascii="Arial" w:hAnsi="Arial" w:cs="Arial"/>
          <w:spacing w:val="-6"/>
        </w:rPr>
        <w:t xml:space="preserve"> </w:t>
      </w:r>
      <w:r w:rsidRPr="002575E0">
        <w:rPr>
          <w:rFonts w:ascii="Arial" w:hAnsi="Arial" w:cs="Arial"/>
        </w:rPr>
        <w:t>Pública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Municipal</w:t>
      </w:r>
      <w:r w:rsidRPr="002575E0">
        <w:rPr>
          <w:rFonts w:ascii="Arial" w:hAnsi="Arial" w:cs="Arial"/>
          <w:spacing w:val="-6"/>
        </w:rPr>
        <w:t xml:space="preserve"> </w:t>
      </w:r>
      <w:r w:rsidRPr="002575E0">
        <w:rPr>
          <w:rFonts w:ascii="Arial" w:hAnsi="Arial" w:cs="Arial"/>
        </w:rPr>
        <w:t>para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el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Estado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5"/>
        </w:rPr>
        <w:t xml:space="preserve"> </w:t>
      </w:r>
      <w:r w:rsidRPr="002575E0">
        <w:rPr>
          <w:rFonts w:ascii="Arial" w:hAnsi="Arial" w:cs="Arial"/>
        </w:rPr>
        <w:t xml:space="preserve">Jalisco </w:t>
      </w:r>
      <w:r w:rsidRPr="002575E0">
        <w:rPr>
          <w:rFonts w:ascii="Arial" w:hAnsi="Arial" w:cs="Arial"/>
          <w:spacing w:val="-64"/>
        </w:rPr>
        <w:t xml:space="preserve"> </w:t>
      </w:r>
      <w:r w:rsidRPr="002575E0">
        <w:rPr>
          <w:rFonts w:ascii="Arial" w:hAnsi="Arial" w:cs="Arial"/>
        </w:rPr>
        <w:t>y sus Municipios, sí como lo normado en los artículos 40, 47, 52, 87, 92, 99, y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demás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relativos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aplicables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del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Reglamento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Interior</w:t>
      </w:r>
      <w:r w:rsidRPr="002575E0">
        <w:rPr>
          <w:rFonts w:ascii="Arial" w:hAnsi="Arial" w:cs="Arial"/>
          <w:spacing w:val="-7"/>
        </w:rPr>
        <w:t xml:space="preserve"> </w:t>
      </w:r>
      <w:r w:rsidRPr="002575E0">
        <w:rPr>
          <w:rFonts w:ascii="Arial" w:hAnsi="Arial" w:cs="Arial"/>
        </w:rPr>
        <w:t>del</w:t>
      </w:r>
      <w:r w:rsidRPr="002575E0">
        <w:rPr>
          <w:rFonts w:ascii="Arial" w:hAnsi="Arial" w:cs="Arial"/>
          <w:spacing w:val="-7"/>
        </w:rPr>
        <w:t xml:space="preserve"> </w:t>
      </w:r>
      <w:r w:rsidRPr="002575E0">
        <w:rPr>
          <w:rFonts w:ascii="Arial" w:hAnsi="Arial" w:cs="Arial"/>
        </w:rPr>
        <w:t>Ayuntamiento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Zapotlá</w:t>
      </w:r>
      <w:r w:rsidR="006D70C7" w:rsidRPr="002575E0">
        <w:rPr>
          <w:rFonts w:ascii="Arial" w:hAnsi="Arial" w:cs="Arial"/>
        </w:rPr>
        <w:t>n e</w:t>
      </w:r>
      <w:r w:rsidRPr="002575E0">
        <w:rPr>
          <w:rFonts w:ascii="Arial" w:hAnsi="Arial" w:cs="Arial"/>
        </w:rPr>
        <w:t>l Grande, Jalisco; al amparo de lo dispuesto, presento a la consideración de este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Pleno,</w:t>
      </w:r>
      <w:r w:rsidR="00016905" w:rsidRPr="002575E0">
        <w:rPr>
          <w:rFonts w:ascii="Arial" w:hAnsi="Arial" w:cs="Arial"/>
          <w:b/>
        </w:rPr>
        <w:t xml:space="preserve"> </w:t>
      </w:r>
      <w:r w:rsidR="00016905">
        <w:rPr>
          <w:rFonts w:ascii="Arial" w:hAnsi="Arial" w:cs="Arial"/>
          <w:b/>
        </w:rPr>
        <w:t xml:space="preserve">“INICIATIVA DE ACUERDO QUE SE TURNA A COMISIÓN </w:t>
      </w:r>
      <w:bookmarkStart w:id="0" w:name="_Hlk188520148"/>
      <w:r w:rsidR="00016905">
        <w:rPr>
          <w:rFonts w:ascii="Arial" w:hAnsi="Arial" w:cs="Arial"/>
          <w:b/>
        </w:rPr>
        <w:t xml:space="preserve">OFICIO SUSCRITO POR EL CRONISTA DE LA CIUDAD” </w:t>
      </w:r>
      <w:bookmarkEnd w:id="0"/>
      <w:r w:rsidRPr="002575E0">
        <w:rPr>
          <w:rFonts w:ascii="Arial" w:hAnsi="Arial" w:cs="Arial"/>
          <w:bCs/>
          <w:spacing w:val="1"/>
        </w:rPr>
        <w:t xml:space="preserve">mismo que se </w:t>
      </w:r>
      <w:r w:rsidRPr="002575E0">
        <w:rPr>
          <w:rFonts w:ascii="Arial" w:hAnsi="Arial" w:cs="Arial"/>
          <w:bCs/>
          <w:spacing w:val="-2"/>
        </w:rPr>
        <w:t xml:space="preserve">fundamenta </w:t>
      </w:r>
      <w:r w:rsidRPr="002575E0">
        <w:rPr>
          <w:rFonts w:ascii="Arial" w:hAnsi="Arial" w:cs="Arial"/>
          <w:bCs/>
        </w:rPr>
        <w:t>en</w:t>
      </w:r>
      <w:r w:rsidRPr="002575E0">
        <w:rPr>
          <w:rFonts w:ascii="Arial" w:hAnsi="Arial" w:cs="Arial"/>
          <w:bCs/>
          <w:spacing w:val="-3"/>
        </w:rPr>
        <w:t xml:space="preserve"> </w:t>
      </w:r>
      <w:r w:rsidRPr="002575E0">
        <w:rPr>
          <w:rFonts w:ascii="Arial" w:hAnsi="Arial" w:cs="Arial"/>
          <w:bCs/>
        </w:rPr>
        <w:t>la</w:t>
      </w:r>
      <w:r w:rsidRPr="002575E0">
        <w:rPr>
          <w:rFonts w:ascii="Arial" w:hAnsi="Arial" w:cs="Arial"/>
          <w:bCs/>
          <w:spacing w:val="-2"/>
        </w:rPr>
        <w:t xml:space="preserve"> </w:t>
      </w:r>
      <w:r w:rsidRPr="002575E0">
        <w:rPr>
          <w:rFonts w:ascii="Arial" w:hAnsi="Arial" w:cs="Arial"/>
          <w:bCs/>
        </w:rPr>
        <w:t>siguiente:</w:t>
      </w:r>
    </w:p>
    <w:p w14:paraId="2FC532E7" w14:textId="77777777" w:rsidR="009E5DF9" w:rsidRPr="002575E0" w:rsidRDefault="009E5DF9" w:rsidP="008250FC">
      <w:pPr>
        <w:pStyle w:val="Ttulo1"/>
        <w:spacing w:after="240" w:line="360" w:lineRule="auto"/>
        <w:ind w:right="886"/>
      </w:pPr>
      <w:r w:rsidRPr="002575E0">
        <w:t>EXPOSICIÓN</w:t>
      </w:r>
      <w:r w:rsidRPr="002575E0">
        <w:rPr>
          <w:spacing w:val="-1"/>
        </w:rPr>
        <w:t xml:space="preserve"> </w:t>
      </w:r>
      <w:r w:rsidRPr="002575E0">
        <w:t>DE</w:t>
      </w:r>
      <w:r w:rsidRPr="002575E0">
        <w:rPr>
          <w:spacing w:val="-1"/>
        </w:rPr>
        <w:t xml:space="preserve"> </w:t>
      </w:r>
      <w:r w:rsidRPr="002575E0">
        <w:t>MOTIVOS</w:t>
      </w:r>
    </w:p>
    <w:p w14:paraId="0E0D4D44" w14:textId="2B21428A" w:rsidR="00A721D0" w:rsidRPr="00275502" w:rsidRDefault="009E5DF9" w:rsidP="00275502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</w:rPr>
      </w:pPr>
      <w:r w:rsidRPr="002575E0">
        <w:rPr>
          <w:rFonts w:ascii="Arial" w:hAnsi="Arial" w:cs="Arial"/>
          <w:b/>
        </w:rPr>
        <w:t xml:space="preserve">I.- </w:t>
      </w:r>
      <w:r w:rsidRPr="002575E0">
        <w:rPr>
          <w:rFonts w:ascii="Arial" w:hAnsi="Arial" w:cs="Arial"/>
        </w:rPr>
        <w:t>Que la Constitución Política de los Estados Unidos Mexicanos, en su artículo 115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establece que los Estados adoptarán, para su régimen Interior, la forma de Gobierno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republicano,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representativo,</w:t>
      </w:r>
      <w:r w:rsidRPr="002575E0">
        <w:rPr>
          <w:rFonts w:ascii="Arial" w:hAnsi="Arial" w:cs="Arial"/>
          <w:spacing w:val="-7"/>
        </w:rPr>
        <w:t xml:space="preserve"> </w:t>
      </w:r>
      <w:r w:rsidRPr="002575E0">
        <w:rPr>
          <w:rFonts w:ascii="Arial" w:hAnsi="Arial" w:cs="Arial"/>
        </w:rPr>
        <w:t>popular,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teniendo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como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base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su</w:t>
      </w:r>
      <w:r w:rsidRPr="002575E0">
        <w:rPr>
          <w:rFonts w:ascii="Arial" w:hAnsi="Arial" w:cs="Arial"/>
          <w:spacing w:val="-10"/>
        </w:rPr>
        <w:t xml:space="preserve"> </w:t>
      </w:r>
      <w:r w:rsidRPr="002575E0">
        <w:rPr>
          <w:rFonts w:ascii="Arial" w:hAnsi="Arial" w:cs="Arial"/>
        </w:rPr>
        <w:t>división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territorial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-12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9"/>
        </w:rPr>
        <w:t xml:space="preserve"> </w:t>
      </w:r>
      <w:r w:rsidRPr="002575E0">
        <w:rPr>
          <w:rFonts w:ascii="Arial" w:hAnsi="Arial" w:cs="Arial"/>
        </w:rPr>
        <w:t>s</w:t>
      </w:r>
      <w:r w:rsidR="006D70C7" w:rsidRPr="002575E0">
        <w:rPr>
          <w:rFonts w:ascii="Arial" w:hAnsi="Arial" w:cs="Arial"/>
        </w:rPr>
        <w:t>u o</w:t>
      </w:r>
      <w:r w:rsidRPr="002575E0">
        <w:rPr>
          <w:rFonts w:ascii="Arial" w:hAnsi="Arial" w:cs="Arial"/>
        </w:rPr>
        <w:t>rganización</w:t>
      </w:r>
      <w:r w:rsidRPr="002575E0">
        <w:rPr>
          <w:rFonts w:ascii="Arial" w:hAnsi="Arial" w:cs="Arial"/>
          <w:spacing w:val="-13"/>
        </w:rPr>
        <w:t xml:space="preserve"> </w:t>
      </w:r>
      <w:r w:rsidRPr="002575E0">
        <w:rPr>
          <w:rFonts w:ascii="Arial" w:hAnsi="Arial" w:cs="Arial"/>
        </w:rPr>
        <w:t>política</w:t>
      </w:r>
      <w:r w:rsidRPr="002575E0">
        <w:rPr>
          <w:rFonts w:ascii="Arial" w:hAnsi="Arial" w:cs="Arial"/>
          <w:spacing w:val="-12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-17"/>
        </w:rPr>
        <w:t xml:space="preserve"> </w:t>
      </w:r>
      <w:r w:rsidRPr="002575E0">
        <w:rPr>
          <w:rFonts w:ascii="Arial" w:hAnsi="Arial" w:cs="Arial"/>
        </w:rPr>
        <w:t>administrativa</w:t>
      </w:r>
      <w:r w:rsidRPr="002575E0">
        <w:rPr>
          <w:rFonts w:ascii="Arial" w:hAnsi="Arial" w:cs="Arial"/>
          <w:spacing w:val="-12"/>
        </w:rPr>
        <w:t xml:space="preserve"> </w:t>
      </w:r>
      <w:r w:rsidRPr="002575E0">
        <w:rPr>
          <w:rFonts w:ascii="Arial" w:hAnsi="Arial" w:cs="Arial"/>
        </w:rPr>
        <w:t>el</w:t>
      </w:r>
      <w:r w:rsidRPr="002575E0">
        <w:rPr>
          <w:rFonts w:ascii="Arial" w:hAnsi="Arial" w:cs="Arial"/>
          <w:spacing w:val="-14"/>
        </w:rPr>
        <w:t xml:space="preserve"> </w:t>
      </w:r>
      <w:r w:rsidRPr="002575E0">
        <w:rPr>
          <w:rFonts w:ascii="Arial" w:hAnsi="Arial" w:cs="Arial"/>
        </w:rPr>
        <w:t>Municipio</w:t>
      </w:r>
      <w:r w:rsidRPr="002575E0">
        <w:rPr>
          <w:rFonts w:ascii="Arial" w:hAnsi="Arial" w:cs="Arial"/>
          <w:spacing w:val="-14"/>
        </w:rPr>
        <w:t xml:space="preserve"> </w:t>
      </w:r>
      <w:r w:rsidRPr="002575E0">
        <w:rPr>
          <w:rFonts w:ascii="Arial" w:hAnsi="Arial" w:cs="Arial"/>
        </w:rPr>
        <w:t>libre;</w:t>
      </w:r>
      <w:r w:rsidRPr="002575E0">
        <w:rPr>
          <w:rFonts w:ascii="Arial" w:hAnsi="Arial" w:cs="Arial"/>
          <w:spacing w:val="-12"/>
        </w:rPr>
        <w:t xml:space="preserve"> </w:t>
      </w:r>
      <w:r w:rsidRPr="002575E0">
        <w:rPr>
          <w:rFonts w:ascii="Arial" w:hAnsi="Arial" w:cs="Arial"/>
        </w:rPr>
        <w:t>la</w:t>
      </w:r>
      <w:r w:rsidRPr="002575E0">
        <w:rPr>
          <w:rFonts w:ascii="Arial" w:hAnsi="Arial" w:cs="Arial"/>
          <w:spacing w:val="-16"/>
        </w:rPr>
        <w:t xml:space="preserve"> </w:t>
      </w:r>
      <w:r w:rsidRPr="002575E0">
        <w:rPr>
          <w:rFonts w:ascii="Arial" w:hAnsi="Arial" w:cs="Arial"/>
        </w:rPr>
        <w:t>Constitución</w:t>
      </w:r>
      <w:r w:rsidRPr="002575E0">
        <w:rPr>
          <w:rFonts w:ascii="Arial" w:hAnsi="Arial" w:cs="Arial"/>
          <w:spacing w:val="-11"/>
        </w:rPr>
        <w:t xml:space="preserve"> </w:t>
      </w:r>
      <w:r w:rsidRPr="002575E0">
        <w:rPr>
          <w:rFonts w:ascii="Arial" w:hAnsi="Arial" w:cs="Arial"/>
        </w:rPr>
        <w:t>Política</w:t>
      </w:r>
      <w:r w:rsidRPr="002575E0">
        <w:rPr>
          <w:rFonts w:ascii="Arial" w:hAnsi="Arial" w:cs="Arial"/>
          <w:spacing w:val="-13"/>
        </w:rPr>
        <w:t xml:space="preserve"> </w:t>
      </w:r>
      <w:r w:rsidRPr="002575E0">
        <w:rPr>
          <w:rFonts w:ascii="Arial" w:hAnsi="Arial" w:cs="Arial"/>
        </w:rPr>
        <w:t>del</w:t>
      </w:r>
      <w:r w:rsidRPr="002575E0">
        <w:rPr>
          <w:rFonts w:ascii="Arial" w:hAnsi="Arial" w:cs="Arial"/>
          <w:spacing w:val="-14"/>
        </w:rPr>
        <w:t xml:space="preserve"> </w:t>
      </w:r>
      <w:r w:rsidRPr="002575E0">
        <w:rPr>
          <w:rFonts w:ascii="Arial" w:hAnsi="Arial" w:cs="Arial"/>
        </w:rPr>
        <w:t>Estad</w:t>
      </w:r>
      <w:r w:rsidR="00784BD3" w:rsidRPr="002575E0">
        <w:rPr>
          <w:rFonts w:ascii="Arial" w:hAnsi="Arial" w:cs="Arial"/>
        </w:rPr>
        <w:t xml:space="preserve">o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Jalisco</w:t>
      </w:r>
      <w:r w:rsidRPr="002575E0">
        <w:rPr>
          <w:rFonts w:ascii="Arial" w:hAnsi="Arial" w:cs="Arial"/>
          <w:spacing w:val="-10"/>
        </w:rPr>
        <w:t xml:space="preserve"> </w:t>
      </w:r>
      <w:r w:rsidRPr="002575E0">
        <w:rPr>
          <w:rFonts w:ascii="Arial" w:hAnsi="Arial" w:cs="Arial"/>
        </w:rPr>
        <w:t>en</w:t>
      </w:r>
      <w:r w:rsidRPr="002575E0">
        <w:rPr>
          <w:rFonts w:ascii="Arial" w:hAnsi="Arial" w:cs="Arial"/>
          <w:spacing w:val="-7"/>
        </w:rPr>
        <w:t xml:space="preserve"> </w:t>
      </w:r>
      <w:r w:rsidRPr="002575E0">
        <w:rPr>
          <w:rFonts w:ascii="Arial" w:hAnsi="Arial" w:cs="Arial"/>
        </w:rPr>
        <w:t>sus</w:t>
      </w:r>
      <w:r w:rsidRPr="002575E0">
        <w:rPr>
          <w:rFonts w:ascii="Arial" w:hAnsi="Arial" w:cs="Arial"/>
          <w:spacing w:val="-11"/>
        </w:rPr>
        <w:t xml:space="preserve"> </w:t>
      </w:r>
      <w:r w:rsidRPr="002575E0">
        <w:rPr>
          <w:rFonts w:ascii="Arial" w:hAnsi="Arial" w:cs="Arial"/>
        </w:rPr>
        <w:t>artículos</w:t>
      </w:r>
      <w:r w:rsidRPr="002575E0">
        <w:rPr>
          <w:rFonts w:ascii="Arial" w:hAnsi="Arial" w:cs="Arial"/>
          <w:spacing w:val="-7"/>
        </w:rPr>
        <w:t xml:space="preserve"> </w:t>
      </w:r>
      <w:r w:rsidRPr="002575E0">
        <w:rPr>
          <w:rFonts w:ascii="Arial" w:hAnsi="Arial" w:cs="Arial"/>
        </w:rPr>
        <w:t>73,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77,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80,</w:t>
      </w:r>
      <w:r w:rsidRPr="002575E0">
        <w:rPr>
          <w:rFonts w:ascii="Arial" w:hAnsi="Arial" w:cs="Arial"/>
          <w:spacing w:val="-7"/>
        </w:rPr>
        <w:t xml:space="preserve"> </w:t>
      </w:r>
      <w:r w:rsidRPr="002575E0">
        <w:rPr>
          <w:rFonts w:ascii="Arial" w:hAnsi="Arial" w:cs="Arial"/>
        </w:rPr>
        <w:t>88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-11"/>
        </w:rPr>
        <w:t xml:space="preserve"> </w:t>
      </w:r>
      <w:r w:rsidRPr="002575E0">
        <w:rPr>
          <w:rFonts w:ascii="Arial" w:hAnsi="Arial" w:cs="Arial"/>
        </w:rPr>
        <w:t>relativos,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establece</w:t>
      </w:r>
      <w:r w:rsidRPr="002575E0">
        <w:rPr>
          <w:rFonts w:ascii="Arial" w:hAnsi="Arial" w:cs="Arial"/>
          <w:spacing w:val="-7"/>
        </w:rPr>
        <w:t xml:space="preserve"> </w:t>
      </w:r>
      <w:r w:rsidRPr="002575E0">
        <w:rPr>
          <w:rFonts w:ascii="Arial" w:hAnsi="Arial" w:cs="Arial"/>
        </w:rPr>
        <w:t>la</w:t>
      </w:r>
      <w:r w:rsidRPr="002575E0">
        <w:rPr>
          <w:rFonts w:ascii="Arial" w:hAnsi="Arial" w:cs="Arial"/>
          <w:spacing w:val="-10"/>
        </w:rPr>
        <w:t xml:space="preserve"> </w:t>
      </w:r>
      <w:r w:rsidRPr="002575E0">
        <w:rPr>
          <w:rFonts w:ascii="Arial" w:hAnsi="Arial" w:cs="Arial"/>
        </w:rPr>
        <w:t>base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8"/>
        </w:rPr>
        <w:t xml:space="preserve"> </w:t>
      </w:r>
      <w:r w:rsidRPr="002575E0">
        <w:rPr>
          <w:rFonts w:ascii="Arial" w:hAnsi="Arial" w:cs="Arial"/>
        </w:rPr>
        <w:t>la</w:t>
      </w:r>
      <w:r w:rsidRPr="002575E0">
        <w:rPr>
          <w:rFonts w:ascii="Arial" w:hAnsi="Arial" w:cs="Arial"/>
          <w:spacing w:val="-10"/>
        </w:rPr>
        <w:t xml:space="preserve"> </w:t>
      </w:r>
      <w:r w:rsidRPr="002575E0">
        <w:rPr>
          <w:rFonts w:ascii="Arial" w:hAnsi="Arial" w:cs="Arial"/>
        </w:rPr>
        <w:t>organización</w:t>
      </w:r>
      <w:r w:rsidRPr="002575E0">
        <w:rPr>
          <w:rFonts w:ascii="Arial" w:hAnsi="Arial" w:cs="Arial"/>
          <w:spacing w:val="-64"/>
        </w:rPr>
        <w:t xml:space="preserve"> </w:t>
      </w:r>
      <w:r w:rsidRPr="002575E0">
        <w:rPr>
          <w:rFonts w:ascii="Arial" w:hAnsi="Arial" w:cs="Arial"/>
        </w:rPr>
        <w:t>política y administrativa del Estado de Jalisco que reconoce al Municipio personalidad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jurídica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patrimonio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propio;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lastRenderedPageBreak/>
        <w:t>estableciendo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los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mecanismos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para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organizar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l</w:t>
      </w:r>
      <w:r w:rsidR="00926501" w:rsidRPr="002575E0">
        <w:rPr>
          <w:rFonts w:ascii="Arial" w:hAnsi="Arial" w:cs="Arial"/>
        </w:rPr>
        <w:t>a a</w:t>
      </w:r>
      <w:r w:rsidRPr="002575E0">
        <w:rPr>
          <w:rFonts w:ascii="Arial" w:hAnsi="Arial" w:cs="Arial"/>
        </w:rPr>
        <w:t>dministración pública municipal; la Ley del Gobierno y le Administración Pública del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Estado de Jalisco en sus artículo 2, 37, 38, y demás relativos y aplicables reconoce al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municipio como nivel de Gobierno, base de la organización política, administrada y de l</w:t>
      </w:r>
      <w:r w:rsidR="00926501" w:rsidRPr="002575E0">
        <w:rPr>
          <w:rFonts w:ascii="Arial" w:hAnsi="Arial" w:cs="Arial"/>
        </w:rPr>
        <w:t>a d</w:t>
      </w:r>
      <w:r w:rsidRPr="002575E0">
        <w:rPr>
          <w:rFonts w:ascii="Arial" w:hAnsi="Arial" w:cs="Arial"/>
        </w:rPr>
        <w:t>ivisión territorial del Estado</w:t>
      </w:r>
      <w:r w:rsidRPr="002575E0">
        <w:rPr>
          <w:rFonts w:ascii="Arial" w:hAnsi="Arial" w:cs="Arial"/>
          <w:spacing w:val="-1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1"/>
        </w:rPr>
        <w:t xml:space="preserve"> </w:t>
      </w:r>
      <w:r w:rsidR="00275502">
        <w:rPr>
          <w:rFonts w:ascii="Arial" w:hAnsi="Arial" w:cs="Arial"/>
        </w:rPr>
        <w:t>Jalisco.</w:t>
      </w:r>
    </w:p>
    <w:p w14:paraId="4B995818" w14:textId="484B2612" w:rsidR="00E56350" w:rsidRDefault="00A721D0" w:rsidP="00E56350">
      <w:pPr>
        <w:pStyle w:val="Textoindependiente"/>
        <w:spacing w:after="240" w:line="360" w:lineRule="auto"/>
        <w:ind w:left="478" w:right="7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75502">
        <w:rPr>
          <w:rFonts w:ascii="Arial" w:hAnsi="Arial" w:cs="Arial"/>
          <w:b/>
        </w:rPr>
        <w:t>I</w:t>
      </w:r>
      <w:r w:rsidR="009E5DF9" w:rsidRPr="002575E0">
        <w:rPr>
          <w:rFonts w:ascii="Arial" w:hAnsi="Arial" w:cs="Arial"/>
          <w:b/>
        </w:rPr>
        <w:t xml:space="preserve">.- </w:t>
      </w:r>
      <w:r w:rsidR="009E5DF9" w:rsidRPr="002575E0">
        <w:rPr>
          <w:rFonts w:ascii="Arial" w:eastAsia="Arial" w:hAnsi="Arial" w:cs="Arial"/>
        </w:rPr>
        <w:t>La Ley de Fomento a la Cultura del Estado de Jalisco en su artículo 2°, insta a promover el derecho de acceso a la cultura, el cual será garantizado por el Estado, en los términos de la Constitución Política de los Estados Unidos Mexicanos, la Constitución Política del Estado de Jalisco y la presente ley. De forma similar, exhorta a generar las condiciones para la promoción, fomento y difusión de las manifestaciones culturales y artísticas con el fin de facilitar el acceso a ellas a todos los individuos de la sociedad para fortalecer la identidad cultural de los jaliscienses</w:t>
      </w:r>
      <w:r w:rsidR="00926501" w:rsidRPr="002575E0">
        <w:rPr>
          <w:rFonts w:ascii="Arial" w:hAnsi="Arial" w:cs="Arial"/>
          <w:b/>
        </w:rPr>
        <w:t>.</w:t>
      </w:r>
    </w:p>
    <w:p w14:paraId="153E1CF0" w14:textId="7A9EB6F9" w:rsidR="001E0910" w:rsidRDefault="0011145A" w:rsidP="001E0910">
      <w:pPr>
        <w:pStyle w:val="Textoindependiente"/>
        <w:spacing w:after="240" w:line="360" w:lineRule="auto"/>
        <w:ind w:left="478" w:right="791"/>
        <w:jc w:val="center"/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C646E4">
        <w:rPr>
          <w:rFonts w:ascii="Arial" w:eastAsia="Arial Unicode MS" w:hAnsi="Arial" w:cs="Arial"/>
          <w:b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ANTECEDENTES</w:t>
      </w:r>
    </w:p>
    <w:p w14:paraId="690BA53B" w14:textId="77777777" w:rsidR="00275502" w:rsidRDefault="00187F18" w:rsidP="00275502">
      <w:pPr>
        <w:pStyle w:val="Textoindependiente"/>
        <w:numPr>
          <w:ilvl w:val="0"/>
          <w:numId w:val="3"/>
        </w:numPr>
        <w:spacing w:after="240" w:line="360" w:lineRule="auto"/>
        <w:ind w:right="791"/>
        <w:jc w:val="both"/>
        <w:rPr>
          <w:rFonts w:ascii="Arial" w:hAnsi="Arial" w:cs="Arial"/>
        </w:rPr>
      </w:pPr>
      <w:r w:rsidRPr="00275502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La riqueza cultural e histórica de los municipios de nuestro estado es un patrimonio invaluable que merece ser reconocido, preservado y difundido. Zapotlán el Grande, es un claro ejemplo de ello, ya que ha desempeñado un papel fundamental en el desarrollo cultural, económico y social de la región.  </w:t>
      </w:r>
    </w:p>
    <w:p w14:paraId="77CF667C" w14:textId="77777777" w:rsidR="00275502" w:rsidRPr="00275502" w:rsidRDefault="00187F18" w:rsidP="00275502">
      <w:pPr>
        <w:pStyle w:val="Textoindependiente"/>
        <w:spacing w:after="240" w:line="360" w:lineRule="auto"/>
        <w:ind w:left="1198" w:right="791"/>
        <w:jc w:val="both"/>
        <w:rPr>
          <w:rFonts w:ascii="Arial" w:hAnsi="Arial" w:cs="Arial"/>
        </w:rPr>
      </w:pPr>
      <w:r w:rsidRPr="00275502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Entre los hechos históricos que marcaron la identidad de este municipio destaca el otorgamiento del título de Ciudad.  </w:t>
      </w:r>
    </w:p>
    <w:p w14:paraId="1D3C7F2E" w14:textId="59DA2C80" w:rsidR="00275502" w:rsidRPr="00275502" w:rsidRDefault="00187F18" w:rsidP="00333F73">
      <w:pPr>
        <w:pStyle w:val="Textoindependiente"/>
        <w:numPr>
          <w:ilvl w:val="0"/>
          <w:numId w:val="3"/>
        </w:numPr>
        <w:spacing w:after="240" w:line="360" w:lineRule="auto"/>
        <w:ind w:right="791"/>
        <w:jc w:val="both"/>
        <w:rPr>
          <w:rFonts w:ascii="Arial" w:hAnsi="Arial" w:cs="Arial"/>
        </w:rPr>
      </w:pPr>
      <w:r w:rsidRPr="00275502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Que</w:t>
      </w:r>
      <w:r w:rsidR="00F006AC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med</w:t>
      </w:r>
      <w:r w:rsidR="00333F73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iante Sesión Ordinaria de Ayuntamiento número 02, dentro del punto 11 del orden del día, se aprobó</w:t>
      </w:r>
      <w:r w:rsidR="008755F4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por unanimidad</w:t>
      </w:r>
      <w:r w:rsidR="00333F73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45D19">
        <w:rPr>
          <w:rFonts w:ascii="Arial" w:hAnsi="Arial" w:cs="Arial"/>
        </w:rPr>
        <w:t>la Iniciativa d</w:t>
      </w:r>
      <w:r w:rsidR="00333F73">
        <w:rPr>
          <w:rFonts w:ascii="Arial" w:hAnsi="Arial" w:cs="Arial"/>
        </w:rPr>
        <w:t xml:space="preserve">e </w:t>
      </w:r>
      <w:r w:rsidR="00A73F1A">
        <w:rPr>
          <w:rFonts w:ascii="Arial" w:hAnsi="Arial" w:cs="Arial"/>
        </w:rPr>
        <w:t xml:space="preserve">acuerdo que propone el calendario noviembre del año 2024 a diciembre del año </w:t>
      </w:r>
      <w:r w:rsidR="005E1C68">
        <w:rPr>
          <w:rFonts w:ascii="Arial" w:hAnsi="Arial" w:cs="Arial"/>
        </w:rPr>
        <w:t>2025 de Sesiones Solemnes d</w:t>
      </w:r>
      <w:r w:rsidR="00333F73" w:rsidRPr="009554E9">
        <w:rPr>
          <w:rFonts w:ascii="Arial" w:hAnsi="Arial" w:cs="Arial"/>
        </w:rPr>
        <w:t>e</w:t>
      </w:r>
      <w:r w:rsidR="00333F73">
        <w:rPr>
          <w:rFonts w:ascii="Arial" w:hAnsi="Arial" w:cs="Arial"/>
        </w:rPr>
        <w:t xml:space="preserve"> </w:t>
      </w:r>
      <w:r w:rsidR="00333F73" w:rsidRPr="009554E9">
        <w:rPr>
          <w:rFonts w:ascii="Arial" w:hAnsi="Arial" w:cs="Arial"/>
        </w:rPr>
        <w:lastRenderedPageBreak/>
        <w:t>Ay</w:t>
      </w:r>
      <w:r w:rsidR="005E1C68">
        <w:rPr>
          <w:rFonts w:ascii="Arial" w:hAnsi="Arial" w:cs="Arial"/>
        </w:rPr>
        <w:t>untamiento, Ceremonias Cívicas y Homenajes en l</w:t>
      </w:r>
      <w:r w:rsidR="00333F73" w:rsidRPr="009554E9">
        <w:rPr>
          <w:rFonts w:ascii="Arial" w:hAnsi="Arial" w:cs="Arial"/>
        </w:rPr>
        <w:t>os</w:t>
      </w:r>
      <w:r w:rsidR="00333F73">
        <w:rPr>
          <w:rFonts w:ascii="Arial" w:hAnsi="Arial" w:cs="Arial"/>
        </w:rPr>
        <w:t xml:space="preserve"> </w:t>
      </w:r>
      <w:r w:rsidR="005E1C68">
        <w:rPr>
          <w:rFonts w:ascii="Arial" w:hAnsi="Arial" w:cs="Arial"/>
        </w:rPr>
        <w:t>que s</w:t>
      </w:r>
      <w:r w:rsidR="00333F73" w:rsidRPr="009554E9">
        <w:rPr>
          <w:rFonts w:ascii="Arial" w:hAnsi="Arial" w:cs="Arial"/>
        </w:rPr>
        <w:t xml:space="preserve">e </w:t>
      </w:r>
      <w:r w:rsidR="00A73F1A" w:rsidRPr="009554E9">
        <w:rPr>
          <w:rFonts w:ascii="Arial" w:hAnsi="Arial" w:cs="Arial"/>
        </w:rPr>
        <w:t>conme</w:t>
      </w:r>
      <w:r w:rsidR="00A73F1A">
        <w:rPr>
          <w:rFonts w:ascii="Arial" w:hAnsi="Arial" w:cs="Arial"/>
        </w:rPr>
        <w:t>mora y recuerdan la vida y aportaciones en el ámbito artístico y cultural q</w:t>
      </w:r>
      <w:r w:rsidR="00A73F1A" w:rsidRPr="009554E9">
        <w:rPr>
          <w:rFonts w:ascii="Arial" w:hAnsi="Arial" w:cs="Arial"/>
        </w:rPr>
        <w:t>ue</w:t>
      </w:r>
      <w:r w:rsidR="00A73F1A">
        <w:rPr>
          <w:rFonts w:ascii="Arial" w:hAnsi="Arial" w:cs="Arial"/>
        </w:rPr>
        <w:t xml:space="preserve"> hombres y mujeres del municipio </w:t>
      </w:r>
      <w:r w:rsidR="005E1C68">
        <w:rPr>
          <w:rFonts w:ascii="Arial" w:hAnsi="Arial" w:cs="Arial"/>
        </w:rPr>
        <w:t>n</w:t>
      </w:r>
      <w:r w:rsidR="008755F4">
        <w:rPr>
          <w:rFonts w:ascii="Arial" w:hAnsi="Arial" w:cs="Arial"/>
        </w:rPr>
        <w:t>os h</w:t>
      </w:r>
      <w:r w:rsidR="00245D19">
        <w:rPr>
          <w:rFonts w:ascii="Arial" w:hAnsi="Arial" w:cs="Arial"/>
        </w:rPr>
        <w:t>an Legado, a</w:t>
      </w:r>
      <w:r w:rsidR="00333F73" w:rsidRPr="009554E9">
        <w:rPr>
          <w:rFonts w:ascii="Arial" w:hAnsi="Arial" w:cs="Arial"/>
        </w:rPr>
        <w:t>sí</w:t>
      </w:r>
      <w:r w:rsidR="00333F73">
        <w:rPr>
          <w:rFonts w:ascii="Arial" w:hAnsi="Arial" w:cs="Arial"/>
        </w:rPr>
        <w:t xml:space="preserve"> </w:t>
      </w:r>
      <w:r w:rsidR="00245D19">
        <w:rPr>
          <w:rFonts w:ascii="Arial" w:hAnsi="Arial" w:cs="Arial"/>
        </w:rPr>
        <w:t>m</w:t>
      </w:r>
      <w:r w:rsidR="005E1C68">
        <w:rPr>
          <w:rFonts w:ascii="Arial" w:hAnsi="Arial" w:cs="Arial"/>
        </w:rPr>
        <w:t>ismo, d</w:t>
      </w:r>
      <w:r w:rsidR="005E1C68" w:rsidRPr="009554E9">
        <w:rPr>
          <w:rFonts w:ascii="Arial" w:hAnsi="Arial" w:cs="Arial"/>
        </w:rPr>
        <w:t>e aquellas fechas significativas en el</w:t>
      </w:r>
      <w:r w:rsidR="005E1C68">
        <w:rPr>
          <w:rFonts w:ascii="Arial" w:hAnsi="Arial" w:cs="Arial"/>
        </w:rPr>
        <w:t xml:space="preserve"> </w:t>
      </w:r>
      <w:r w:rsidR="005E1C68" w:rsidRPr="009554E9">
        <w:rPr>
          <w:rFonts w:ascii="Arial" w:hAnsi="Arial" w:cs="Arial"/>
        </w:rPr>
        <w:t>acontecer de nuestro estado y país”</w:t>
      </w:r>
    </w:p>
    <w:p w14:paraId="4B0974CF" w14:textId="06EF68FE" w:rsidR="00275502" w:rsidRPr="0071063D" w:rsidRDefault="00E367F0" w:rsidP="0071063D">
      <w:pPr>
        <w:pStyle w:val="Textoindependiente"/>
        <w:numPr>
          <w:ilvl w:val="0"/>
          <w:numId w:val="3"/>
        </w:numPr>
        <w:spacing w:after="240" w:line="360" w:lineRule="au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Con fecha 03 de enero del año en curso fue presentado el oficio número 003/2025 del índice de Secretaria de Ayuntamiento, enviado por la Mtra. Karla Cisneros Torres, en el cual se solicita la modificación d</w:t>
      </w:r>
      <w:r w:rsidR="005A27B3">
        <w:rPr>
          <w:rFonts w:ascii="Arial" w:hAnsi="Arial" w:cs="Arial"/>
        </w:rPr>
        <w:t>e la fecha en la que se celebra la conmemoración del otorgamiento al título de “Ciudad” a la antigua Zapotlán el Grande</w:t>
      </w:r>
      <w:r>
        <w:rPr>
          <w:rFonts w:ascii="Arial" w:hAnsi="Arial" w:cs="Arial"/>
        </w:rPr>
        <w:t xml:space="preserve">, dirigido a la suscrita, a efecto de que la misma fuera </w:t>
      </w:r>
      <w:proofErr w:type="spellStart"/>
      <w:r>
        <w:rPr>
          <w:rFonts w:ascii="Arial" w:hAnsi="Arial" w:cs="Arial"/>
        </w:rPr>
        <w:t>reagendada</w:t>
      </w:r>
      <w:proofErr w:type="spellEnd"/>
      <w:r w:rsidR="00A20719">
        <w:rPr>
          <w:rFonts w:ascii="Arial" w:hAnsi="Arial" w:cs="Arial"/>
        </w:rPr>
        <w:t>:</w:t>
      </w:r>
      <w:r w:rsidR="00216D25">
        <w:rPr>
          <w:rFonts w:ascii="Arial" w:hAnsi="Arial" w:cs="Arial"/>
        </w:rPr>
        <w:t xml:space="preserve"> </w:t>
      </w:r>
      <w:r w:rsidR="00216D25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en el que se anexa </w:t>
      </w:r>
      <w:r w:rsidR="00D73567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el</w:t>
      </w:r>
      <w:r w:rsidR="00216D25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oficio </w:t>
      </w:r>
      <w:r w:rsidR="00275502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número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27/AHMZG/2024-B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enviado por el Jefe de Archivo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Histórico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Juan S.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Vizcaíno”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Cronista Oficial y </w:t>
      </w:r>
      <w:r w:rsidR="0068765F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Responsable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del Centro cultural “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José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Clemente Orozco”, dirigido a la Secretaria de Ayuntamiento, la</w:t>
      </w:r>
      <w:r w:rsidR="008755F4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Mtra. Karla Cisneros Torres, donde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solicita sea modificada la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Sesión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Solemne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de Ayuntamiento, p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rogramada el para el </w:t>
      </w:r>
      <w:r w:rsidR="001E0910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día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28 de enero</w:t>
      </w:r>
      <w:r w:rsidR="0071063D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, siendo sustituida por el día 27 de marzo</w:t>
      </w:r>
      <w:r w:rsidR="00074139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en virtud de ser </w:t>
      </w:r>
      <w:r w:rsidR="001E0910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errónea</w:t>
      </w:r>
      <w:r w:rsidR="00D73567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así como también se adjunta </w:t>
      </w:r>
      <w:r w:rsidR="00275502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el oficio 21/AHMZG/2023</w:t>
      </w:r>
      <w:r w:rsidR="0071063D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sic</w:t>
      </w:r>
      <w:r w:rsidR="00275502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dirigido </w:t>
      </w:r>
      <w:r w:rsid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al 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Presidente Interino Jorge de </w:t>
      </w:r>
      <w:r w:rsidR="001E0910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Jesús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E0910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Juárez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Parra, oficios que se </w:t>
      </w:r>
      <w:r w:rsidR="008755F4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anexan a la presente iniciativa</w:t>
      </w:r>
      <w:r w:rsidR="003E175A" w:rsidRPr="0071063D">
        <w:rPr>
          <w:rFonts w:ascii="Arial" w:eastAsia="Arial Unicode MS" w:hAnsi="Arial" w:cs="Arial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4F0C81F" w14:textId="41A4266D" w:rsidR="009E5DF9" w:rsidRPr="00275502" w:rsidRDefault="009E5DF9" w:rsidP="00275502">
      <w:pPr>
        <w:pStyle w:val="Textoindependiente"/>
        <w:numPr>
          <w:ilvl w:val="0"/>
          <w:numId w:val="3"/>
        </w:numPr>
        <w:spacing w:after="240" w:line="360" w:lineRule="auto"/>
        <w:ind w:right="791"/>
        <w:jc w:val="both"/>
        <w:rPr>
          <w:rFonts w:ascii="Arial" w:hAnsi="Arial" w:cs="Arial"/>
        </w:rPr>
      </w:pPr>
      <w:r w:rsidRPr="00275502">
        <w:rPr>
          <w:rFonts w:ascii="Arial" w:hAnsi="Arial" w:cs="Arial"/>
        </w:rPr>
        <w:t>Conforme a lo anterior expuesto y con fundamento en los artículos 38 fracción III, 40, 47, 52, 87, 90, 92 y demás relativos y aplicables del Reglamento Interior del Ayuntamiento de Zapotlán el Grande, pongo a su consideración para su discusión y en s</w:t>
      </w:r>
      <w:r w:rsidR="00953557">
        <w:rPr>
          <w:rFonts w:ascii="Arial" w:hAnsi="Arial" w:cs="Arial"/>
        </w:rPr>
        <w:t>u caso aprobación de</w:t>
      </w:r>
      <w:r w:rsidR="00016905">
        <w:rPr>
          <w:rFonts w:ascii="Arial" w:hAnsi="Arial" w:cs="Arial"/>
        </w:rPr>
        <w:t xml:space="preserve"> los siguientes</w:t>
      </w:r>
      <w:r w:rsidRPr="00275502">
        <w:rPr>
          <w:rFonts w:ascii="Arial" w:hAnsi="Arial" w:cs="Arial"/>
        </w:rPr>
        <w:t>:</w:t>
      </w:r>
    </w:p>
    <w:p w14:paraId="733AB8CD" w14:textId="0FB7D838" w:rsidR="009E5DF9" w:rsidRDefault="007D6D34" w:rsidP="008250FC">
      <w:pPr>
        <w:pStyle w:val="Textoindependiente"/>
        <w:spacing w:after="240" w:line="360" w:lineRule="auto"/>
        <w:ind w:left="567" w:right="791"/>
        <w:jc w:val="center"/>
        <w:rPr>
          <w:rFonts w:ascii="Arial" w:hAnsi="Arial" w:cs="Arial"/>
          <w:b/>
        </w:rPr>
      </w:pPr>
      <w:r w:rsidRPr="007D6D34">
        <w:rPr>
          <w:rFonts w:ascii="Arial" w:hAnsi="Arial" w:cs="Arial"/>
          <w:b/>
        </w:rPr>
        <w:lastRenderedPageBreak/>
        <w:t>PUNTO</w:t>
      </w:r>
      <w:r w:rsidR="00016905">
        <w:rPr>
          <w:rFonts w:ascii="Arial" w:hAnsi="Arial" w:cs="Arial"/>
          <w:b/>
        </w:rPr>
        <w:t>S</w:t>
      </w:r>
      <w:r w:rsidRPr="007D6D34">
        <w:rPr>
          <w:rFonts w:ascii="Arial" w:hAnsi="Arial" w:cs="Arial"/>
          <w:b/>
        </w:rPr>
        <w:t xml:space="preserve"> DE </w:t>
      </w:r>
      <w:r w:rsidR="00E367F0">
        <w:rPr>
          <w:rFonts w:ascii="Arial" w:hAnsi="Arial" w:cs="Arial"/>
          <w:b/>
        </w:rPr>
        <w:t>ACUERDO</w:t>
      </w:r>
      <w:r w:rsidR="009E5DF9" w:rsidRPr="002575E0">
        <w:rPr>
          <w:rFonts w:ascii="Arial" w:hAnsi="Arial" w:cs="Arial"/>
          <w:b/>
        </w:rPr>
        <w:t>:</w:t>
      </w:r>
      <w:r w:rsidR="0073160A" w:rsidRPr="002575E0">
        <w:rPr>
          <w:rFonts w:ascii="Arial" w:hAnsi="Arial" w:cs="Arial"/>
          <w:b/>
        </w:rPr>
        <w:t xml:space="preserve"> </w:t>
      </w:r>
    </w:p>
    <w:p w14:paraId="1C366E1C" w14:textId="49345D98" w:rsidR="00016905" w:rsidRPr="002575E0" w:rsidRDefault="00A0094B" w:rsidP="00A0094B">
      <w:pPr>
        <w:pStyle w:val="Textoindependiente"/>
        <w:spacing w:after="240" w:line="360" w:lineRule="auto"/>
        <w:ind w:left="567" w:right="7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PRIMERO: </w:t>
      </w:r>
      <w:r>
        <w:rPr>
          <w:rFonts w:ascii="Arial" w:hAnsi="Arial" w:cs="Arial"/>
          <w:bCs/>
        </w:rPr>
        <w:t>S</w:t>
      </w:r>
      <w:r w:rsidRPr="00A0094B">
        <w:rPr>
          <w:rFonts w:ascii="Arial" w:hAnsi="Arial" w:cs="Arial"/>
          <w:bCs/>
        </w:rPr>
        <w:t xml:space="preserve">e turne a la Comisión </w:t>
      </w:r>
      <w:r w:rsidR="00A73F1A">
        <w:rPr>
          <w:rFonts w:ascii="Arial" w:hAnsi="Arial" w:cs="Arial"/>
          <w:bCs/>
        </w:rPr>
        <w:t>d</w:t>
      </w:r>
      <w:r w:rsidRPr="00A0094B">
        <w:rPr>
          <w:rFonts w:ascii="Arial" w:hAnsi="Arial" w:cs="Arial"/>
          <w:bCs/>
        </w:rPr>
        <w:t xml:space="preserve">e Cultura, Educación </w:t>
      </w:r>
      <w:r w:rsidR="00A73F1A">
        <w:rPr>
          <w:rFonts w:ascii="Arial" w:hAnsi="Arial" w:cs="Arial"/>
          <w:bCs/>
        </w:rPr>
        <w:t>y</w:t>
      </w:r>
      <w:r w:rsidRPr="00A0094B">
        <w:rPr>
          <w:rFonts w:ascii="Arial" w:hAnsi="Arial" w:cs="Arial"/>
          <w:bCs/>
        </w:rPr>
        <w:t xml:space="preserve"> Festividades </w:t>
      </w:r>
      <w:r>
        <w:rPr>
          <w:rFonts w:ascii="Arial" w:hAnsi="Arial" w:cs="Arial"/>
          <w:bCs/>
        </w:rPr>
        <w:t>C</w:t>
      </w:r>
      <w:r w:rsidRPr="00A0094B">
        <w:rPr>
          <w:rFonts w:ascii="Arial" w:hAnsi="Arial" w:cs="Arial"/>
          <w:bCs/>
        </w:rPr>
        <w:t xml:space="preserve">ívicas para que realice el estudio, análisis </w:t>
      </w:r>
      <w:r>
        <w:rPr>
          <w:rFonts w:ascii="Arial" w:hAnsi="Arial" w:cs="Arial"/>
          <w:bCs/>
        </w:rPr>
        <w:t xml:space="preserve">y </w:t>
      </w:r>
      <w:proofErr w:type="spellStart"/>
      <w:r>
        <w:rPr>
          <w:rFonts w:ascii="Arial" w:hAnsi="Arial" w:cs="Arial"/>
          <w:bCs/>
        </w:rPr>
        <w:t>dictaminación</w:t>
      </w:r>
      <w:proofErr w:type="spellEnd"/>
      <w:r>
        <w:rPr>
          <w:rFonts w:ascii="Arial" w:hAnsi="Arial" w:cs="Arial"/>
          <w:bCs/>
        </w:rPr>
        <w:t xml:space="preserve"> en relación a</w:t>
      </w:r>
      <w:r w:rsidRPr="00A0094B">
        <w:rPr>
          <w:rFonts w:ascii="Arial" w:hAnsi="Arial" w:cs="Arial"/>
          <w:bCs/>
        </w:rPr>
        <w:t>l oficio suscrito por el cronista de la ciudad</w:t>
      </w:r>
      <w:r>
        <w:rPr>
          <w:rFonts w:ascii="Arial" w:hAnsi="Arial" w:cs="Arial"/>
          <w:bCs/>
        </w:rPr>
        <w:t>.</w:t>
      </w:r>
    </w:p>
    <w:p w14:paraId="1789B53A" w14:textId="6A670B02" w:rsidR="0068765F" w:rsidRPr="002575E0" w:rsidRDefault="00327B97" w:rsidP="00245D19">
      <w:pPr>
        <w:pStyle w:val="Textoindependiente"/>
        <w:spacing w:after="240" w:line="360" w:lineRule="auto"/>
        <w:ind w:left="567" w:right="79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SEGUNDO</w:t>
      </w:r>
      <w:r w:rsidR="00A0094B" w:rsidRPr="00A0094B">
        <w:rPr>
          <w:rFonts w:ascii="Arial" w:hAnsi="Arial" w:cs="Arial"/>
          <w:b/>
          <w:bCs/>
        </w:rPr>
        <w:t>:</w:t>
      </w:r>
      <w:r w:rsidR="00A0094B">
        <w:rPr>
          <w:rFonts w:ascii="Arial" w:hAnsi="Arial" w:cs="Arial"/>
        </w:rPr>
        <w:t xml:space="preserve"> N</w:t>
      </w:r>
      <w:r w:rsidR="0068765F">
        <w:rPr>
          <w:rFonts w:ascii="Arial" w:hAnsi="Arial" w:cs="Arial"/>
        </w:rPr>
        <w:t>otifíquese del Cont</w:t>
      </w:r>
      <w:r w:rsidR="008755F4">
        <w:rPr>
          <w:rFonts w:ascii="Arial" w:hAnsi="Arial" w:cs="Arial"/>
        </w:rPr>
        <w:t>enido de</w:t>
      </w:r>
      <w:r w:rsidR="00A0094B">
        <w:rPr>
          <w:rFonts w:ascii="Arial" w:hAnsi="Arial" w:cs="Arial"/>
        </w:rPr>
        <w:t xml:space="preserve"> la</w:t>
      </w:r>
      <w:r w:rsidR="008755F4">
        <w:rPr>
          <w:rFonts w:ascii="Arial" w:hAnsi="Arial" w:cs="Arial"/>
        </w:rPr>
        <w:t xml:space="preserve"> presente </w:t>
      </w:r>
      <w:r w:rsidR="00A0094B">
        <w:rPr>
          <w:rFonts w:ascii="Arial" w:hAnsi="Arial" w:cs="Arial"/>
        </w:rPr>
        <w:t xml:space="preserve">iniciativa </w:t>
      </w:r>
      <w:r w:rsidR="008755F4">
        <w:rPr>
          <w:rFonts w:ascii="Arial" w:hAnsi="Arial" w:cs="Arial"/>
        </w:rPr>
        <w:t xml:space="preserve">de acuerdo </w:t>
      </w:r>
      <w:r w:rsidR="0068765F">
        <w:rPr>
          <w:rFonts w:ascii="Arial" w:hAnsi="Arial" w:cs="Arial"/>
        </w:rPr>
        <w:t>a la Presidenta municipal para los efectos a los que haya lugar</w:t>
      </w:r>
      <w:r w:rsidR="00BD738E">
        <w:rPr>
          <w:rFonts w:ascii="Arial" w:hAnsi="Arial" w:cs="Arial"/>
        </w:rPr>
        <w:t>.</w:t>
      </w:r>
      <w:bookmarkStart w:id="1" w:name="_GoBack"/>
      <w:bookmarkEnd w:id="1"/>
    </w:p>
    <w:p w14:paraId="7C92DC1A" w14:textId="13DA43A7" w:rsidR="00424FA9" w:rsidRPr="00245D19" w:rsidRDefault="00424FA9" w:rsidP="00245D19">
      <w:pPr>
        <w:spacing w:after="240"/>
        <w:ind w:left="360"/>
        <w:jc w:val="center"/>
        <w:rPr>
          <w:rFonts w:ascii="Arial" w:eastAsia="MS Mincho" w:hAnsi="Arial" w:cs="Arial"/>
          <w:b/>
        </w:rPr>
      </w:pPr>
      <w:bookmarkStart w:id="2" w:name="_Hlk181703420"/>
      <w:r w:rsidRPr="002575E0">
        <w:rPr>
          <w:rFonts w:ascii="Arial" w:eastAsia="MS Mincho" w:hAnsi="Arial" w:cs="Arial"/>
          <w:b/>
        </w:rPr>
        <w:t>A T E N T A M E N T E</w:t>
      </w:r>
    </w:p>
    <w:p w14:paraId="12CAD280" w14:textId="6D6C5ACF" w:rsidR="00424FA9" w:rsidRPr="002575E0" w:rsidRDefault="001E0910" w:rsidP="00424FA9">
      <w:pPr>
        <w:spacing w:after="240"/>
        <w:jc w:val="center"/>
        <w:rPr>
          <w:rFonts w:ascii="Arial" w:eastAsia="Times New Roman" w:hAnsi="Arial" w:cs="Arial"/>
        </w:rPr>
      </w:pPr>
      <w:r w:rsidRPr="002575E0">
        <w:rPr>
          <w:rFonts w:ascii="Arial" w:eastAsia="Times New Roman" w:hAnsi="Arial" w:cs="Arial"/>
        </w:rPr>
        <w:t>“202</w:t>
      </w:r>
      <w:r>
        <w:rPr>
          <w:rFonts w:ascii="Arial" w:eastAsia="Times New Roman" w:hAnsi="Arial" w:cs="Arial"/>
        </w:rPr>
        <w:t>5, AÑO DEL 130 ANIVERSARIO DEL NATALICIO DE LA MUSA Y ESCRITORA ZAPOTLENSE MARÍA GUADALUPE MARÍN PRECIADO</w:t>
      </w:r>
    </w:p>
    <w:p w14:paraId="09FA2F5A" w14:textId="2072EB90" w:rsidR="00424FA9" w:rsidRPr="002575E0" w:rsidRDefault="00424FA9" w:rsidP="00424FA9">
      <w:pPr>
        <w:spacing w:after="240"/>
        <w:jc w:val="center"/>
        <w:rPr>
          <w:rFonts w:ascii="Arial" w:eastAsia="MS Mincho" w:hAnsi="Arial" w:cs="Arial"/>
          <w:b/>
        </w:rPr>
      </w:pPr>
      <w:r w:rsidRPr="002575E0">
        <w:rPr>
          <w:rFonts w:ascii="Arial" w:eastAsia="MS Mincho" w:hAnsi="Arial" w:cs="Arial"/>
          <w:b/>
        </w:rPr>
        <w:t>CIUDAD. GUZMÁN, MUNICIPIO DE ZAPOTLÁN EL GRANDE, JALISCO, AL</w:t>
      </w:r>
      <w:r w:rsidR="00156678" w:rsidRPr="002575E0">
        <w:rPr>
          <w:rFonts w:ascii="Arial" w:eastAsia="MS Mincho" w:hAnsi="Arial" w:cs="Arial"/>
          <w:b/>
        </w:rPr>
        <w:t xml:space="preserve"> </w:t>
      </w:r>
      <w:r w:rsidR="001E0910">
        <w:rPr>
          <w:rFonts w:ascii="Arial" w:eastAsia="MS Mincho" w:hAnsi="Arial" w:cs="Arial"/>
          <w:b/>
        </w:rPr>
        <w:t xml:space="preserve">21 </w:t>
      </w:r>
      <w:r w:rsidR="00245D19">
        <w:rPr>
          <w:rFonts w:ascii="Arial" w:eastAsia="MS Mincho" w:hAnsi="Arial" w:cs="Arial"/>
          <w:b/>
        </w:rPr>
        <w:t>DE ENERO DEL AÑO 2025</w:t>
      </w:r>
      <w:r w:rsidR="00245D19" w:rsidRPr="002575E0">
        <w:rPr>
          <w:rFonts w:ascii="Arial" w:eastAsia="MS Mincho" w:hAnsi="Arial" w:cs="Arial"/>
          <w:b/>
        </w:rPr>
        <w:t>.</w:t>
      </w:r>
    </w:p>
    <w:p w14:paraId="5DF741AC" w14:textId="77777777" w:rsidR="00424FA9" w:rsidRPr="002575E0" w:rsidRDefault="00424FA9" w:rsidP="00424FA9">
      <w:pPr>
        <w:jc w:val="center"/>
        <w:rPr>
          <w:rFonts w:ascii="Arial" w:eastAsia="MS Mincho" w:hAnsi="Arial" w:cs="Arial"/>
          <w:b/>
        </w:rPr>
      </w:pPr>
    </w:p>
    <w:p w14:paraId="719F433D" w14:textId="77777777" w:rsidR="00424FA9" w:rsidRPr="002575E0" w:rsidRDefault="00424FA9" w:rsidP="00424FA9">
      <w:pPr>
        <w:rPr>
          <w:rFonts w:ascii="Arial" w:eastAsia="MS Mincho" w:hAnsi="Arial" w:cs="Arial"/>
          <w:b/>
        </w:rPr>
      </w:pPr>
    </w:p>
    <w:p w14:paraId="01F299E8" w14:textId="77777777" w:rsidR="00424FA9" w:rsidRDefault="00424FA9" w:rsidP="00424FA9">
      <w:pPr>
        <w:rPr>
          <w:rFonts w:ascii="Arial" w:eastAsia="MS Mincho" w:hAnsi="Arial" w:cs="Arial"/>
          <w:b/>
        </w:rPr>
      </w:pPr>
    </w:p>
    <w:p w14:paraId="2E952C6C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4B45CA51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4C5CFFE4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56F9FBAF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65844DD9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0C12AA5E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040D9FC0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017034E2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2536614A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3A546034" w14:textId="77777777" w:rsidR="00AB7C21" w:rsidRDefault="00AB7C21" w:rsidP="00424FA9">
      <w:pPr>
        <w:rPr>
          <w:rFonts w:ascii="Arial" w:eastAsia="MS Mincho" w:hAnsi="Arial" w:cs="Arial"/>
          <w:b/>
        </w:rPr>
      </w:pPr>
    </w:p>
    <w:p w14:paraId="7FC893E4" w14:textId="77777777" w:rsidR="00AB7C21" w:rsidRPr="002575E0" w:rsidRDefault="00AB7C21" w:rsidP="00424FA9">
      <w:pPr>
        <w:rPr>
          <w:rFonts w:ascii="Arial" w:eastAsia="MS Mincho" w:hAnsi="Arial" w:cs="Arial"/>
          <w:b/>
        </w:rPr>
      </w:pPr>
    </w:p>
    <w:p w14:paraId="70ED68F9" w14:textId="77777777" w:rsidR="00424FA9" w:rsidRPr="002575E0" w:rsidRDefault="00424FA9" w:rsidP="00424FA9">
      <w:pPr>
        <w:rPr>
          <w:rFonts w:ascii="Arial" w:eastAsia="MS Mincho" w:hAnsi="Arial" w:cs="Arial"/>
          <w:b/>
        </w:rPr>
      </w:pPr>
    </w:p>
    <w:p w14:paraId="3493B94B" w14:textId="0941DFE2" w:rsidR="009E5DF9" w:rsidRPr="002575E0" w:rsidRDefault="00424FA9" w:rsidP="00424FA9">
      <w:pPr>
        <w:ind w:left="360"/>
        <w:jc w:val="center"/>
        <w:rPr>
          <w:rFonts w:ascii="Arial" w:eastAsia="MS Mincho" w:hAnsi="Arial" w:cs="Arial"/>
        </w:rPr>
      </w:pPr>
      <w:r w:rsidRPr="002575E0">
        <w:rPr>
          <w:rFonts w:ascii="Arial" w:eastAsia="MS Mincho" w:hAnsi="Arial" w:cs="Arial"/>
        </w:rPr>
        <w:t>_______________________________________</w:t>
      </w:r>
    </w:p>
    <w:p w14:paraId="22384A5D" w14:textId="77777777" w:rsidR="009E5DF9" w:rsidRPr="002575E0" w:rsidRDefault="009E5DF9" w:rsidP="008250FC">
      <w:pPr>
        <w:spacing w:after="240" w:line="360" w:lineRule="auto"/>
        <w:ind w:left="572" w:right="891"/>
        <w:jc w:val="center"/>
        <w:rPr>
          <w:rFonts w:ascii="Arial" w:hAnsi="Arial" w:cs="Arial"/>
          <w:b/>
        </w:rPr>
      </w:pPr>
      <w:bookmarkStart w:id="3" w:name="_Hlk179979267"/>
      <w:r w:rsidRPr="002575E0">
        <w:rPr>
          <w:rFonts w:ascii="Arial" w:hAnsi="Arial" w:cs="Arial"/>
          <w:b/>
        </w:rPr>
        <w:t>MTRA.</w:t>
      </w:r>
      <w:r w:rsidRPr="002575E0">
        <w:rPr>
          <w:rFonts w:ascii="Arial" w:hAnsi="Arial" w:cs="Arial"/>
          <w:b/>
          <w:spacing w:val="-1"/>
        </w:rPr>
        <w:t xml:space="preserve"> </w:t>
      </w:r>
      <w:r w:rsidRPr="002575E0">
        <w:rPr>
          <w:rFonts w:ascii="Arial" w:hAnsi="Arial" w:cs="Arial"/>
          <w:b/>
        </w:rPr>
        <w:t>MARISOL MENDOZA</w:t>
      </w:r>
      <w:r w:rsidRPr="002575E0">
        <w:rPr>
          <w:rFonts w:ascii="Arial" w:hAnsi="Arial" w:cs="Arial"/>
          <w:b/>
          <w:spacing w:val="-8"/>
        </w:rPr>
        <w:t xml:space="preserve"> </w:t>
      </w:r>
      <w:r w:rsidRPr="002575E0">
        <w:rPr>
          <w:rFonts w:ascii="Arial" w:hAnsi="Arial" w:cs="Arial"/>
          <w:b/>
        </w:rPr>
        <w:t>PINTO.</w:t>
      </w:r>
    </w:p>
    <w:p w14:paraId="3C240D18" w14:textId="034510BB" w:rsidR="00E976D9" w:rsidRPr="00A0094B" w:rsidRDefault="009E5DF9" w:rsidP="00FB14D2">
      <w:pPr>
        <w:spacing w:after="240" w:line="360" w:lineRule="auto"/>
        <w:ind w:left="572" w:right="891"/>
        <w:jc w:val="center"/>
        <w:rPr>
          <w:rFonts w:ascii="Arial" w:hAnsi="Arial" w:cs="Arial"/>
        </w:rPr>
      </w:pPr>
      <w:bookmarkStart w:id="4" w:name="_Hlk179979253"/>
      <w:bookmarkEnd w:id="3"/>
      <w:r w:rsidRPr="002575E0">
        <w:rPr>
          <w:rFonts w:ascii="Arial" w:hAnsi="Arial" w:cs="Arial"/>
        </w:rPr>
        <w:t>Presidenta</w:t>
      </w:r>
      <w:r w:rsidRPr="002575E0">
        <w:rPr>
          <w:rFonts w:ascii="Arial" w:hAnsi="Arial" w:cs="Arial"/>
          <w:spacing w:val="-1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2"/>
        </w:rPr>
        <w:t xml:space="preserve"> </w:t>
      </w:r>
      <w:r w:rsidRPr="002575E0">
        <w:rPr>
          <w:rFonts w:ascii="Arial" w:hAnsi="Arial" w:cs="Arial"/>
        </w:rPr>
        <w:t>la Comisión</w:t>
      </w:r>
      <w:r w:rsidRPr="002575E0">
        <w:rPr>
          <w:rFonts w:ascii="Arial" w:hAnsi="Arial" w:cs="Arial"/>
          <w:spacing w:val="-2"/>
        </w:rPr>
        <w:t xml:space="preserve"> </w:t>
      </w:r>
      <w:r w:rsidRPr="002575E0">
        <w:rPr>
          <w:rFonts w:ascii="Arial" w:hAnsi="Arial" w:cs="Arial"/>
        </w:rPr>
        <w:t>Edilicia</w:t>
      </w:r>
      <w:r w:rsidRPr="002575E0">
        <w:rPr>
          <w:rFonts w:ascii="Arial" w:hAnsi="Arial" w:cs="Arial"/>
          <w:spacing w:val="-1"/>
        </w:rPr>
        <w:t xml:space="preserve"> </w:t>
      </w:r>
      <w:r w:rsidRPr="002575E0">
        <w:rPr>
          <w:rFonts w:ascii="Arial" w:hAnsi="Arial" w:cs="Arial"/>
        </w:rPr>
        <w:t>Permanente</w:t>
      </w:r>
      <w:r w:rsidRPr="002575E0">
        <w:rPr>
          <w:rFonts w:ascii="Arial" w:hAnsi="Arial" w:cs="Arial"/>
          <w:spacing w:val="-1"/>
        </w:rPr>
        <w:t xml:space="preserve"> </w:t>
      </w:r>
      <w:r w:rsidRPr="002575E0">
        <w:rPr>
          <w:rFonts w:ascii="Arial" w:hAnsi="Arial" w:cs="Arial"/>
        </w:rPr>
        <w:t>de</w:t>
      </w:r>
      <w:r w:rsidRPr="002575E0">
        <w:rPr>
          <w:rFonts w:ascii="Arial" w:hAnsi="Arial" w:cs="Arial"/>
          <w:spacing w:val="-3"/>
        </w:rPr>
        <w:t xml:space="preserve"> </w:t>
      </w:r>
      <w:r w:rsidRPr="002575E0">
        <w:rPr>
          <w:rFonts w:ascii="Arial" w:hAnsi="Arial" w:cs="Arial"/>
        </w:rPr>
        <w:t>Cultura,</w:t>
      </w:r>
      <w:r w:rsidRPr="002575E0">
        <w:rPr>
          <w:rFonts w:ascii="Arial" w:hAnsi="Arial" w:cs="Arial"/>
          <w:spacing w:val="-1"/>
        </w:rPr>
        <w:t xml:space="preserve"> </w:t>
      </w:r>
      <w:r w:rsidRPr="002575E0">
        <w:rPr>
          <w:rFonts w:ascii="Arial" w:hAnsi="Arial" w:cs="Arial"/>
        </w:rPr>
        <w:t>Educación</w:t>
      </w:r>
      <w:r w:rsidRPr="002575E0">
        <w:rPr>
          <w:rFonts w:ascii="Arial" w:hAnsi="Arial" w:cs="Arial"/>
          <w:spacing w:val="1"/>
        </w:rPr>
        <w:t xml:space="preserve"> </w:t>
      </w:r>
      <w:r w:rsidRPr="002575E0">
        <w:rPr>
          <w:rFonts w:ascii="Arial" w:hAnsi="Arial" w:cs="Arial"/>
        </w:rPr>
        <w:t>y</w:t>
      </w:r>
      <w:r w:rsidRPr="002575E0">
        <w:rPr>
          <w:rFonts w:ascii="Arial" w:hAnsi="Arial" w:cs="Arial"/>
          <w:spacing w:val="-6"/>
        </w:rPr>
        <w:t xml:space="preserve"> </w:t>
      </w:r>
      <w:r w:rsidRPr="002575E0">
        <w:rPr>
          <w:rFonts w:ascii="Arial" w:hAnsi="Arial" w:cs="Arial"/>
        </w:rPr>
        <w:t>Festividades</w:t>
      </w:r>
      <w:r w:rsidRPr="002575E0">
        <w:rPr>
          <w:rFonts w:ascii="Arial" w:hAnsi="Arial" w:cs="Arial"/>
          <w:spacing w:val="-1"/>
        </w:rPr>
        <w:t xml:space="preserve"> </w:t>
      </w:r>
      <w:r w:rsidRPr="002575E0">
        <w:rPr>
          <w:rFonts w:ascii="Arial" w:hAnsi="Arial" w:cs="Arial"/>
        </w:rPr>
        <w:t>Cívicas</w:t>
      </w:r>
      <w:r w:rsidR="00424FA9" w:rsidRPr="002575E0">
        <w:rPr>
          <w:rFonts w:ascii="Arial" w:hAnsi="Arial" w:cs="Arial"/>
        </w:rPr>
        <w:t>, del H. Ayuntamiento de Zapotlán el Grande, Jalisco</w:t>
      </w:r>
      <w:r w:rsidR="002575E0" w:rsidRPr="002575E0">
        <w:rPr>
          <w:rFonts w:ascii="Arial" w:hAnsi="Arial" w:cs="Arial"/>
        </w:rPr>
        <w:t>.</w:t>
      </w:r>
      <w:bookmarkEnd w:id="2"/>
      <w:bookmarkEnd w:id="4"/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361"/>
        <w:gridCol w:w="2709"/>
      </w:tblGrid>
      <w:tr w:rsidR="005E1C68" w:rsidRPr="00290FA3" w14:paraId="64E39508" w14:textId="77777777" w:rsidTr="00700259">
        <w:trPr>
          <w:jc w:val="right"/>
        </w:trPr>
        <w:tc>
          <w:tcPr>
            <w:tcW w:w="2361" w:type="dxa"/>
          </w:tcPr>
          <w:p w14:paraId="61A0BE9A" w14:textId="77777777" w:rsidR="005E1C68" w:rsidRPr="00290FA3" w:rsidRDefault="005E1C68" w:rsidP="00700259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0FA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Numero de Oficio</w:t>
            </w:r>
          </w:p>
        </w:tc>
        <w:tc>
          <w:tcPr>
            <w:tcW w:w="2709" w:type="dxa"/>
          </w:tcPr>
          <w:p w14:paraId="6EBD07DD" w14:textId="783216BB" w:rsidR="005E1C68" w:rsidRPr="00290FA3" w:rsidRDefault="005C5038" w:rsidP="00700259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065</w:t>
            </w:r>
            <w:r w:rsidR="005E1C68" w:rsidRPr="00290FA3">
              <w:rPr>
                <w:rFonts w:ascii="Arial" w:eastAsia="Calibri" w:hAnsi="Arial" w:cs="Arial"/>
                <w:b/>
                <w:sz w:val="24"/>
                <w:szCs w:val="24"/>
              </w:rPr>
              <w:t>/2025</w:t>
            </w:r>
          </w:p>
        </w:tc>
      </w:tr>
      <w:tr w:rsidR="005E1C68" w:rsidRPr="00290FA3" w14:paraId="113B7F79" w14:textId="77777777" w:rsidTr="00700259">
        <w:trPr>
          <w:jc w:val="right"/>
        </w:trPr>
        <w:tc>
          <w:tcPr>
            <w:tcW w:w="2361" w:type="dxa"/>
          </w:tcPr>
          <w:p w14:paraId="09D9358B" w14:textId="77777777" w:rsidR="005E1C68" w:rsidRPr="00290FA3" w:rsidRDefault="005E1C68" w:rsidP="00700259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0FA3">
              <w:rPr>
                <w:rFonts w:ascii="Arial" w:eastAsia="Calibri" w:hAnsi="Arial"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2709" w:type="dxa"/>
          </w:tcPr>
          <w:p w14:paraId="6CE7BC9B" w14:textId="77777777" w:rsidR="005E1C68" w:rsidRPr="00290FA3" w:rsidRDefault="005E1C68" w:rsidP="00700259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0FA3">
              <w:rPr>
                <w:rFonts w:ascii="Arial" w:eastAsia="Calibri" w:hAnsi="Arial" w:cs="Arial"/>
                <w:b/>
                <w:sz w:val="24"/>
                <w:szCs w:val="24"/>
              </w:rPr>
              <w:t>Sala de Regidores</w:t>
            </w:r>
          </w:p>
        </w:tc>
      </w:tr>
      <w:tr w:rsidR="005E1C68" w:rsidRPr="00290FA3" w14:paraId="67A72AFD" w14:textId="77777777" w:rsidTr="00700259">
        <w:trPr>
          <w:jc w:val="right"/>
        </w:trPr>
        <w:tc>
          <w:tcPr>
            <w:tcW w:w="2361" w:type="dxa"/>
          </w:tcPr>
          <w:p w14:paraId="3295ED7F" w14:textId="77777777" w:rsidR="005E1C68" w:rsidRPr="00290FA3" w:rsidRDefault="005E1C68" w:rsidP="00700259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0FA3">
              <w:rPr>
                <w:rFonts w:ascii="Arial" w:eastAsia="Calibri" w:hAnsi="Arial" w:cs="Arial"/>
                <w:b/>
                <w:sz w:val="24"/>
                <w:szCs w:val="24"/>
              </w:rPr>
              <w:t xml:space="preserve">Asunto </w:t>
            </w:r>
          </w:p>
        </w:tc>
        <w:tc>
          <w:tcPr>
            <w:tcW w:w="2709" w:type="dxa"/>
          </w:tcPr>
          <w:p w14:paraId="3CC4DEE1" w14:textId="77777777" w:rsidR="005E1C68" w:rsidRPr="00290FA3" w:rsidRDefault="005E1C68" w:rsidP="00700259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0FA3">
              <w:rPr>
                <w:rFonts w:ascii="Arial" w:eastAsia="Calibri" w:hAnsi="Arial" w:cs="Arial"/>
                <w:b/>
                <w:sz w:val="24"/>
                <w:szCs w:val="24"/>
              </w:rPr>
              <w:t>Solicitud de Agenda</w:t>
            </w:r>
          </w:p>
        </w:tc>
      </w:tr>
    </w:tbl>
    <w:p w14:paraId="1329102B" w14:textId="77777777" w:rsidR="005E1C68" w:rsidRDefault="005E1C68" w:rsidP="005E1C68">
      <w:pPr>
        <w:jc w:val="both"/>
        <w:rPr>
          <w:rFonts w:ascii="Arial" w:eastAsia="Calibri" w:hAnsi="Arial" w:cs="Arial"/>
          <w:b/>
        </w:rPr>
      </w:pPr>
    </w:p>
    <w:p w14:paraId="295DF672" w14:textId="77777777" w:rsidR="005E1C68" w:rsidRPr="00290FA3" w:rsidRDefault="005E1C68" w:rsidP="00D73567">
      <w:pPr>
        <w:spacing w:before="240"/>
        <w:jc w:val="both"/>
        <w:rPr>
          <w:rFonts w:ascii="Arial" w:eastAsia="Calibri" w:hAnsi="Arial" w:cs="Arial"/>
          <w:b/>
        </w:rPr>
      </w:pPr>
      <w:r w:rsidRPr="00290FA3">
        <w:rPr>
          <w:rFonts w:ascii="Arial" w:eastAsia="Calibri" w:hAnsi="Arial" w:cs="Arial"/>
          <w:b/>
        </w:rPr>
        <w:t>MTRA. KARLA CISNEROS TORRES.</w:t>
      </w:r>
    </w:p>
    <w:p w14:paraId="14C44F6E" w14:textId="33D907BD" w:rsidR="005E1C68" w:rsidRPr="00290FA3" w:rsidRDefault="005E1C68" w:rsidP="00D73567">
      <w:pPr>
        <w:spacing w:before="240"/>
        <w:jc w:val="both"/>
        <w:rPr>
          <w:rFonts w:ascii="Arial" w:eastAsia="Calibri" w:hAnsi="Arial" w:cs="Arial"/>
          <w:b/>
        </w:rPr>
      </w:pPr>
      <w:r w:rsidRPr="00290FA3">
        <w:rPr>
          <w:rFonts w:ascii="Arial" w:eastAsia="Calibri" w:hAnsi="Arial" w:cs="Arial"/>
          <w:b/>
        </w:rPr>
        <w:t xml:space="preserve">SECRETARIA </w:t>
      </w:r>
      <w:r w:rsidR="00A73F1A" w:rsidRPr="00290FA3">
        <w:rPr>
          <w:rFonts w:ascii="Arial" w:eastAsia="Calibri" w:hAnsi="Arial" w:cs="Arial"/>
          <w:b/>
        </w:rPr>
        <w:t>DE AYUNTAMIENTO</w:t>
      </w:r>
      <w:r w:rsidRPr="00290FA3">
        <w:rPr>
          <w:rFonts w:ascii="Arial" w:eastAsia="Calibri" w:hAnsi="Arial" w:cs="Arial"/>
          <w:b/>
        </w:rPr>
        <w:t>.</w:t>
      </w:r>
    </w:p>
    <w:p w14:paraId="4A27E489" w14:textId="77777777" w:rsidR="005E1C68" w:rsidRPr="00290FA3" w:rsidRDefault="005E1C68" w:rsidP="00D73567">
      <w:pPr>
        <w:spacing w:before="240"/>
        <w:jc w:val="both"/>
        <w:rPr>
          <w:rFonts w:ascii="Arial" w:eastAsia="Calibri" w:hAnsi="Arial" w:cs="Arial"/>
          <w:b/>
        </w:rPr>
      </w:pPr>
      <w:r w:rsidRPr="00290FA3">
        <w:rPr>
          <w:rFonts w:ascii="Arial" w:eastAsia="Calibri" w:hAnsi="Arial" w:cs="Arial"/>
          <w:b/>
        </w:rPr>
        <w:t xml:space="preserve">PRESENTE </w:t>
      </w:r>
    </w:p>
    <w:p w14:paraId="777730BC" w14:textId="3B290879" w:rsidR="005E1C68" w:rsidRPr="00290FA3" w:rsidRDefault="005E1C68" w:rsidP="00D73567">
      <w:pPr>
        <w:spacing w:before="240"/>
        <w:jc w:val="both"/>
        <w:rPr>
          <w:rFonts w:ascii="Arial" w:eastAsia="Calibri" w:hAnsi="Arial" w:cs="Arial"/>
        </w:rPr>
      </w:pPr>
      <w:r w:rsidRPr="00290FA3">
        <w:rPr>
          <w:rFonts w:ascii="Arial" w:eastAsia="Calibri" w:hAnsi="Arial" w:cs="Arial"/>
        </w:rPr>
        <w:t xml:space="preserve">Por medio del presente le envió un cordial saludo, aprovechando la ocasión solicitamos tenga a bien agendar para la </w:t>
      </w:r>
      <w:r w:rsidRPr="00290FA3">
        <w:rPr>
          <w:rFonts w:ascii="Arial" w:eastAsia="Calibri" w:hAnsi="Arial" w:cs="Arial"/>
          <w:b/>
        </w:rPr>
        <w:t>próxima Sesión de Ayuntamiento</w:t>
      </w:r>
      <w:r w:rsidRPr="00290FA3">
        <w:rPr>
          <w:rFonts w:ascii="Arial" w:eastAsia="Calibri" w:hAnsi="Arial" w:cs="Arial"/>
        </w:rPr>
        <w:t xml:space="preserve"> </w:t>
      </w:r>
      <w:r w:rsidR="005C5038">
        <w:rPr>
          <w:rFonts w:ascii="Arial" w:eastAsia="Calibri" w:hAnsi="Arial" w:cs="Arial"/>
        </w:rPr>
        <w:t xml:space="preserve">la </w:t>
      </w:r>
      <w:r w:rsidRPr="00290FA3">
        <w:rPr>
          <w:rFonts w:ascii="Arial" w:eastAsia="Calibri" w:hAnsi="Arial" w:cs="Arial"/>
        </w:rPr>
        <w:t>siguiente:</w:t>
      </w:r>
    </w:p>
    <w:p w14:paraId="50FB9056" w14:textId="1077DA5E" w:rsidR="005C5038" w:rsidRDefault="005C5038" w:rsidP="00D73567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“INICIATIVA DE ACUERDO QUE SE TURNA A COMISIÓN OFICIO SUSCRITO POR EL CRONISTA DE LA CIUDAD” </w:t>
      </w:r>
    </w:p>
    <w:p w14:paraId="3084ED8B" w14:textId="059C1C6F" w:rsidR="005E1C68" w:rsidRPr="00290FA3" w:rsidRDefault="005E1C68" w:rsidP="00D73567">
      <w:pPr>
        <w:spacing w:before="240"/>
        <w:jc w:val="both"/>
        <w:rPr>
          <w:rFonts w:ascii="Arial" w:eastAsia="Calibri" w:hAnsi="Arial" w:cs="Arial"/>
        </w:rPr>
      </w:pPr>
      <w:r w:rsidRPr="00290FA3">
        <w:rPr>
          <w:rFonts w:ascii="Arial" w:eastAsia="Calibri" w:hAnsi="Arial" w:cs="Arial"/>
        </w:rPr>
        <w:t>Sin otro particular agradecemos la atención y le reiteramos nuestras consideraciones y respeto.</w:t>
      </w:r>
    </w:p>
    <w:p w14:paraId="7699AA56" w14:textId="77777777" w:rsidR="005E1C68" w:rsidRPr="00290FA3" w:rsidRDefault="005E1C68" w:rsidP="00D73567">
      <w:pPr>
        <w:tabs>
          <w:tab w:val="center" w:pos="5380"/>
        </w:tabs>
        <w:spacing w:before="240"/>
        <w:contextualSpacing/>
        <w:jc w:val="center"/>
        <w:rPr>
          <w:rFonts w:ascii="Arial" w:eastAsia="Arial Unicode MS" w:hAnsi="Arial" w:cs="Arial"/>
          <w:b/>
        </w:rPr>
      </w:pPr>
      <w:r w:rsidRPr="00290FA3">
        <w:rPr>
          <w:rFonts w:ascii="Arial" w:eastAsia="Arial Unicode MS" w:hAnsi="Arial" w:cs="Arial"/>
          <w:b/>
        </w:rPr>
        <w:t>A T E N T A M E N T E</w:t>
      </w:r>
    </w:p>
    <w:p w14:paraId="002891F8" w14:textId="77777777" w:rsidR="005E1C68" w:rsidRPr="00290FA3" w:rsidRDefault="005E1C68" w:rsidP="00D73567">
      <w:pPr>
        <w:pStyle w:val="Sinespaciado"/>
        <w:spacing w:before="240" w:after="160"/>
        <w:jc w:val="center"/>
        <w:rPr>
          <w:rFonts w:ascii="Arial" w:hAnsi="Arial" w:cs="Arial"/>
          <w:b/>
          <w:i/>
        </w:rPr>
      </w:pPr>
      <w:r w:rsidRPr="00290FA3">
        <w:rPr>
          <w:rStyle w:val="nfasissutil"/>
          <w:rFonts w:ascii="Arial" w:hAnsi="Arial" w:cs="Arial"/>
        </w:rPr>
        <w:t>“2025, AÑO DEL 130 ANIVERSARIO DEL NATALICIO DE LA MUSA Y ESCRITORA ZAPOTLENSE MARÍA GUADALUPE MARÍN PRECIADO”</w:t>
      </w:r>
    </w:p>
    <w:p w14:paraId="2F7479C9" w14:textId="77777777" w:rsidR="005E1C68" w:rsidRPr="00290FA3" w:rsidRDefault="005E1C68" w:rsidP="00D73567">
      <w:pPr>
        <w:spacing w:before="240"/>
        <w:jc w:val="center"/>
        <w:rPr>
          <w:rFonts w:ascii="Arial" w:hAnsi="Arial" w:cs="Arial"/>
          <w:b/>
          <w:i/>
        </w:rPr>
      </w:pPr>
      <w:r w:rsidRPr="00290FA3">
        <w:rPr>
          <w:rFonts w:ascii="Arial" w:hAnsi="Arial" w:cs="Arial"/>
          <w:b/>
          <w:bCs/>
        </w:rPr>
        <w:t>CIUDAD GUZMÁN, MUNICIPIO DE ZAPOTLÁN EL GRANDE, JALISCO, 21 DE ENERO DEL AÑO 2025.</w:t>
      </w:r>
    </w:p>
    <w:p w14:paraId="2270F1AF" w14:textId="77777777" w:rsidR="005E1C68" w:rsidRPr="00290FA3" w:rsidRDefault="005E1C68" w:rsidP="00D73567">
      <w:pPr>
        <w:spacing w:before="240"/>
        <w:jc w:val="both"/>
        <w:rPr>
          <w:rFonts w:ascii="Arial" w:hAnsi="Arial" w:cs="Arial"/>
          <w:b/>
          <w:i/>
        </w:rPr>
      </w:pPr>
    </w:p>
    <w:p w14:paraId="61F48A62" w14:textId="77777777" w:rsidR="005E1C68" w:rsidRPr="00290FA3" w:rsidRDefault="005E1C68" w:rsidP="00D73567">
      <w:pPr>
        <w:spacing w:before="240"/>
        <w:jc w:val="both"/>
        <w:rPr>
          <w:rFonts w:ascii="Arial" w:hAnsi="Arial" w:cs="Arial"/>
          <w:b/>
          <w:i/>
        </w:rPr>
      </w:pPr>
    </w:p>
    <w:p w14:paraId="7D6DBA33" w14:textId="77777777" w:rsidR="005E1C68" w:rsidRPr="00290FA3" w:rsidRDefault="005E1C68" w:rsidP="00D73567">
      <w:pPr>
        <w:spacing w:before="240"/>
        <w:jc w:val="center"/>
        <w:rPr>
          <w:rFonts w:ascii="Arial" w:hAnsi="Arial" w:cs="Arial"/>
          <w:b/>
        </w:rPr>
      </w:pPr>
      <w:r w:rsidRPr="00290FA3">
        <w:rPr>
          <w:rFonts w:ascii="Arial" w:hAnsi="Arial" w:cs="Arial"/>
          <w:b/>
        </w:rPr>
        <w:t>MTRA. MARISOL MENDOZA PINTO.</w:t>
      </w:r>
    </w:p>
    <w:p w14:paraId="758D263E" w14:textId="77777777" w:rsidR="005E1C68" w:rsidRPr="00290FA3" w:rsidRDefault="005E1C68" w:rsidP="00D73567">
      <w:pPr>
        <w:spacing w:before="240"/>
        <w:jc w:val="center"/>
        <w:rPr>
          <w:rFonts w:ascii="Arial" w:hAnsi="Arial" w:cs="Arial"/>
          <w:b/>
        </w:rPr>
      </w:pPr>
      <w:r w:rsidRPr="00290FA3">
        <w:rPr>
          <w:rFonts w:ascii="Arial" w:hAnsi="Arial" w:cs="Arial"/>
          <w:b/>
        </w:rPr>
        <w:t>PRESIDENTA DE LA COMISIÓN EDILICIA PERMANENTE DE CULTURA, EDUCACIÓN Y FESTIVIDADES CÍVICAS,</w:t>
      </w:r>
    </w:p>
    <w:p w14:paraId="43011222" w14:textId="77777777" w:rsidR="005E1C68" w:rsidRPr="00D018CD" w:rsidRDefault="005E1C68" w:rsidP="00D73567">
      <w:pPr>
        <w:widowControl w:val="0"/>
        <w:autoSpaceDE w:val="0"/>
        <w:autoSpaceDN w:val="0"/>
        <w:spacing w:before="240" w:line="360" w:lineRule="auto"/>
        <w:rPr>
          <w:rFonts w:ascii="Arial" w:eastAsia="Arial MT" w:hAnsi="Arial" w:cs="Arial"/>
          <w:lang w:val="es-ES"/>
        </w:rPr>
      </w:pPr>
      <w:r w:rsidRPr="00290FA3">
        <w:rPr>
          <w:rFonts w:ascii="Arial" w:hAnsi="Arial" w:cs="Arial"/>
          <w:lang w:val="en-US"/>
        </w:rPr>
        <w:t>MMP/</w:t>
      </w:r>
      <w:proofErr w:type="spellStart"/>
      <w:r w:rsidRPr="00290FA3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mr</w:t>
      </w:r>
      <w:proofErr w:type="spellEnd"/>
    </w:p>
    <w:p w14:paraId="50AEFADF" w14:textId="77777777" w:rsidR="005E1C68" w:rsidRPr="002575E0" w:rsidRDefault="005E1C68" w:rsidP="001E0910">
      <w:pPr>
        <w:spacing w:after="240" w:line="360" w:lineRule="auto"/>
        <w:ind w:left="572" w:right="891"/>
        <w:jc w:val="center"/>
        <w:rPr>
          <w:rFonts w:ascii="Arial" w:hAnsi="Arial" w:cs="Arial"/>
        </w:rPr>
      </w:pPr>
    </w:p>
    <w:sectPr w:rsidR="005E1C68" w:rsidRPr="002575E0" w:rsidSect="002575E0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359A" w14:textId="77777777" w:rsidR="008147A0" w:rsidRDefault="008147A0" w:rsidP="00A964D5">
      <w:r>
        <w:separator/>
      </w:r>
    </w:p>
  </w:endnote>
  <w:endnote w:type="continuationSeparator" w:id="0">
    <w:p w14:paraId="26D87D24" w14:textId="77777777" w:rsidR="008147A0" w:rsidRDefault="008147A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C1CB" w14:textId="77777777" w:rsidR="008147A0" w:rsidRDefault="008147A0" w:rsidP="00A964D5">
      <w:r>
        <w:separator/>
      </w:r>
    </w:p>
  </w:footnote>
  <w:footnote w:type="continuationSeparator" w:id="0">
    <w:p w14:paraId="28E33B0F" w14:textId="77777777" w:rsidR="008147A0" w:rsidRDefault="008147A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34EE" w14:textId="77777777" w:rsidR="004261B7" w:rsidRDefault="008147A0">
    <w:pPr>
      <w:pStyle w:val="Encabezado"/>
    </w:pPr>
    <w:r>
      <w:rPr>
        <w:noProof/>
      </w:rPr>
      <w:pict w14:anchorId="0A07A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6"/>
      <w:gridCol w:w="2947"/>
      <w:gridCol w:w="2945"/>
    </w:tblGrid>
    <w:tr w:rsidR="004261B7" w14:paraId="40C86103" w14:textId="77777777">
      <w:trPr>
        <w:trHeight w:val="720"/>
      </w:trPr>
      <w:tc>
        <w:tcPr>
          <w:tcW w:w="1667" w:type="pct"/>
        </w:tcPr>
        <w:p w14:paraId="73E0EC7A" w14:textId="77777777" w:rsidR="004261B7" w:rsidRDefault="004261B7">
          <w:pPr>
            <w:pStyle w:val="Encabezado"/>
            <w:rPr>
              <w:color w:val="4472C4" w:themeColor="accent1"/>
            </w:rPr>
          </w:pPr>
        </w:p>
      </w:tc>
      <w:tc>
        <w:tcPr>
          <w:tcW w:w="1667" w:type="pct"/>
        </w:tcPr>
        <w:p w14:paraId="16DCF8D6" w14:textId="77777777" w:rsidR="004261B7" w:rsidRDefault="004261B7">
          <w:pPr>
            <w:pStyle w:val="Encabezado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642EE9A" w14:textId="309794A9" w:rsidR="004261B7" w:rsidRDefault="004261B7">
          <w:pPr>
            <w:pStyle w:val="Encabezado"/>
            <w:jc w:val="right"/>
            <w:rPr>
              <w:color w:val="4472C4" w:themeColor="accent1"/>
            </w:rPr>
          </w:pPr>
          <w:r>
            <w:rPr>
              <w:color w:val="4472C4" w:themeColor="accent1"/>
            </w:rPr>
            <w:fldChar w:fldCharType="begin"/>
          </w:r>
          <w:r>
            <w:rPr>
              <w:color w:val="4472C4" w:themeColor="accent1"/>
            </w:rPr>
            <w:instrText>PAGE   \* MERGEFORMAT</w:instrText>
          </w:r>
          <w:r>
            <w:rPr>
              <w:color w:val="4472C4" w:themeColor="accent1"/>
            </w:rPr>
            <w:fldChar w:fldCharType="separate"/>
          </w:r>
          <w:r w:rsidR="00BD738E" w:rsidRPr="00BD738E">
            <w:rPr>
              <w:noProof/>
              <w:color w:val="4472C4" w:themeColor="accent1"/>
              <w:lang w:val="es-ES"/>
            </w:rPr>
            <w:t>5</w:t>
          </w:r>
          <w:r>
            <w:rPr>
              <w:color w:val="4472C4" w:themeColor="accent1"/>
            </w:rPr>
            <w:fldChar w:fldCharType="end"/>
          </w:r>
        </w:p>
      </w:tc>
    </w:tr>
  </w:tbl>
  <w:p w14:paraId="6D6C96A7" w14:textId="58A8E4FB" w:rsidR="004261B7" w:rsidRDefault="008147A0" w:rsidP="004134D0">
    <w:pPr>
      <w:pStyle w:val="Encabezado"/>
      <w:tabs>
        <w:tab w:val="clear" w:pos="4419"/>
        <w:tab w:val="clear" w:pos="8838"/>
        <w:tab w:val="left" w:pos="7036"/>
      </w:tabs>
    </w:pPr>
    <w:r>
      <w:rPr>
        <w:noProof/>
      </w:rPr>
      <w:pict w14:anchorId="636BF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85pt;margin-top:-115.4pt;width:640.35pt;height:828.6pt;z-index:-25165516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4261B7">
      <w:tab/>
    </w:r>
  </w:p>
  <w:p w14:paraId="62655A88" w14:textId="56705DB4" w:rsidR="004261B7" w:rsidRDefault="004261B7" w:rsidP="004134D0">
    <w:pPr>
      <w:pStyle w:val="Encabezado"/>
      <w:tabs>
        <w:tab w:val="clear" w:pos="4419"/>
        <w:tab w:val="clear" w:pos="8838"/>
        <w:tab w:val="left" w:pos="7036"/>
      </w:tabs>
    </w:pPr>
  </w:p>
  <w:p w14:paraId="2FC7A659" w14:textId="77777777" w:rsidR="004261B7" w:rsidRDefault="004261B7" w:rsidP="004134D0">
    <w:pPr>
      <w:pStyle w:val="Encabezado"/>
      <w:tabs>
        <w:tab w:val="clear" w:pos="4419"/>
        <w:tab w:val="clear" w:pos="8838"/>
        <w:tab w:val="left" w:pos="70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331F8" w14:textId="77777777" w:rsidR="004261B7" w:rsidRDefault="008147A0">
    <w:pPr>
      <w:pStyle w:val="Encabezado"/>
    </w:pPr>
    <w:r>
      <w:rPr>
        <w:noProof/>
      </w:rPr>
      <w:pict w14:anchorId="4104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120"/>
    <w:multiLevelType w:val="hybridMultilevel"/>
    <w:tmpl w:val="763C5A2E"/>
    <w:lvl w:ilvl="0" w:tplc="E97E3284">
      <w:start w:val="1"/>
      <w:numFmt w:val="upperRoman"/>
      <w:lvlText w:val="%1."/>
      <w:lvlJc w:val="left"/>
      <w:pPr>
        <w:ind w:left="119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8" w:hanging="360"/>
      </w:pPr>
    </w:lvl>
    <w:lvl w:ilvl="2" w:tplc="080A001B" w:tentative="1">
      <w:start w:val="1"/>
      <w:numFmt w:val="lowerRoman"/>
      <w:lvlText w:val="%3."/>
      <w:lvlJc w:val="right"/>
      <w:pPr>
        <w:ind w:left="2278" w:hanging="180"/>
      </w:pPr>
    </w:lvl>
    <w:lvl w:ilvl="3" w:tplc="080A000F" w:tentative="1">
      <w:start w:val="1"/>
      <w:numFmt w:val="decimal"/>
      <w:lvlText w:val="%4."/>
      <w:lvlJc w:val="left"/>
      <w:pPr>
        <w:ind w:left="2998" w:hanging="360"/>
      </w:pPr>
    </w:lvl>
    <w:lvl w:ilvl="4" w:tplc="080A0019" w:tentative="1">
      <w:start w:val="1"/>
      <w:numFmt w:val="lowerLetter"/>
      <w:lvlText w:val="%5."/>
      <w:lvlJc w:val="left"/>
      <w:pPr>
        <w:ind w:left="3718" w:hanging="360"/>
      </w:pPr>
    </w:lvl>
    <w:lvl w:ilvl="5" w:tplc="080A001B" w:tentative="1">
      <w:start w:val="1"/>
      <w:numFmt w:val="lowerRoman"/>
      <w:lvlText w:val="%6."/>
      <w:lvlJc w:val="right"/>
      <w:pPr>
        <w:ind w:left="4438" w:hanging="180"/>
      </w:pPr>
    </w:lvl>
    <w:lvl w:ilvl="6" w:tplc="080A000F" w:tentative="1">
      <w:start w:val="1"/>
      <w:numFmt w:val="decimal"/>
      <w:lvlText w:val="%7."/>
      <w:lvlJc w:val="left"/>
      <w:pPr>
        <w:ind w:left="5158" w:hanging="360"/>
      </w:pPr>
    </w:lvl>
    <w:lvl w:ilvl="7" w:tplc="080A0019" w:tentative="1">
      <w:start w:val="1"/>
      <w:numFmt w:val="lowerLetter"/>
      <w:lvlText w:val="%8."/>
      <w:lvlJc w:val="left"/>
      <w:pPr>
        <w:ind w:left="5878" w:hanging="360"/>
      </w:pPr>
    </w:lvl>
    <w:lvl w:ilvl="8" w:tplc="08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54783B8E"/>
    <w:multiLevelType w:val="hybridMultilevel"/>
    <w:tmpl w:val="ED36AE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35E90"/>
    <w:multiLevelType w:val="hybridMultilevel"/>
    <w:tmpl w:val="D4E625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16905"/>
    <w:rsid w:val="0002378D"/>
    <w:rsid w:val="00032EED"/>
    <w:rsid w:val="00034BF8"/>
    <w:rsid w:val="000407F5"/>
    <w:rsid w:val="00074139"/>
    <w:rsid w:val="000D6C86"/>
    <w:rsid w:val="001067AE"/>
    <w:rsid w:val="0011145A"/>
    <w:rsid w:val="001562FF"/>
    <w:rsid w:val="00156678"/>
    <w:rsid w:val="00167FFC"/>
    <w:rsid w:val="00187A4E"/>
    <w:rsid w:val="00187F18"/>
    <w:rsid w:val="001978BE"/>
    <w:rsid w:val="001C4A2D"/>
    <w:rsid w:val="001E0910"/>
    <w:rsid w:val="00216D25"/>
    <w:rsid w:val="002200AD"/>
    <w:rsid w:val="00245D19"/>
    <w:rsid w:val="00252D3C"/>
    <w:rsid w:val="002575E0"/>
    <w:rsid w:val="00266C69"/>
    <w:rsid w:val="00275502"/>
    <w:rsid w:val="002973BE"/>
    <w:rsid w:val="002B5667"/>
    <w:rsid w:val="0030139B"/>
    <w:rsid w:val="00327B97"/>
    <w:rsid w:val="00333F73"/>
    <w:rsid w:val="003E002F"/>
    <w:rsid w:val="003E175A"/>
    <w:rsid w:val="003F2C6E"/>
    <w:rsid w:val="004134D0"/>
    <w:rsid w:val="004210F5"/>
    <w:rsid w:val="00424049"/>
    <w:rsid w:val="00424FA9"/>
    <w:rsid w:val="004261B7"/>
    <w:rsid w:val="004313F8"/>
    <w:rsid w:val="00440D6A"/>
    <w:rsid w:val="0047703F"/>
    <w:rsid w:val="004E5154"/>
    <w:rsid w:val="005025A3"/>
    <w:rsid w:val="00516399"/>
    <w:rsid w:val="00517844"/>
    <w:rsid w:val="00535EF5"/>
    <w:rsid w:val="00582170"/>
    <w:rsid w:val="005A27B3"/>
    <w:rsid w:val="005B0788"/>
    <w:rsid w:val="005B5113"/>
    <w:rsid w:val="005C2037"/>
    <w:rsid w:val="005C5038"/>
    <w:rsid w:val="005E1C68"/>
    <w:rsid w:val="00604445"/>
    <w:rsid w:val="00640216"/>
    <w:rsid w:val="00642831"/>
    <w:rsid w:val="006525E5"/>
    <w:rsid w:val="0068765F"/>
    <w:rsid w:val="00691B2F"/>
    <w:rsid w:val="006D70C7"/>
    <w:rsid w:val="006F6EDE"/>
    <w:rsid w:val="0071063D"/>
    <w:rsid w:val="0073160A"/>
    <w:rsid w:val="00736310"/>
    <w:rsid w:val="007415A3"/>
    <w:rsid w:val="00784BD3"/>
    <w:rsid w:val="007A3FD1"/>
    <w:rsid w:val="007C6339"/>
    <w:rsid w:val="007D6D34"/>
    <w:rsid w:val="007E2CD9"/>
    <w:rsid w:val="008147A0"/>
    <w:rsid w:val="008250FC"/>
    <w:rsid w:val="00840794"/>
    <w:rsid w:val="008755F4"/>
    <w:rsid w:val="00884FCA"/>
    <w:rsid w:val="00910B2B"/>
    <w:rsid w:val="00923192"/>
    <w:rsid w:val="00926501"/>
    <w:rsid w:val="00926524"/>
    <w:rsid w:val="00953557"/>
    <w:rsid w:val="009554E9"/>
    <w:rsid w:val="009B54C6"/>
    <w:rsid w:val="009C17D7"/>
    <w:rsid w:val="009D6807"/>
    <w:rsid w:val="009E5DF9"/>
    <w:rsid w:val="00A0094B"/>
    <w:rsid w:val="00A03ECB"/>
    <w:rsid w:val="00A20719"/>
    <w:rsid w:val="00A4059A"/>
    <w:rsid w:val="00A62D97"/>
    <w:rsid w:val="00A671A0"/>
    <w:rsid w:val="00A702B4"/>
    <w:rsid w:val="00A721D0"/>
    <w:rsid w:val="00A73F1A"/>
    <w:rsid w:val="00A964D5"/>
    <w:rsid w:val="00A96A8A"/>
    <w:rsid w:val="00AB7C21"/>
    <w:rsid w:val="00AE7CB1"/>
    <w:rsid w:val="00B76048"/>
    <w:rsid w:val="00BD738E"/>
    <w:rsid w:val="00BE3402"/>
    <w:rsid w:val="00BE6601"/>
    <w:rsid w:val="00CA4BCF"/>
    <w:rsid w:val="00CC7812"/>
    <w:rsid w:val="00D03822"/>
    <w:rsid w:val="00D20F10"/>
    <w:rsid w:val="00D267DD"/>
    <w:rsid w:val="00D60BED"/>
    <w:rsid w:val="00D73567"/>
    <w:rsid w:val="00D82993"/>
    <w:rsid w:val="00DC166E"/>
    <w:rsid w:val="00DF1F22"/>
    <w:rsid w:val="00E22417"/>
    <w:rsid w:val="00E367F0"/>
    <w:rsid w:val="00E40519"/>
    <w:rsid w:val="00E56350"/>
    <w:rsid w:val="00E976D9"/>
    <w:rsid w:val="00EF3A90"/>
    <w:rsid w:val="00F006AC"/>
    <w:rsid w:val="00F06E93"/>
    <w:rsid w:val="00F608C2"/>
    <w:rsid w:val="00FA4C79"/>
    <w:rsid w:val="00FB14D2"/>
    <w:rsid w:val="00F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79067C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E5DF9"/>
    <w:pPr>
      <w:widowControl w:val="0"/>
      <w:autoSpaceDE w:val="0"/>
      <w:autoSpaceDN w:val="0"/>
      <w:ind w:left="572" w:right="891"/>
      <w:jc w:val="center"/>
      <w:outlineLvl w:val="0"/>
    </w:pPr>
    <w:rPr>
      <w:rFonts w:ascii="Arial" w:eastAsia="Arial" w:hAnsi="Arial" w:cs="Arial"/>
      <w:b/>
      <w:bCs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character" w:customStyle="1" w:styleId="Ttulo1Car">
    <w:name w:val="Título 1 Car"/>
    <w:basedOn w:val="Fuentedeprrafopredeter"/>
    <w:link w:val="Ttulo1"/>
    <w:uiPriority w:val="1"/>
    <w:rsid w:val="009E5DF9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E5DF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E5DF9"/>
    <w:pPr>
      <w:widowControl w:val="0"/>
      <w:autoSpaceDE w:val="0"/>
      <w:autoSpaceDN w:val="0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DF9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E5DF9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E5DF9"/>
    <w:pPr>
      <w:widowControl w:val="0"/>
      <w:autoSpaceDE w:val="0"/>
      <w:autoSpaceDN w:val="0"/>
      <w:spacing w:line="215" w:lineRule="exact"/>
      <w:ind w:left="107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DF9"/>
    <w:pPr>
      <w:widowControl w:val="0"/>
      <w:autoSpaceDE w:val="0"/>
      <w:autoSpaceDN w:val="0"/>
    </w:pPr>
    <w:rPr>
      <w:rFonts w:ascii="Segoe UI" w:eastAsia="Arial MT" w:hAnsi="Segoe UI" w:cs="Segoe UI"/>
      <w:kern w:val="0"/>
      <w:sz w:val="18"/>
      <w:szCs w:val="18"/>
      <w:lang w:val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DF9"/>
    <w:rPr>
      <w:rFonts w:ascii="Segoe UI" w:eastAsia="Arial MT" w:hAnsi="Segoe UI" w:cs="Segoe UI"/>
      <w:kern w:val="0"/>
      <w:sz w:val="18"/>
      <w:szCs w:val="18"/>
      <w:lang w:val="es-ES"/>
      <w14:ligatures w14:val="none"/>
    </w:rPr>
  </w:style>
  <w:style w:type="table" w:styleId="Tablaconcuadrcula">
    <w:name w:val="Table Grid"/>
    <w:basedOn w:val="Tablanormal"/>
    <w:uiPriority w:val="59"/>
    <w:rsid w:val="009E5DF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63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Sinespaciado">
    <w:name w:val="No Spacing"/>
    <w:uiPriority w:val="1"/>
    <w:qFormat/>
    <w:rsid w:val="005E1C68"/>
    <w:rPr>
      <w:rFonts w:eastAsiaTheme="minorEastAsia"/>
      <w:kern w:val="0"/>
      <w:lang w:val="es-ES_tradnl"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5E1C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9659D-4778-457E-9B06-066FF09C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Héctor Javier Vázquez Rodríguez</cp:lastModifiedBy>
  <cp:revision>8</cp:revision>
  <cp:lastPrinted>2025-01-23T18:12:00Z</cp:lastPrinted>
  <dcterms:created xsi:type="dcterms:W3CDTF">2025-01-23T17:09:00Z</dcterms:created>
  <dcterms:modified xsi:type="dcterms:W3CDTF">2025-01-29T17:59:00Z</dcterms:modified>
</cp:coreProperties>
</file>