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DBE" w:rsidRPr="005A528D" w:rsidRDefault="00016DBE" w:rsidP="005A528D">
      <w:pPr>
        <w:spacing w:after="0" w:line="360" w:lineRule="auto"/>
        <w:jc w:val="both"/>
        <w:rPr>
          <w:rFonts w:asciiTheme="majorHAnsi" w:hAnsiTheme="majorHAnsi" w:cs="Arial"/>
          <w:sz w:val="24"/>
          <w:szCs w:val="24"/>
        </w:rPr>
      </w:pPr>
    </w:p>
    <w:p w:rsidR="00B83A5D" w:rsidRPr="005A528D" w:rsidRDefault="00B83A5D" w:rsidP="005A528D">
      <w:pPr>
        <w:spacing w:after="0" w:line="276" w:lineRule="auto"/>
        <w:jc w:val="both"/>
        <w:rPr>
          <w:rFonts w:asciiTheme="majorHAnsi" w:hAnsiTheme="majorHAnsi" w:cs="Arial"/>
          <w:b/>
          <w:sz w:val="24"/>
          <w:szCs w:val="24"/>
        </w:rPr>
      </w:pPr>
      <w:r w:rsidRPr="005A528D">
        <w:rPr>
          <w:rFonts w:asciiTheme="majorHAnsi" w:hAnsiTheme="majorHAnsi" w:cs="Arial"/>
          <w:b/>
          <w:sz w:val="24"/>
          <w:szCs w:val="24"/>
        </w:rPr>
        <w:t xml:space="preserve">HONORABLE AYUNTAMIENTO CONSTITUCIONAL </w:t>
      </w:r>
    </w:p>
    <w:p w:rsidR="00B83A5D" w:rsidRPr="005A528D" w:rsidRDefault="00B83A5D" w:rsidP="005A528D">
      <w:pPr>
        <w:spacing w:after="0" w:line="276" w:lineRule="auto"/>
        <w:jc w:val="both"/>
        <w:rPr>
          <w:rFonts w:asciiTheme="majorHAnsi" w:hAnsiTheme="majorHAnsi" w:cs="Arial"/>
          <w:b/>
          <w:sz w:val="24"/>
          <w:szCs w:val="24"/>
        </w:rPr>
      </w:pPr>
      <w:r w:rsidRPr="005A528D">
        <w:rPr>
          <w:rFonts w:asciiTheme="majorHAnsi" w:hAnsiTheme="majorHAnsi" w:cs="Arial"/>
          <w:b/>
          <w:sz w:val="24"/>
          <w:szCs w:val="24"/>
        </w:rPr>
        <w:t>DE ZAPOTLÁN EL GRANDE, JALISCO.</w:t>
      </w:r>
    </w:p>
    <w:p w:rsidR="00B83A5D" w:rsidRDefault="00B83A5D" w:rsidP="005A528D">
      <w:pPr>
        <w:spacing w:after="0" w:line="276" w:lineRule="auto"/>
        <w:jc w:val="both"/>
        <w:rPr>
          <w:rFonts w:asciiTheme="majorHAnsi" w:hAnsiTheme="majorHAnsi" w:cs="Arial"/>
          <w:b/>
          <w:sz w:val="24"/>
          <w:szCs w:val="24"/>
        </w:rPr>
      </w:pPr>
      <w:r w:rsidRPr="005A528D">
        <w:rPr>
          <w:rFonts w:asciiTheme="majorHAnsi" w:hAnsiTheme="majorHAnsi" w:cs="Arial"/>
          <w:b/>
          <w:sz w:val="24"/>
          <w:szCs w:val="24"/>
        </w:rPr>
        <w:t>PRESENTE:</w:t>
      </w:r>
    </w:p>
    <w:p w:rsidR="005A528D" w:rsidRDefault="005A528D" w:rsidP="004F43B5">
      <w:pPr>
        <w:pStyle w:val="Sinespaciado"/>
      </w:pPr>
    </w:p>
    <w:p w:rsidR="00B83A5D" w:rsidRPr="005A528D" w:rsidRDefault="005A528D" w:rsidP="005A528D">
      <w:pPr>
        <w:spacing w:line="360" w:lineRule="auto"/>
        <w:jc w:val="both"/>
        <w:rPr>
          <w:rFonts w:asciiTheme="majorHAnsi" w:hAnsiTheme="majorHAnsi"/>
        </w:rPr>
      </w:pPr>
      <w:r>
        <w:rPr>
          <w:rFonts w:asciiTheme="majorHAnsi" w:eastAsia="Times New Roman" w:hAnsiTheme="majorHAnsi"/>
        </w:rPr>
        <w:t xml:space="preserve">Quien motiva y suscribe </w:t>
      </w:r>
      <w:r>
        <w:rPr>
          <w:rFonts w:asciiTheme="majorHAnsi" w:eastAsia="Times New Roman" w:hAnsiTheme="majorHAnsi"/>
          <w:b/>
        </w:rPr>
        <w:t>MTRO. ARTURO SÁNCHEZ CAMPOS</w:t>
      </w:r>
      <w:r>
        <w:rPr>
          <w:rFonts w:asciiTheme="majorHAnsi" w:eastAsia="Times New Roman" w:hAnsiTheme="majorHAnsi"/>
        </w:rPr>
        <w:t xml:space="preserve">, en mi carácter de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18, 38 fracción III, 40, 47, 52, 87, 90, 92, 99, 104 al 109 y demás relativos y aplicables del Reglamento Interior del Ayuntamiento de Zapotlán el Grande, </w:t>
      </w:r>
      <w:r>
        <w:rPr>
          <w:rFonts w:asciiTheme="majorHAnsi" w:hAnsiTheme="majorHAnsi"/>
        </w:rPr>
        <w:t xml:space="preserve">por lo que me permito presentar a la distinguida consideración de este H. Ayuntamiento en Pleno, </w:t>
      </w:r>
      <w:r>
        <w:rPr>
          <w:rFonts w:asciiTheme="majorHAnsi" w:hAnsiTheme="majorHAnsi" w:cs="Arial"/>
          <w:b/>
          <w:sz w:val="24"/>
          <w:szCs w:val="24"/>
        </w:rPr>
        <w:t>INICIATIVA DE ACUERDO ECONÓ</w:t>
      </w:r>
      <w:r w:rsidR="00D40DB7">
        <w:rPr>
          <w:rFonts w:asciiTheme="majorHAnsi" w:hAnsiTheme="majorHAnsi" w:cs="Arial"/>
          <w:b/>
          <w:sz w:val="24"/>
          <w:szCs w:val="24"/>
        </w:rPr>
        <w:t>MICO QUE PROPONE LA AUTORIZACIÓ</w:t>
      </w:r>
      <w:bookmarkStart w:id="0" w:name="_GoBack"/>
      <w:bookmarkEnd w:id="0"/>
      <w:r w:rsidR="00B83A5D" w:rsidRPr="005A528D">
        <w:rPr>
          <w:rFonts w:asciiTheme="majorHAnsi" w:hAnsiTheme="majorHAnsi" w:cs="Arial"/>
          <w:b/>
          <w:sz w:val="24"/>
          <w:szCs w:val="24"/>
        </w:rPr>
        <w:t xml:space="preserve">N </w:t>
      </w:r>
      <w:r w:rsidR="0096626F" w:rsidRPr="005A528D">
        <w:rPr>
          <w:rFonts w:asciiTheme="majorHAnsi" w:hAnsiTheme="majorHAnsi" w:cs="Arial"/>
          <w:b/>
          <w:sz w:val="24"/>
          <w:szCs w:val="24"/>
        </w:rPr>
        <w:t>DE LA CONVOCATORIA  Y ENTREGA DE LA PRESEA AL</w:t>
      </w:r>
      <w:r>
        <w:rPr>
          <w:rFonts w:asciiTheme="majorHAnsi" w:hAnsiTheme="majorHAnsi" w:cs="Arial"/>
          <w:b/>
          <w:sz w:val="24"/>
          <w:szCs w:val="24"/>
        </w:rPr>
        <w:t xml:space="preserve"> “MÉRITO CIUDADANO 2019</w:t>
      </w:r>
      <w:r w:rsidR="00B83A5D" w:rsidRPr="005A528D">
        <w:rPr>
          <w:rFonts w:asciiTheme="majorHAnsi" w:hAnsiTheme="majorHAnsi" w:cs="Arial"/>
          <w:b/>
          <w:sz w:val="24"/>
          <w:szCs w:val="24"/>
        </w:rPr>
        <w:t>” Y EL TURNO A COMISIONES PARA EL PROCESO DE SELECCIÓN</w:t>
      </w:r>
      <w:r>
        <w:rPr>
          <w:rFonts w:asciiTheme="majorHAnsi" w:hAnsiTheme="majorHAnsi" w:cs="Arial"/>
          <w:sz w:val="24"/>
          <w:szCs w:val="24"/>
        </w:rPr>
        <w:t>,</w:t>
      </w:r>
      <w:r>
        <w:rPr>
          <w:rFonts w:asciiTheme="majorHAnsi" w:hAnsiTheme="majorHAnsi"/>
          <w:b/>
        </w:rPr>
        <w:t xml:space="preserve"> </w:t>
      </w:r>
      <w:r>
        <w:rPr>
          <w:rFonts w:asciiTheme="majorHAnsi" w:hAnsiTheme="majorHAnsi"/>
        </w:rPr>
        <w:t xml:space="preserve">para lo cual me permito hacer  la siguiente: </w:t>
      </w:r>
    </w:p>
    <w:p w:rsidR="00B83A5D" w:rsidRPr="005A528D" w:rsidRDefault="00B83A5D" w:rsidP="005A528D">
      <w:pPr>
        <w:spacing w:line="360" w:lineRule="auto"/>
        <w:jc w:val="center"/>
        <w:rPr>
          <w:rFonts w:asciiTheme="majorHAnsi" w:hAnsiTheme="majorHAnsi" w:cs="Arial"/>
          <w:b/>
          <w:sz w:val="24"/>
          <w:szCs w:val="24"/>
        </w:rPr>
      </w:pPr>
      <w:r w:rsidRPr="005A528D">
        <w:rPr>
          <w:rFonts w:asciiTheme="majorHAnsi" w:hAnsiTheme="majorHAnsi" w:cs="Arial"/>
          <w:b/>
          <w:sz w:val="24"/>
          <w:szCs w:val="24"/>
        </w:rPr>
        <w:t>EXPOSICIÓN DE MOTIVOS:</w:t>
      </w:r>
    </w:p>
    <w:p w:rsidR="00B83A5D" w:rsidRDefault="00B83A5D" w:rsidP="005A528D">
      <w:pPr>
        <w:spacing w:line="360" w:lineRule="auto"/>
        <w:jc w:val="both"/>
        <w:rPr>
          <w:rFonts w:asciiTheme="majorHAnsi" w:hAnsiTheme="majorHAnsi" w:cs="Arial"/>
          <w:sz w:val="24"/>
          <w:szCs w:val="24"/>
        </w:rPr>
      </w:pPr>
      <w:r w:rsidRPr="005A528D">
        <w:rPr>
          <w:rFonts w:asciiTheme="majorHAnsi" w:hAnsiTheme="majorHAnsi" w:cs="Arial"/>
          <w:b/>
          <w:sz w:val="24"/>
          <w:szCs w:val="24"/>
        </w:rPr>
        <w:t xml:space="preserve"> I.-</w:t>
      </w:r>
      <w:r w:rsidRPr="005A528D">
        <w:rPr>
          <w:rFonts w:asciiTheme="majorHAnsi" w:hAnsiTheme="majorHAnsi" w:cs="Arial"/>
          <w:sz w:val="24"/>
          <w:szCs w:val="24"/>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w:t>
      </w:r>
      <w:r w:rsidR="004F43B5">
        <w:rPr>
          <w:rFonts w:asciiTheme="majorHAnsi" w:hAnsiTheme="majorHAnsi" w:cs="Arial"/>
          <w:sz w:val="24"/>
          <w:szCs w:val="24"/>
        </w:rPr>
        <w:t xml:space="preserve">, reconoce al municipio </w:t>
      </w:r>
      <w:r w:rsidRPr="005A528D">
        <w:rPr>
          <w:rFonts w:asciiTheme="majorHAnsi" w:hAnsiTheme="majorHAnsi" w:cs="Arial"/>
          <w:sz w:val="24"/>
          <w:szCs w:val="24"/>
        </w:rPr>
        <w:t>como nivel de Gobierno, base de la organización política, administrativa y de la división territorial del Estado de Jalisco.</w:t>
      </w:r>
    </w:p>
    <w:p w:rsidR="004F43B5" w:rsidRPr="005A528D" w:rsidRDefault="004F43B5" w:rsidP="005A528D">
      <w:pPr>
        <w:spacing w:line="360" w:lineRule="auto"/>
        <w:jc w:val="both"/>
        <w:rPr>
          <w:rFonts w:asciiTheme="majorHAnsi" w:hAnsiTheme="majorHAnsi" w:cs="Arial"/>
          <w:sz w:val="24"/>
          <w:szCs w:val="24"/>
        </w:rPr>
      </w:pPr>
    </w:p>
    <w:p w:rsidR="00B83A5D" w:rsidRPr="005A528D" w:rsidRDefault="00B83A5D" w:rsidP="005A528D">
      <w:pPr>
        <w:spacing w:line="360" w:lineRule="auto"/>
        <w:jc w:val="both"/>
        <w:rPr>
          <w:rFonts w:asciiTheme="majorHAnsi" w:hAnsiTheme="majorHAnsi" w:cs="Arial"/>
          <w:sz w:val="24"/>
          <w:szCs w:val="24"/>
        </w:rPr>
      </w:pPr>
      <w:r w:rsidRPr="005A528D">
        <w:rPr>
          <w:rFonts w:asciiTheme="majorHAnsi" w:hAnsiTheme="majorHAnsi" w:cs="Arial"/>
          <w:sz w:val="24"/>
          <w:szCs w:val="24"/>
        </w:rPr>
        <w:t xml:space="preserve"> </w:t>
      </w:r>
      <w:r w:rsidRPr="005A528D">
        <w:rPr>
          <w:rFonts w:asciiTheme="majorHAnsi" w:hAnsiTheme="majorHAnsi" w:cs="Arial"/>
          <w:b/>
          <w:sz w:val="24"/>
          <w:szCs w:val="24"/>
        </w:rPr>
        <w:t>II.-</w:t>
      </w:r>
      <w:r w:rsidR="005A528D">
        <w:rPr>
          <w:rFonts w:asciiTheme="majorHAnsi" w:hAnsiTheme="majorHAnsi"/>
          <w:sz w:val="24"/>
          <w:szCs w:val="24"/>
        </w:rPr>
        <w:t xml:space="preserve"> </w:t>
      </w:r>
      <w:r w:rsidR="0096626F" w:rsidRPr="005A528D">
        <w:rPr>
          <w:rFonts w:asciiTheme="majorHAnsi" w:hAnsiTheme="majorHAnsi"/>
          <w:sz w:val="24"/>
          <w:szCs w:val="24"/>
        </w:rPr>
        <w:t xml:space="preserve">El </w:t>
      </w:r>
      <w:r w:rsidR="0096626F" w:rsidRPr="005A528D">
        <w:rPr>
          <w:rFonts w:asciiTheme="majorHAnsi" w:hAnsiTheme="majorHAnsi" w:cs="Arial"/>
          <w:sz w:val="24"/>
          <w:szCs w:val="24"/>
        </w:rPr>
        <w:t>Reglamento que contiene las bases para otorgar</w:t>
      </w:r>
      <w:r w:rsidR="005A528D">
        <w:rPr>
          <w:rFonts w:asciiTheme="majorHAnsi" w:hAnsiTheme="majorHAnsi" w:cs="Arial"/>
          <w:sz w:val="24"/>
          <w:szCs w:val="24"/>
        </w:rPr>
        <w:t xml:space="preserve"> </w:t>
      </w:r>
      <w:r w:rsidR="0096626F" w:rsidRPr="005A528D">
        <w:rPr>
          <w:rFonts w:asciiTheme="majorHAnsi" w:hAnsiTheme="majorHAnsi" w:cs="Arial"/>
          <w:sz w:val="24"/>
          <w:szCs w:val="24"/>
        </w:rPr>
        <w:t>nominaciones, premios, preseas, reconocimientos y asignación de espacios públicos; por el Gobierno Municipal de Zapotlán el Grande, Jalisc</w:t>
      </w:r>
      <w:r w:rsidR="005A528D">
        <w:rPr>
          <w:rFonts w:asciiTheme="majorHAnsi" w:hAnsiTheme="majorHAnsi" w:cs="Arial"/>
          <w:sz w:val="24"/>
          <w:szCs w:val="24"/>
        </w:rPr>
        <w:t>o, en su artículo 18,</w:t>
      </w:r>
      <w:r w:rsidR="0096626F" w:rsidRPr="005A528D">
        <w:rPr>
          <w:rFonts w:asciiTheme="majorHAnsi" w:hAnsiTheme="majorHAnsi" w:cs="Arial"/>
          <w:sz w:val="24"/>
          <w:szCs w:val="24"/>
        </w:rPr>
        <w:t xml:space="preserve"> establece el otorgamiento de las preseas</w:t>
      </w:r>
      <w:r w:rsidRPr="005A528D">
        <w:rPr>
          <w:rFonts w:asciiTheme="majorHAnsi" w:hAnsiTheme="majorHAnsi" w:cs="Arial"/>
          <w:sz w:val="24"/>
          <w:szCs w:val="24"/>
        </w:rPr>
        <w:t xml:space="preserve"> a favor</w:t>
      </w:r>
      <w:r w:rsidR="00FF345E" w:rsidRPr="005A528D">
        <w:rPr>
          <w:rFonts w:asciiTheme="majorHAnsi" w:hAnsiTheme="majorHAnsi" w:cs="Arial"/>
          <w:sz w:val="24"/>
          <w:szCs w:val="24"/>
        </w:rPr>
        <w:t xml:space="preserve"> de personas que con su trabajo, conducta o dedicación dignifiquen a nuestro Municipio, por distinguirse en las siguientes actividades: docentes, educativas, artísticas o culturales,  servicio público, desarrollo empresarial, preservación ecológica, de beneficencia o altruismo, científicas o alguna otra que el Ayuntamiento considere meritoria</w:t>
      </w:r>
      <w:r w:rsidR="00ED17F5">
        <w:rPr>
          <w:rFonts w:asciiTheme="majorHAnsi" w:hAnsiTheme="majorHAnsi" w:cs="Arial"/>
          <w:sz w:val="24"/>
          <w:szCs w:val="24"/>
        </w:rPr>
        <w:t>, de conformidad</w:t>
      </w:r>
      <w:r w:rsidR="00FF345E" w:rsidRPr="005A528D">
        <w:rPr>
          <w:rFonts w:asciiTheme="majorHAnsi" w:hAnsiTheme="majorHAnsi" w:cs="Arial"/>
          <w:sz w:val="24"/>
          <w:szCs w:val="24"/>
        </w:rPr>
        <w:t xml:space="preserve"> al artículo 20</w:t>
      </w:r>
      <w:r w:rsidR="005A528D">
        <w:rPr>
          <w:rFonts w:asciiTheme="majorHAnsi" w:hAnsiTheme="majorHAnsi" w:cs="Arial"/>
          <w:sz w:val="24"/>
          <w:szCs w:val="24"/>
        </w:rPr>
        <w:t>, punto 1, del Reglamento Interior del Ayuntamiento</w:t>
      </w:r>
      <w:r w:rsidR="00FF345E" w:rsidRPr="005A528D">
        <w:rPr>
          <w:rFonts w:asciiTheme="majorHAnsi" w:hAnsiTheme="majorHAnsi" w:cs="Arial"/>
          <w:sz w:val="24"/>
          <w:szCs w:val="24"/>
        </w:rPr>
        <w:t>.</w:t>
      </w:r>
    </w:p>
    <w:p w:rsidR="00B83A5D" w:rsidRPr="005A528D" w:rsidRDefault="00B83A5D" w:rsidP="005A528D">
      <w:pPr>
        <w:spacing w:line="360" w:lineRule="auto"/>
        <w:jc w:val="both"/>
        <w:rPr>
          <w:rFonts w:asciiTheme="majorHAnsi" w:hAnsiTheme="majorHAnsi" w:cs="Arial"/>
          <w:sz w:val="24"/>
          <w:szCs w:val="24"/>
        </w:rPr>
      </w:pPr>
      <w:r w:rsidRPr="005A528D">
        <w:rPr>
          <w:rFonts w:asciiTheme="majorHAnsi" w:hAnsiTheme="majorHAnsi" w:cs="Arial"/>
          <w:sz w:val="24"/>
          <w:szCs w:val="24"/>
        </w:rPr>
        <w:t xml:space="preserve"> </w:t>
      </w:r>
      <w:r w:rsidRPr="005A528D">
        <w:rPr>
          <w:rFonts w:asciiTheme="majorHAnsi" w:hAnsiTheme="majorHAnsi" w:cs="Arial"/>
          <w:b/>
          <w:sz w:val="24"/>
          <w:szCs w:val="24"/>
        </w:rPr>
        <w:t>III.-</w:t>
      </w:r>
      <w:r w:rsidRPr="005A528D">
        <w:rPr>
          <w:rFonts w:asciiTheme="majorHAnsi" w:hAnsiTheme="majorHAnsi" w:cs="Arial"/>
          <w:sz w:val="24"/>
          <w:szCs w:val="24"/>
        </w:rPr>
        <w:t xml:space="preserve"> Es de vital importancia que sean los propios ciudadanos quienes propongan los c</w:t>
      </w:r>
      <w:r w:rsidR="00B33F4F">
        <w:rPr>
          <w:rFonts w:asciiTheme="majorHAnsi" w:hAnsiTheme="majorHAnsi" w:cs="Arial"/>
          <w:sz w:val="24"/>
          <w:szCs w:val="24"/>
        </w:rPr>
        <w:t>andidatos al Reconocimiento al “</w:t>
      </w:r>
      <w:r w:rsidR="008C595B" w:rsidRPr="005A528D">
        <w:rPr>
          <w:rFonts w:asciiTheme="majorHAnsi" w:hAnsiTheme="majorHAnsi" w:cs="Arial"/>
          <w:sz w:val="24"/>
          <w:szCs w:val="24"/>
        </w:rPr>
        <w:t>MÉRITO CIUDADANO</w:t>
      </w:r>
      <w:r w:rsidR="008C595B">
        <w:rPr>
          <w:rFonts w:asciiTheme="majorHAnsi" w:hAnsiTheme="majorHAnsi" w:cs="Arial"/>
          <w:sz w:val="24"/>
          <w:szCs w:val="24"/>
        </w:rPr>
        <w:t xml:space="preserve"> 2019</w:t>
      </w:r>
      <w:r w:rsidR="005A528D">
        <w:rPr>
          <w:rFonts w:asciiTheme="majorHAnsi" w:hAnsiTheme="majorHAnsi" w:cs="Arial"/>
          <w:sz w:val="24"/>
          <w:szCs w:val="24"/>
        </w:rPr>
        <w:t xml:space="preserve">”, a </w:t>
      </w:r>
      <w:r w:rsidRPr="005A528D">
        <w:rPr>
          <w:rFonts w:asciiTheme="majorHAnsi" w:hAnsiTheme="majorHAnsi" w:cs="Arial"/>
          <w:sz w:val="24"/>
          <w:szCs w:val="24"/>
        </w:rPr>
        <w:t>personas que consideren cuentan con la trayectoria y reconocimientos necesarios para obten</w:t>
      </w:r>
      <w:r w:rsidR="00ED17F5">
        <w:rPr>
          <w:rFonts w:asciiTheme="majorHAnsi" w:hAnsiTheme="majorHAnsi" w:cs="Arial"/>
          <w:sz w:val="24"/>
          <w:szCs w:val="24"/>
        </w:rPr>
        <w:t xml:space="preserve">er dicha presea; referido lo anterior, </w:t>
      </w:r>
      <w:r w:rsidR="00FF345E" w:rsidRPr="005A528D">
        <w:rPr>
          <w:rFonts w:asciiTheme="majorHAnsi" w:hAnsiTheme="majorHAnsi" w:cs="Arial"/>
          <w:sz w:val="24"/>
          <w:szCs w:val="24"/>
        </w:rPr>
        <w:t xml:space="preserve"> </w:t>
      </w:r>
      <w:r w:rsidR="00ED17F5">
        <w:rPr>
          <w:rFonts w:asciiTheme="majorHAnsi" w:hAnsiTheme="majorHAnsi" w:cs="Arial"/>
          <w:sz w:val="24"/>
          <w:szCs w:val="24"/>
        </w:rPr>
        <w:t>se propone a este H. Ayuntamiento en Pleno,</w:t>
      </w:r>
      <w:r w:rsidRPr="005A528D">
        <w:rPr>
          <w:rFonts w:asciiTheme="majorHAnsi" w:hAnsiTheme="majorHAnsi" w:cs="Arial"/>
          <w:sz w:val="24"/>
          <w:szCs w:val="24"/>
        </w:rPr>
        <w:t xml:space="preserve"> el lanzamiento de la Convocatoria respectiva, </w:t>
      </w:r>
      <w:r w:rsidR="00ED17F5">
        <w:rPr>
          <w:rFonts w:asciiTheme="majorHAnsi" w:hAnsiTheme="majorHAnsi" w:cs="Arial"/>
          <w:sz w:val="24"/>
          <w:szCs w:val="24"/>
        </w:rPr>
        <w:t>bajo</w:t>
      </w:r>
      <w:r w:rsidRPr="005A528D">
        <w:rPr>
          <w:rFonts w:asciiTheme="majorHAnsi" w:hAnsiTheme="majorHAnsi" w:cs="Arial"/>
          <w:sz w:val="24"/>
          <w:szCs w:val="24"/>
        </w:rPr>
        <w:t xml:space="preserve"> el siguiente </w:t>
      </w:r>
    </w:p>
    <w:p w:rsidR="00B83A5D" w:rsidRPr="00B33F4F" w:rsidRDefault="00B33F4F" w:rsidP="005A528D">
      <w:pPr>
        <w:spacing w:line="360" w:lineRule="auto"/>
        <w:jc w:val="center"/>
        <w:rPr>
          <w:rFonts w:asciiTheme="majorHAnsi" w:hAnsiTheme="majorHAnsi" w:cs="Arial"/>
          <w:b/>
          <w:sz w:val="24"/>
          <w:szCs w:val="24"/>
        </w:rPr>
      </w:pPr>
      <w:r>
        <w:rPr>
          <w:rFonts w:asciiTheme="majorHAnsi" w:hAnsiTheme="majorHAnsi" w:cs="Arial"/>
          <w:b/>
          <w:sz w:val="24"/>
          <w:szCs w:val="24"/>
        </w:rPr>
        <w:t>PUNTO DE ACUERDO ECONÓ</w:t>
      </w:r>
      <w:r w:rsidR="00B83A5D" w:rsidRPr="00B33F4F">
        <w:rPr>
          <w:rFonts w:asciiTheme="majorHAnsi" w:hAnsiTheme="majorHAnsi" w:cs="Arial"/>
          <w:b/>
          <w:sz w:val="24"/>
          <w:szCs w:val="24"/>
        </w:rPr>
        <w:t>MICO</w:t>
      </w:r>
    </w:p>
    <w:p w:rsidR="00B83A5D" w:rsidRPr="005A528D" w:rsidRDefault="00B83A5D" w:rsidP="005A528D">
      <w:pPr>
        <w:spacing w:line="360" w:lineRule="auto"/>
        <w:jc w:val="both"/>
        <w:rPr>
          <w:rFonts w:asciiTheme="majorHAnsi" w:hAnsiTheme="majorHAnsi" w:cs="Arial"/>
          <w:sz w:val="24"/>
          <w:szCs w:val="24"/>
        </w:rPr>
      </w:pPr>
      <w:r w:rsidRPr="00B33F4F">
        <w:rPr>
          <w:rFonts w:asciiTheme="majorHAnsi" w:hAnsiTheme="majorHAnsi" w:cs="Arial"/>
          <w:b/>
          <w:sz w:val="24"/>
          <w:szCs w:val="24"/>
        </w:rPr>
        <w:t>PRIMERO.-</w:t>
      </w:r>
      <w:r w:rsidRPr="005A528D">
        <w:rPr>
          <w:rFonts w:asciiTheme="majorHAnsi" w:hAnsiTheme="majorHAnsi" w:cs="Arial"/>
          <w:sz w:val="24"/>
          <w:szCs w:val="24"/>
        </w:rPr>
        <w:t xml:space="preserve"> Se autorice la convocatoria anexa, que con</w:t>
      </w:r>
      <w:r w:rsidR="00FF345E" w:rsidRPr="005A528D">
        <w:rPr>
          <w:rFonts w:asciiTheme="majorHAnsi" w:hAnsiTheme="majorHAnsi" w:cs="Arial"/>
          <w:sz w:val="24"/>
          <w:szCs w:val="24"/>
        </w:rPr>
        <w:t>tiene las bases para la entrega de la presea</w:t>
      </w:r>
      <w:r w:rsidR="00B33F4F">
        <w:rPr>
          <w:rFonts w:asciiTheme="majorHAnsi" w:hAnsiTheme="majorHAnsi" w:cs="Arial"/>
          <w:sz w:val="24"/>
          <w:szCs w:val="24"/>
        </w:rPr>
        <w:t xml:space="preserve"> al “MÉRITO CIUDADANO 2019</w:t>
      </w:r>
      <w:r w:rsidRPr="005A528D">
        <w:rPr>
          <w:rFonts w:asciiTheme="majorHAnsi" w:hAnsiTheme="majorHAnsi" w:cs="Arial"/>
          <w:sz w:val="24"/>
          <w:szCs w:val="24"/>
        </w:rPr>
        <w:t xml:space="preserve">”, para todos aquellos ciudadanos que cubran los requisitos establecidos en dicha convocatoria, para ser galardonados con este reconocimiento. </w:t>
      </w:r>
    </w:p>
    <w:p w:rsidR="00B83A5D" w:rsidRPr="005A528D" w:rsidRDefault="00B83A5D" w:rsidP="005A528D">
      <w:pPr>
        <w:spacing w:line="360" w:lineRule="auto"/>
        <w:jc w:val="both"/>
        <w:rPr>
          <w:rFonts w:asciiTheme="majorHAnsi" w:hAnsiTheme="majorHAnsi" w:cs="Arial"/>
          <w:sz w:val="24"/>
          <w:szCs w:val="24"/>
        </w:rPr>
      </w:pPr>
      <w:r w:rsidRPr="00B33F4F">
        <w:rPr>
          <w:rFonts w:asciiTheme="majorHAnsi" w:hAnsiTheme="majorHAnsi" w:cs="Arial"/>
          <w:b/>
          <w:sz w:val="24"/>
          <w:szCs w:val="24"/>
        </w:rPr>
        <w:t>SEGUNDO.-</w:t>
      </w:r>
      <w:r w:rsidRPr="005A528D">
        <w:rPr>
          <w:rFonts w:asciiTheme="majorHAnsi" w:hAnsiTheme="majorHAnsi" w:cs="Arial"/>
          <w:sz w:val="24"/>
          <w:szCs w:val="24"/>
        </w:rPr>
        <w:t xml:space="preserve"> Se turne a las comisiones Edilicias de Cultura, Educación y Festividades Cívicas y Administración Pública, para que una vez que Secretaria General remita las propuestas recibidas, analicen la procedencia de las solicitudes y emitan dictame</w:t>
      </w:r>
      <w:r w:rsidR="00B33F4F">
        <w:rPr>
          <w:rFonts w:asciiTheme="majorHAnsi" w:hAnsiTheme="majorHAnsi" w:cs="Arial"/>
          <w:sz w:val="24"/>
          <w:szCs w:val="24"/>
        </w:rPr>
        <w:t>n para que en Sesión Ordinaria o E</w:t>
      </w:r>
      <w:r w:rsidRPr="005A528D">
        <w:rPr>
          <w:rFonts w:asciiTheme="majorHAnsi" w:hAnsiTheme="majorHAnsi" w:cs="Arial"/>
          <w:sz w:val="24"/>
          <w:szCs w:val="24"/>
        </w:rPr>
        <w:t>xtraordinaria</w:t>
      </w:r>
      <w:r w:rsidR="00B33F4F">
        <w:rPr>
          <w:rFonts w:asciiTheme="majorHAnsi" w:hAnsiTheme="majorHAnsi" w:cs="Arial"/>
          <w:sz w:val="24"/>
          <w:szCs w:val="24"/>
        </w:rPr>
        <w:t>,</w:t>
      </w:r>
      <w:r w:rsidRPr="005A528D">
        <w:rPr>
          <w:rFonts w:asciiTheme="majorHAnsi" w:hAnsiTheme="majorHAnsi" w:cs="Arial"/>
          <w:sz w:val="24"/>
          <w:szCs w:val="24"/>
        </w:rPr>
        <w:t xml:space="preserve"> el Pleno del Ayuntami</w:t>
      </w:r>
      <w:r w:rsidR="00B33F4F">
        <w:rPr>
          <w:rFonts w:asciiTheme="majorHAnsi" w:hAnsiTheme="majorHAnsi" w:cs="Arial"/>
          <w:sz w:val="24"/>
          <w:szCs w:val="24"/>
        </w:rPr>
        <w:t>ento deliberare y designe e</w:t>
      </w:r>
      <w:r w:rsidR="00B57DEA">
        <w:rPr>
          <w:rFonts w:asciiTheme="majorHAnsi" w:hAnsiTheme="majorHAnsi" w:cs="Arial"/>
          <w:sz w:val="24"/>
          <w:szCs w:val="24"/>
        </w:rPr>
        <w:t xml:space="preserve">l otorgamiento de la </w:t>
      </w:r>
      <w:r w:rsidR="00B33F4F">
        <w:rPr>
          <w:rFonts w:asciiTheme="majorHAnsi" w:hAnsiTheme="majorHAnsi" w:cs="Arial"/>
          <w:sz w:val="24"/>
          <w:szCs w:val="24"/>
        </w:rPr>
        <w:t xml:space="preserve">presea </w:t>
      </w:r>
      <w:r w:rsidR="00A43211">
        <w:rPr>
          <w:rFonts w:asciiTheme="majorHAnsi" w:hAnsiTheme="majorHAnsi" w:cs="Arial"/>
          <w:sz w:val="24"/>
          <w:szCs w:val="24"/>
        </w:rPr>
        <w:t xml:space="preserve">al </w:t>
      </w:r>
      <w:r w:rsidR="00B33F4F">
        <w:rPr>
          <w:rFonts w:asciiTheme="majorHAnsi" w:hAnsiTheme="majorHAnsi" w:cs="Arial"/>
          <w:sz w:val="24"/>
          <w:szCs w:val="24"/>
        </w:rPr>
        <w:t>“MERITO CIUDADANO 2019</w:t>
      </w:r>
      <w:r w:rsidRPr="005A528D">
        <w:rPr>
          <w:rFonts w:asciiTheme="majorHAnsi" w:hAnsiTheme="majorHAnsi" w:cs="Arial"/>
          <w:sz w:val="24"/>
          <w:szCs w:val="24"/>
        </w:rPr>
        <w:t>”</w:t>
      </w:r>
      <w:r w:rsidR="00B33F4F">
        <w:rPr>
          <w:rFonts w:asciiTheme="majorHAnsi" w:hAnsiTheme="majorHAnsi" w:cs="Arial"/>
          <w:sz w:val="24"/>
          <w:szCs w:val="24"/>
        </w:rPr>
        <w:t>.</w:t>
      </w:r>
    </w:p>
    <w:p w:rsidR="004F43B5" w:rsidRDefault="004F43B5" w:rsidP="005A528D">
      <w:pPr>
        <w:spacing w:line="360" w:lineRule="auto"/>
        <w:jc w:val="both"/>
        <w:rPr>
          <w:rFonts w:asciiTheme="majorHAnsi" w:hAnsiTheme="majorHAnsi" w:cs="Arial"/>
          <w:b/>
          <w:sz w:val="24"/>
          <w:szCs w:val="24"/>
        </w:rPr>
      </w:pPr>
    </w:p>
    <w:p w:rsidR="004F43B5" w:rsidRDefault="004F43B5" w:rsidP="005A528D">
      <w:pPr>
        <w:spacing w:line="360" w:lineRule="auto"/>
        <w:jc w:val="both"/>
        <w:rPr>
          <w:rFonts w:asciiTheme="majorHAnsi" w:hAnsiTheme="majorHAnsi" w:cs="Arial"/>
          <w:b/>
          <w:sz w:val="24"/>
          <w:szCs w:val="24"/>
        </w:rPr>
      </w:pPr>
    </w:p>
    <w:p w:rsidR="004F43B5" w:rsidRDefault="004F43B5" w:rsidP="005A528D">
      <w:pPr>
        <w:spacing w:line="360" w:lineRule="auto"/>
        <w:jc w:val="both"/>
        <w:rPr>
          <w:rFonts w:asciiTheme="majorHAnsi" w:hAnsiTheme="majorHAnsi" w:cs="Arial"/>
          <w:b/>
          <w:sz w:val="24"/>
          <w:szCs w:val="24"/>
        </w:rPr>
      </w:pPr>
    </w:p>
    <w:p w:rsidR="00A43211" w:rsidRDefault="00A43211" w:rsidP="005A528D">
      <w:pPr>
        <w:spacing w:line="360" w:lineRule="auto"/>
        <w:jc w:val="both"/>
        <w:rPr>
          <w:rFonts w:asciiTheme="majorHAnsi" w:hAnsiTheme="majorHAnsi" w:cs="Arial"/>
          <w:b/>
          <w:sz w:val="24"/>
          <w:szCs w:val="24"/>
        </w:rPr>
      </w:pPr>
    </w:p>
    <w:p w:rsidR="00B83A5D" w:rsidRPr="005A528D" w:rsidRDefault="00ED17F5" w:rsidP="005A528D">
      <w:pPr>
        <w:spacing w:line="360" w:lineRule="auto"/>
        <w:jc w:val="both"/>
        <w:rPr>
          <w:rFonts w:asciiTheme="majorHAnsi" w:hAnsiTheme="majorHAnsi" w:cs="Arial"/>
          <w:sz w:val="24"/>
          <w:szCs w:val="24"/>
        </w:rPr>
      </w:pPr>
      <w:r w:rsidRPr="004F43B5">
        <w:rPr>
          <w:rFonts w:asciiTheme="majorHAnsi" w:hAnsiTheme="majorHAnsi" w:cs="Arial"/>
          <w:b/>
          <w:sz w:val="24"/>
          <w:szCs w:val="24"/>
        </w:rPr>
        <w:t>TERCERO.-</w:t>
      </w:r>
      <w:r>
        <w:rPr>
          <w:rFonts w:asciiTheme="majorHAnsi" w:hAnsiTheme="majorHAnsi" w:cs="Arial"/>
          <w:sz w:val="24"/>
          <w:szCs w:val="24"/>
        </w:rPr>
        <w:t xml:space="preserve"> Se autorice la celebración de Sesión S</w:t>
      </w:r>
      <w:r w:rsidR="00B83A5D" w:rsidRPr="005A528D">
        <w:rPr>
          <w:rFonts w:asciiTheme="majorHAnsi" w:hAnsiTheme="majorHAnsi" w:cs="Arial"/>
          <w:sz w:val="24"/>
          <w:szCs w:val="24"/>
        </w:rPr>
        <w:t xml:space="preserve">olemne para la entrega del reconocimiento </w:t>
      </w:r>
      <w:r>
        <w:rPr>
          <w:rFonts w:asciiTheme="majorHAnsi" w:hAnsiTheme="majorHAnsi" w:cs="Arial"/>
          <w:sz w:val="24"/>
          <w:szCs w:val="24"/>
        </w:rPr>
        <w:t xml:space="preserve">al </w:t>
      </w:r>
      <w:r w:rsidR="00B83A5D" w:rsidRPr="005A528D">
        <w:rPr>
          <w:rFonts w:asciiTheme="majorHAnsi" w:hAnsiTheme="majorHAnsi" w:cs="Arial"/>
          <w:sz w:val="24"/>
          <w:szCs w:val="24"/>
        </w:rPr>
        <w:t>“MERI</w:t>
      </w:r>
      <w:r w:rsidR="00FF345E" w:rsidRPr="005A528D">
        <w:rPr>
          <w:rFonts w:asciiTheme="majorHAnsi" w:hAnsiTheme="majorHAnsi" w:cs="Arial"/>
          <w:sz w:val="24"/>
          <w:szCs w:val="24"/>
        </w:rPr>
        <w:t>TO CIUDA</w:t>
      </w:r>
      <w:r>
        <w:rPr>
          <w:rFonts w:asciiTheme="majorHAnsi" w:hAnsiTheme="majorHAnsi" w:cs="Arial"/>
          <w:sz w:val="24"/>
          <w:szCs w:val="24"/>
        </w:rPr>
        <w:t>DANO 2019” para el día jueves</w:t>
      </w:r>
      <w:r w:rsidR="00B83A5D" w:rsidRPr="005A528D">
        <w:rPr>
          <w:rFonts w:asciiTheme="majorHAnsi" w:hAnsiTheme="majorHAnsi" w:cs="Arial"/>
          <w:sz w:val="24"/>
          <w:szCs w:val="24"/>
        </w:rPr>
        <w:t xml:space="preserve"> 15 de Agosto de la presente anualidad,  en punto de las 10:00 horas en la Sala de Ayuntamiento del recinto presidencial, de conformidad con lo establecido en el artículo 18 del Reglamento Interior del Ayuntamiento. </w:t>
      </w:r>
    </w:p>
    <w:p w:rsidR="00B83A5D" w:rsidRPr="005A528D" w:rsidRDefault="00B83A5D" w:rsidP="005A528D">
      <w:pPr>
        <w:spacing w:line="360" w:lineRule="auto"/>
        <w:jc w:val="both"/>
        <w:rPr>
          <w:rFonts w:asciiTheme="majorHAnsi" w:hAnsiTheme="majorHAnsi" w:cs="Arial"/>
          <w:sz w:val="24"/>
          <w:szCs w:val="24"/>
        </w:rPr>
      </w:pPr>
      <w:r w:rsidRPr="004F43B5">
        <w:rPr>
          <w:rFonts w:asciiTheme="majorHAnsi" w:hAnsiTheme="majorHAnsi" w:cs="Arial"/>
          <w:b/>
          <w:sz w:val="24"/>
          <w:szCs w:val="24"/>
        </w:rPr>
        <w:t>CUARTO.-</w:t>
      </w:r>
      <w:r w:rsidRPr="005A528D">
        <w:rPr>
          <w:rFonts w:asciiTheme="majorHAnsi" w:hAnsiTheme="majorHAnsi" w:cs="Arial"/>
          <w:sz w:val="24"/>
          <w:szCs w:val="24"/>
        </w:rPr>
        <w:t xml:space="preserve"> Se instruya a la Secretaria General y Departamento de Comunicación Social para que se sirvan dar difusión a la convocatoria. </w:t>
      </w:r>
    </w:p>
    <w:p w:rsidR="00B33F4F" w:rsidRDefault="00B83A5D" w:rsidP="00B33F4F">
      <w:pPr>
        <w:spacing w:line="360" w:lineRule="auto"/>
        <w:jc w:val="both"/>
        <w:rPr>
          <w:rFonts w:asciiTheme="majorHAnsi" w:hAnsiTheme="majorHAnsi" w:cs="Arial"/>
          <w:sz w:val="24"/>
          <w:szCs w:val="24"/>
        </w:rPr>
      </w:pPr>
      <w:r w:rsidRPr="004F43B5">
        <w:rPr>
          <w:rFonts w:asciiTheme="majorHAnsi" w:hAnsiTheme="majorHAnsi" w:cs="Arial"/>
          <w:b/>
          <w:sz w:val="24"/>
          <w:szCs w:val="24"/>
        </w:rPr>
        <w:t>QUINTO.-</w:t>
      </w:r>
      <w:r w:rsidRPr="005A528D">
        <w:rPr>
          <w:rFonts w:asciiTheme="majorHAnsi" w:hAnsiTheme="majorHAnsi" w:cs="Arial"/>
          <w:sz w:val="24"/>
          <w:szCs w:val="24"/>
        </w:rPr>
        <w:t xml:space="preserve"> Se haga del conocimiento de la Secretaria General para que realice la recepción de las propuestas, una vez concluido el plazo  de la convocatoria, remita por oficio las propuestas a las comisiones edilicias de Cultura, Educación y Festividades Cívicas y Administración Pública. </w:t>
      </w:r>
    </w:p>
    <w:p w:rsidR="004F43B5" w:rsidRPr="004F43B5" w:rsidRDefault="004F43B5" w:rsidP="00B33F4F">
      <w:pPr>
        <w:spacing w:line="360" w:lineRule="auto"/>
        <w:jc w:val="both"/>
        <w:rPr>
          <w:rFonts w:asciiTheme="majorHAnsi" w:hAnsiTheme="majorHAnsi"/>
          <w:sz w:val="24"/>
        </w:rPr>
      </w:pPr>
      <w:r>
        <w:rPr>
          <w:rFonts w:asciiTheme="majorHAnsi" w:hAnsiTheme="majorHAnsi"/>
          <w:b/>
          <w:sz w:val="24"/>
        </w:rPr>
        <w:t>SEXTO</w:t>
      </w:r>
      <w:r w:rsidRPr="004F43B5">
        <w:rPr>
          <w:rFonts w:asciiTheme="majorHAnsi" w:hAnsiTheme="majorHAnsi"/>
          <w:b/>
          <w:sz w:val="24"/>
        </w:rPr>
        <w:t>.-</w:t>
      </w:r>
      <w:r w:rsidRPr="004F43B5">
        <w:rPr>
          <w:rFonts w:asciiTheme="majorHAnsi" w:hAnsiTheme="majorHAnsi"/>
          <w:sz w:val="24"/>
        </w:rPr>
        <w:t xml:space="preserve"> Hágase del conocimiento de la presente iniciativa al Encargado de la Hacienda Pública Municipal, para que proceda a liberar los recursos económicos necesarios para la elaboración de las preseas, instruyendo al Departamento de Adquisiciones para que realice la cotización correspondiente.</w:t>
      </w:r>
    </w:p>
    <w:p w:rsidR="00B33F4F" w:rsidRDefault="00B33F4F" w:rsidP="00ED17F5">
      <w:pPr>
        <w:pStyle w:val="Sinespaciado"/>
        <w:spacing w:line="360" w:lineRule="auto"/>
        <w:jc w:val="center"/>
        <w:rPr>
          <w:rFonts w:asciiTheme="majorHAnsi" w:hAnsiTheme="majorHAnsi" w:cs="Arial"/>
          <w:b/>
        </w:rPr>
      </w:pPr>
      <w:r>
        <w:rPr>
          <w:rFonts w:asciiTheme="majorHAnsi" w:hAnsiTheme="majorHAnsi" w:cs="Arial"/>
          <w:b/>
        </w:rPr>
        <w:t>A T E N T A M E N T E</w:t>
      </w:r>
    </w:p>
    <w:p w:rsidR="00B33F4F" w:rsidRPr="00B33F4F" w:rsidRDefault="00B33F4F" w:rsidP="00ED17F5">
      <w:pPr>
        <w:pStyle w:val="Sinespaciado"/>
        <w:spacing w:line="360" w:lineRule="auto"/>
        <w:jc w:val="center"/>
        <w:rPr>
          <w:rFonts w:asciiTheme="majorHAnsi" w:hAnsiTheme="majorHAnsi" w:cs="Arial"/>
          <w:b/>
          <w:i/>
        </w:rPr>
      </w:pPr>
      <w:r w:rsidRPr="00B33F4F">
        <w:rPr>
          <w:rFonts w:asciiTheme="majorHAnsi" w:hAnsiTheme="majorHAnsi" w:cs="Arial"/>
          <w:b/>
          <w:i/>
        </w:rPr>
        <w:t>“2019, AÑO DE LA IGUALDAD DE GÉNERO EN JALISCO”</w:t>
      </w:r>
    </w:p>
    <w:p w:rsidR="00B33F4F" w:rsidRDefault="00B33F4F" w:rsidP="00ED17F5">
      <w:pPr>
        <w:pStyle w:val="Sinespaciado"/>
        <w:spacing w:line="360" w:lineRule="auto"/>
        <w:jc w:val="center"/>
        <w:rPr>
          <w:rFonts w:asciiTheme="majorHAnsi" w:hAnsiTheme="majorHAnsi" w:cs="Arial"/>
          <w:b/>
          <w:i/>
        </w:rPr>
      </w:pPr>
      <w:r>
        <w:rPr>
          <w:rFonts w:asciiTheme="majorHAnsi" w:hAnsiTheme="majorHAnsi" w:cs="Arial"/>
          <w:b/>
          <w:i/>
        </w:rPr>
        <w:t>“2019,  AÑO DEL LXXX ANIVERSARIO DE LA ESCUELA SECUNDARIA LIC. BENITO  JUÁREZ”</w:t>
      </w:r>
    </w:p>
    <w:p w:rsidR="00B33F4F" w:rsidRDefault="00B33F4F" w:rsidP="00B33F4F">
      <w:pPr>
        <w:pStyle w:val="Sinespaciado"/>
        <w:spacing w:line="360" w:lineRule="auto"/>
        <w:ind w:left="708"/>
        <w:jc w:val="center"/>
        <w:rPr>
          <w:rFonts w:asciiTheme="majorHAnsi" w:hAnsiTheme="majorHAnsi" w:cs="Arial"/>
          <w:b/>
        </w:rPr>
      </w:pPr>
      <w:r>
        <w:rPr>
          <w:rFonts w:asciiTheme="majorHAnsi" w:hAnsiTheme="majorHAnsi" w:cs="Arial"/>
          <w:b/>
        </w:rPr>
        <w:t xml:space="preserve">Ciudad Guzmán, </w:t>
      </w:r>
      <w:proofErr w:type="spellStart"/>
      <w:r>
        <w:rPr>
          <w:rFonts w:asciiTheme="majorHAnsi" w:hAnsiTheme="majorHAnsi" w:cs="Arial"/>
          <w:b/>
        </w:rPr>
        <w:t>Mpio</w:t>
      </w:r>
      <w:proofErr w:type="spellEnd"/>
      <w:r>
        <w:rPr>
          <w:rFonts w:asciiTheme="majorHAnsi" w:hAnsiTheme="majorHAnsi" w:cs="Arial"/>
          <w:b/>
        </w:rPr>
        <w:t xml:space="preserve">. </w:t>
      </w:r>
      <w:proofErr w:type="gramStart"/>
      <w:r>
        <w:rPr>
          <w:rFonts w:asciiTheme="majorHAnsi" w:hAnsiTheme="majorHAnsi" w:cs="Arial"/>
          <w:b/>
        </w:rPr>
        <w:t>de</w:t>
      </w:r>
      <w:proofErr w:type="gramEnd"/>
      <w:r>
        <w:rPr>
          <w:rFonts w:asciiTheme="majorHAnsi" w:hAnsiTheme="majorHAnsi" w:cs="Arial"/>
          <w:b/>
        </w:rPr>
        <w:t xml:space="preserve"> Zapotlán el Grande, Jalisco.</w:t>
      </w:r>
    </w:p>
    <w:p w:rsidR="00B33F4F" w:rsidRDefault="00B33F4F" w:rsidP="00B33F4F">
      <w:pPr>
        <w:pStyle w:val="Sinespaciado"/>
        <w:spacing w:line="360" w:lineRule="auto"/>
        <w:ind w:left="708"/>
        <w:jc w:val="center"/>
        <w:rPr>
          <w:rFonts w:asciiTheme="majorHAnsi" w:hAnsiTheme="majorHAnsi" w:cs="Arial"/>
          <w:b/>
        </w:rPr>
      </w:pPr>
      <w:r>
        <w:rPr>
          <w:rFonts w:asciiTheme="majorHAnsi" w:hAnsiTheme="majorHAnsi" w:cs="Arial"/>
          <w:b/>
        </w:rPr>
        <w:t>24 de Julio de 2019</w:t>
      </w:r>
    </w:p>
    <w:p w:rsidR="00B33F4F" w:rsidRDefault="00B33F4F" w:rsidP="00B33F4F">
      <w:pPr>
        <w:pStyle w:val="Sinespaciado"/>
        <w:spacing w:line="360" w:lineRule="auto"/>
        <w:rPr>
          <w:rFonts w:asciiTheme="majorHAnsi" w:hAnsiTheme="majorHAnsi" w:cs="Arial"/>
        </w:rPr>
      </w:pPr>
    </w:p>
    <w:p w:rsidR="00B33F4F" w:rsidRDefault="00B33F4F" w:rsidP="00B33F4F">
      <w:pPr>
        <w:pStyle w:val="Sinespaciado"/>
        <w:spacing w:line="360" w:lineRule="auto"/>
        <w:ind w:left="708"/>
        <w:jc w:val="center"/>
        <w:rPr>
          <w:rFonts w:asciiTheme="majorHAnsi" w:hAnsiTheme="majorHAnsi" w:cs="Arial"/>
        </w:rPr>
      </w:pPr>
    </w:p>
    <w:p w:rsidR="00B33F4F" w:rsidRDefault="00B33F4F" w:rsidP="00B33F4F">
      <w:pPr>
        <w:pStyle w:val="Sinespaciado"/>
        <w:spacing w:line="360" w:lineRule="auto"/>
        <w:ind w:left="708"/>
        <w:jc w:val="center"/>
        <w:rPr>
          <w:rFonts w:asciiTheme="majorHAnsi" w:hAnsiTheme="majorHAnsi" w:cs="Arial"/>
          <w:b/>
        </w:rPr>
      </w:pPr>
      <w:r>
        <w:rPr>
          <w:rFonts w:asciiTheme="majorHAnsi" w:hAnsiTheme="majorHAnsi" w:cs="Arial"/>
          <w:b/>
        </w:rPr>
        <w:t>MTRO. ARTURO SÁNCHEZ CAMPOS</w:t>
      </w:r>
    </w:p>
    <w:p w:rsidR="00B33F4F" w:rsidRDefault="00B33F4F" w:rsidP="00B33F4F">
      <w:pPr>
        <w:pStyle w:val="Sinespaciado"/>
        <w:ind w:left="708"/>
        <w:jc w:val="center"/>
        <w:rPr>
          <w:rFonts w:asciiTheme="majorHAnsi" w:hAnsiTheme="majorHAnsi" w:cs="Arial"/>
          <w:sz w:val="20"/>
        </w:rPr>
      </w:pPr>
      <w:r>
        <w:rPr>
          <w:rFonts w:asciiTheme="majorHAnsi" w:hAnsiTheme="majorHAnsi" w:cs="Arial"/>
          <w:sz w:val="20"/>
        </w:rPr>
        <w:t xml:space="preserve">REGIDOR PRESIDENTE DE LA COMISIÓN EDILICIA PERMANENTE </w:t>
      </w:r>
    </w:p>
    <w:p w:rsidR="00B33F4F" w:rsidRDefault="00B33F4F" w:rsidP="00B33F4F">
      <w:pPr>
        <w:pStyle w:val="Sinespaciado"/>
        <w:ind w:left="708"/>
        <w:jc w:val="center"/>
        <w:rPr>
          <w:rFonts w:asciiTheme="majorHAnsi" w:hAnsiTheme="majorHAnsi" w:cs="Arial"/>
          <w:sz w:val="20"/>
        </w:rPr>
      </w:pPr>
      <w:r>
        <w:rPr>
          <w:rFonts w:asciiTheme="majorHAnsi" w:hAnsiTheme="majorHAnsi" w:cs="Arial"/>
          <w:sz w:val="20"/>
        </w:rPr>
        <w:t>DE CULTURA, EDUCACIÓN Y FESTIVIDADES CÍVICAS.</w:t>
      </w:r>
    </w:p>
    <w:p w:rsidR="00B33F4F" w:rsidRDefault="00B33F4F" w:rsidP="00B33F4F">
      <w:pPr>
        <w:spacing w:line="360" w:lineRule="auto"/>
        <w:rPr>
          <w:rFonts w:asciiTheme="majorHAnsi" w:hAnsiTheme="majorHAnsi"/>
          <w:sz w:val="24"/>
        </w:rPr>
      </w:pPr>
    </w:p>
    <w:p w:rsidR="00016DBE" w:rsidRPr="005A528D" w:rsidRDefault="00016DBE" w:rsidP="00B33F4F">
      <w:pPr>
        <w:spacing w:after="0" w:line="360" w:lineRule="auto"/>
        <w:jc w:val="center"/>
        <w:rPr>
          <w:rFonts w:asciiTheme="majorHAnsi" w:hAnsiTheme="majorHAnsi" w:cs="Arial"/>
          <w:sz w:val="24"/>
          <w:szCs w:val="24"/>
        </w:rPr>
      </w:pPr>
    </w:p>
    <w:sectPr w:rsidR="00016DBE" w:rsidRPr="005A528D" w:rsidSect="005A528D">
      <w:headerReference w:type="default" r:id="rId7"/>
      <w:footerReference w:type="default" r:id="rId8"/>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ACE" w:rsidRDefault="00100ACE" w:rsidP="00B83A5D">
      <w:pPr>
        <w:spacing w:after="0" w:line="240" w:lineRule="auto"/>
      </w:pPr>
      <w:r>
        <w:separator/>
      </w:r>
    </w:p>
  </w:endnote>
  <w:endnote w:type="continuationSeparator" w:id="0">
    <w:p w:rsidR="00100ACE" w:rsidRDefault="00100ACE" w:rsidP="00B8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052369"/>
      <w:docPartObj>
        <w:docPartGallery w:val="Page Numbers (Bottom of Page)"/>
        <w:docPartUnique/>
      </w:docPartObj>
    </w:sdtPr>
    <w:sdtEndPr/>
    <w:sdtContent>
      <w:p w:rsidR="00B83A5D" w:rsidRDefault="00D12BBC">
        <w:pPr>
          <w:pStyle w:val="Piedepgina"/>
          <w:jc w:val="right"/>
        </w:pPr>
        <w:r>
          <w:fldChar w:fldCharType="begin"/>
        </w:r>
        <w:r w:rsidR="00B83A5D">
          <w:instrText>PAGE   \* MERGEFORMAT</w:instrText>
        </w:r>
        <w:r>
          <w:fldChar w:fldCharType="separate"/>
        </w:r>
        <w:r w:rsidR="00D40DB7" w:rsidRPr="00D40DB7">
          <w:rPr>
            <w:noProof/>
            <w:lang w:val="es-ES"/>
          </w:rPr>
          <w:t>3</w:t>
        </w:r>
        <w:r>
          <w:fldChar w:fldCharType="end"/>
        </w:r>
      </w:p>
    </w:sdtContent>
  </w:sdt>
  <w:p w:rsidR="00B83A5D" w:rsidRDefault="00B83A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ACE" w:rsidRDefault="00100ACE" w:rsidP="00B83A5D">
      <w:pPr>
        <w:spacing w:after="0" w:line="240" w:lineRule="auto"/>
      </w:pPr>
      <w:r>
        <w:separator/>
      </w:r>
    </w:p>
  </w:footnote>
  <w:footnote w:type="continuationSeparator" w:id="0">
    <w:p w:rsidR="00100ACE" w:rsidRDefault="00100ACE" w:rsidP="00B83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28D" w:rsidRDefault="00D40DB7" w:rsidP="005A528D">
    <w:pPr>
      <w:pStyle w:val="Encabezado"/>
    </w:pPr>
    <w:r>
      <w:rPr>
        <w:lang w:val="es-ES_tradnl"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073"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5A528D" w:rsidRDefault="005A528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5D"/>
    <w:rsid w:val="00016DBE"/>
    <w:rsid w:val="00100ACE"/>
    <w:rsid w:val="00212875"/>
    <w:rsid w:val="004F43B5"/>
    <w:rsid w:val="005A528D"/>
    <w:rsid w:val="007740F9"/>
    <w:rsid w:val="007F4AA0"/>
    <w:rsid w:val="0082266C"/>
    <w:rsid w:val="008B20C0"/>
    <w:rsid w:val="008B3761"/>
    <w:rsid w:val="008C595B"/>
    <w:rsid w:val="0096626F"/>
    <w:rsid w:val="00A43211"/>
    <w:rsid w:val="00B33F4F"/>
    <w:rsid w:val="00B57DEA"/>
    <w:rsid w:val="00B83A5D"/>
    <w:rsid w:val="00D12BBC"/>
    <w:rsid w:val="00D40DB7"/>
    <w:rsid w:val="00E95CA3"/>
    <w:rsid w:val="00ED17F5"/>
    <w:rsid w:val="00FF345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DAEB99E1-B8DB-41DB-83C9-C8125DC1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B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A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A5D"/>
  </w:style>
  <w:style w:type="paragraph" w:styleId="Piedepgina">
    <w:name w:val="footer"/>
    <w:basedOn w:val="Normal"/>
    <w:link w:val="PiedepginaCar"/>
    <w:uiPriority w:val="99"/>
    <w:unhideWhenUsed/>
    <w:rsid w:val="00B83A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A5D"/>
  </w:style>
  <w:style w:type="paragraph" w:styleId="Textodeglobo">
    <w:name w:val="Balloon Text"/>
    <w:basedOn w:val="Normal"/>
    <w:link w:val="TextodegloboCar"/>
    <w:uiPriority w:val="99"/>
    <w:semiHidden/>
    <w:unhideWhenUsed/>
    <w:rsid w:val="002128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2875"/>
    <w:rPr>
      <w:rFonts w:ascii="Segoe UI" w:hAnsi="Segoe UI" w:cs="Segoe UI"/>
      <w:sz w:val="18"/>
      <w:szCs w:val="18"/>
    </w:rPr>
  </w:style>
  <w:style w:type="paragraph" w:styleId="Sinespaciado">
    <w:name w:val="No Spacing"/>
    <w:uiPriority w:val="1"/>
    <w:qFormat/>
    <w:rsid w:val="00B33F4F"/>
    <w:pPr>
      <w:spacing w:after="0" w:line="240" w:lineRule="auto"/>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382312">
      <w:bodyDiv w:val="1"/>
      <w:marLeft w:val="0"/>
      <w:marRight w:val="0"/>
      <w:marTop w:val="0"/>
      <w:marBottom w:val="0"/>
      <w:divBdr>
        <w:top w:val="none" w:sz="0" w:space="0" w:color="auto"/>
        <w:left w:val="none" w:sz="0" w:space="0" w:color="auto"/>
        <w:bottom w:val="none" w:sz="0" w:space="0" w:color="auto"/>
        <w:right w:val="none" w:sz="0" w:space="0" w:color="auto"/>
      </w:divBdr>
    </w:div>
    <w:div w:id="991181833">
      <w:bodyDiv w:val="1"/>
      <w:marLeft w:val="0"/>
      <w:marRight w:val="0"/>
      <w:marTop w:val="0"/>
      <w:marBottom w:val="0"/>
      <w:divBdr>
        <w:top w:val="none" w:sz="0" w:space="0" w:color="auto"/>
        <w:left w:val="none" w:sz="0" w:space="0" w:color="auto"/>
        <w:bottom w:val="none" w:sz="0" w:space="0" w:color="auto"/>
        <w:right w:val="none" w:sz="0" w:space="0" w:color="auto"/>
      </w:divBdr>
    </w:div>
    <w:div w:id="1656909641">
      <w:bodyDiv w:val="1"/>
      <w:marLeft w:val="0"/>
      <w:marRight w:val="0"/>
      <w:marTop w:val="0"/>
      <w:marBottom w:val="0"/>
      <w:divBdr>
        <w:top w:val="none" w:sz="0" w:space="0" w:color="auto"/>
        <w:left w:val="none" w:sz="0" w:space="0" w:color="auto"/>
        <w:bottom w:val="none" w:sz="0" w:space="0" w:color="auto"/>
        <w:right w:val="none" w:sz="0" w:space="0" w:color="auto"/>
      </w:divBdr>
    </w:div>
    <w:div w:id="1675574110">
      <w:bodyDiv w:val="1"/>
      <w:marLeft w:val="0"/>
      <w:marRight w:val="0"/>
      <w:marTop w:val="0"/>
      <w:marBottom w:val="0"/>
      <w:divBdr>
        <w:top w:val="none" w:sz="0" w:space="0" w:color="auto"/>
        <w:left w:val="none" w:sz="0" w:space="0" w:color="auto"/>
        <w:bottom w:val="none" w:sz="0" w:space="0" w:color="auto"/>
        <w:right w:val="none" w:sz="0" w:space="0" w:color="auto"/>
      </w:divBdr>
    </w:div>
    <w:div w:id="193870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818F-73CC-47CD-8846-C02AE26D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825</Words>
  <Characters>4543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Godinez Macias</dc:creator>
  <cp:keywords/>
  <dc:description/>
  <cp:lastModifiedBy>Salvador Gómez Sánchez</cp:lastModifiedBy>
  <cp:revision>5</cp:revision>
  <cp:lastPrinted>2019-07-24T18:42:00Z</cp:lastPrinted>
  <dcterms:created xsi:type="dcterms:W3CDTF">2019-07-24T18:59:00Z</dcterms:created>
  <dcterms:modified xsi:type="dcterms:W3CDTF">2019-07-24T19:07:00Z</dcterms:modified>
</cp:coreProperties>
</file>