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B2" w:rsidRDefault="00960DB2" w:rsidP="00960DB2">
      <w:pPr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5F8C" w:rsidRDefault="00095F8C" w:rsidP="00960DB2">
      <w:pPr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5F8C" w:rsidRPr="00DA34FB" w:rsidRDefault="00095F8C" w:rsidP="00095F8C">
      <w:pPr>
        <w:tabs>
          <w:tab w:val="left" w:pos="975"/>
        </w:tabs>
        <w:jc w:val="center"/>
        <w:rPr>
          <w:rFonts w:ascii="Arial" w:eastAsia="Times New Roman" w:hAnsi="Arial" w:cs="Arial"/>
          <w:b/>
          <w:lang w:val="es-ES" w:eastAsia="es-ES"/>
        </w:rPr>
      </w:pPr>
      <w:r w:rsidRPr="00DA34FB">
        <w:rPr>
          <w:rFonts w:ascii="Arial" w:eastAsia="Times New Roman" w:hAnsi="Arial" w:cs="Arial"/>
          <w:b/>
          <w:lang w:val="es-ES" w:eastAsia="es-ES"/>
        </w:rPr>
        <w:t>AVISO DE PRIVACIDAD SIMPLIFICADO DE LA JEFATURA DE ALUMBRADO PÚBLICO.</w:t>
      </w:r>
    </w:p>
    <w:p w:rsidR="00095F8C" w:rsidRPr="00DA34FB" w:rsidRDefault="00095F8C" w:rsidP="00095F8C">
      <w:pPr>
        <w:tabs>
          <w:tab w:val="left" w:pos="975"/>
        </w:tabs>
        <w:rPr>
          <w:rFonts w:ascii="Arial" w:eastAsia="Times New Roman" w:hAnsi="Arial" w:cs="Arial"/>
          <w:b/>
          <w:lang w:val="es-ES" w:eastAsia="es-ES"/>
        </w:rPr>
      </w:pPr>
    </w:p>
    <w:p w:rsidR="00095F8C" w:rsidRPr="00DA34FB" w:rsidRDefault="00095F8C" w:rsidP="00095F8C">
      <w:pPr>
        <w:tabs>
          <w:tab w:val="left" w:pos="975"/>
        </w:tabs>
        <w:rPr>
          <w:rFonts w:ascii="Arial" w:eastAsia="Times New Roman" w:hAnsi="Arial" w:cs="Arial"/>
          <w:b/>
          <w:lang w:val="es-ES" w:eastAsia="es-ES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eastAsia="Times New Roman" w:hAnsi="Arial" w:cs="Arial"/>
          <w:lang w:val="es-ES" w:eastAsia="es-ES"/>
        </w:rPr>
      </w:pPr>
      <w:r w:rsidRPr="00DA34FB">
        <w:rPr>
          <w:rFonts w:ascii="Arial" w:eastAsia="Times New Roman" w:hAnsi="Arial" w:cs="Arial"/>
          <w:lang w:val="es-ES" w:eastAsia="es-ES"/>
        </w:rPr>
        <w:t xml:space="preserve">El Gobierno Municipal de Ciudad Guzmán, Municipio de Zapotlán El Grande a través de la JEFATURA DE ALUMBRADO PÚBLICO; con domicilio en Calle: Cazadores Esquina Moctezuma s/n Col. Centro Código Postal 49000, de Ciudad Guzmán Jalisco y los siguientes datos de contacto: </w:t>
      </w:r>
    </w:p>
    <w:p w:rsidR="00095F8C" w:rsidRPr="00DA34FB" w:rsidRDefault="008D4619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  <w:hyperlink r:id="rId8" w:history="1">
        <w:r w:rsidR="00095F8C" w:rsidRPr="00DA34FB">
          <w:rPr>
            <w:rStyle w:val="Hipervnculo"/>
            <w:rFonts w:ascii="Arial" w:hAnsi="Arial" w:cs="Arial"/>
            <w:lang w:eastAsia="es-MX"/>
          </w:rPr>
          <w:t>http://ciudadguzman.gob.mx/</w:t>
        </w:r>
      </w:hyperlink>
      <w:r w:rsidR="00095F8C" w:rsidRPr="00DA34FB">
        <w:rPr>
          <w:rFonts w:ascii="Arial" w:hAnsi="Arial" w:cs="Arial"/>
          <w:lang w:eastAsia="es-MX"/>
        </w:rPr>
        <w:t xml:space="preserve"> Teléfono directo: 3414128186 / + 52 (01341) 5752500 Extensión: #680 Correo electrónico: </w:t>
      </w:r>
      <w:hyperlink r:id="rId9" w:history="1">
        <w:r w:rsidR="00095F8C" w:rsidRPr="00DA34FB">
          <w:rPr>
            <w:rStyle w:val="Hipervnculo"/>
            <w:rFonts w:ascii="Arial" w:hAnsi="Arial" w:cs="Arial"/>
            <w:lang w:eastAsia="es-MX"/>
          </w:rPr>
          <w:t>jose.olivo@ciudadguzman.gob.mx</w:t>
        </w:r>
      </w:hyperlink>
      <w:r w:rsidR="00095F8C" w:rsidRPr="00DA34FB">
        <w:rPr>
          <w:rFonts w:ascii="Arial" w:hAnsi="Arial" w:cs="Arial"/>
          <w:lang w:eastAsia="es-MX"/>
        </w:rPr>
        <w:t xml:space="preserve"> Son responsables de la protección de sus datos personales que nos proporcione y al respecto le informo lo siguiente:</w:t>
      </w: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  <w:r w:rsidRPr="00DA34FB">
        <w:rPr>
          <w:rFonts w:ascii="Arial" w:hAnsi="Arial" w:cs="Arial"/>
          <w:lang w:eastAsia="es-MX"/>
        </w:rPr>
        <w:t xml:space="preserve">Los datos personales del titular y/o en su caso del representante y de las personas autorizadas para oír y recibir notificaciones, podrán ser recabados, directa o indirectamente, tanto de forma física cómo electrónica y serán utilizados única y exclusivamente para realizar los objetos y cumplir con las atribuciones de la jefatura de Alumbrado Público y buenas prácticas y los utilizaremos con las siguientes finalidades: </w:t>
      </w:r>
    </w:p>
    <w:p w:rsidR="00095F8C" w:rsidRPr="00DA34FB" w:rsidRDefault="00095F8C" w:rsidP="00095F8C">
      <w:pPr>
        <w:rPr>
          <w:rFonts w:ascii="Arial" w:hAnsi="Arial" w:cs="Arial"/>
        </w:rPr>
      </w:pPr>
    </w:p>
    <w:p w:rsidR="00095F8C" w:rsidRPr="00DA34FB" w:rsidRDefault="00095F8C" w:rsidP="00095F8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5"/>
        </w:tabs>
        <w:contextualSpacing/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 xml:space="preserve">Llevar un control de expedientes relacionados a nuevos fraccionamientos. (Factibilidad) </w:t>
      </w:r>
    </w:p>
    <w:p w:rsidR="00095F8C" w:rsidRPr="00DA34FB" w:rsidRDefault="00095F8C" w:rsidP="00095F8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5"/>
        </w:tabs>
        <w:contextualSpacing/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>Para atención de reportes de la plataforma Servitel.</w:t>
      </w: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>Los datos que se someterán a tratamiento son: Nombre, domicilio y teléfono.</w:t>
      </w: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 xml:space="preserve">Se le informa que con la aceptación del presente aviso de privacidad se entiende que otorga su autorización para que se transfieran sus datos personales a terceros, sin que para ello se requiera recabar expresamente su consentimiento; por lo tanto, en relación a la trasferencia de información, confidencial, los terceros receptores de los Datos Personales pueden ser: </w:t>
      </w: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5"/>
        </w:tabs>
        <w:contextualSpacing/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>Autoridades Jurisdiccionales en el ejercicio de sus atribuciones, con la finalidad de dar cumplimiento a los requerimientos judiciales.</w:t>
      </w:r>
    </w:p>
    <w:p w:rsidR="00095F8C" w:rsidRPr="00DA34FB" w:rsidRDefault="00095F8C" w:rsidP="00095F8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5"/>
        </w:tabs>
        <w:contextualSpacing/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>Autoridades administrativas, cuando lo requieran en el ejercicio de sus atribuciones.</w:t>
      </w:r>
    </w:p>
    <w:p w:rsidR="00095F8C" w:rsidRPr="00DA34FB" w:rsidRDefault="00095F8C" w:rsidP="00095F8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5"/>
        </w:tabs>
        <w:contextualSpacing/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 xml:space="preserve">Otros Sujetos Obligados del Estado De Jalisco, cuando se estime que son competentes respecto a una solicitud de acceso a la información presentada ante éste sujeto obligado. </w:t>
      </w: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DA34FB" w:rsidRDefault="00095F8C" w:rsidP="00095F8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75"/>
        </w:tabs>
        <w:contextualSpacing/>
        <w:jc w:val="both"/>
        <w:rPr>
          <w:rFonts w:ascii="Arial" w:hAnsi="Arial" w:cs="Arial"/>
          <w:lang w:val="es-MX" w:eastAsia="es-MX"/>
        </w:rPr>
      </w:pPr>
      <w:r w:rsidRPr="00DA34FB">
        <w:rPr>
          <w:rFonts w:ascii="Arial" w:hAnsi="Arial" w:cs="Arial"/>
          <w:lang w:val="es-MX" w:eastAsia="es-MX"/>
        </w:rPr>
        <w:t>Instituto De Transparencia, Información Pública y Protección de datos personales del Estado de Jalisco, para la tramitación de los recursos presentados por los titulares de los datos.</w:t>
      </w: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pStyle w:val="Prrafodelista"/>
        <w:tabs>
          <w:tab w:val="left" w:pos="975"/>
        </w:tabs>
        <w:jc w:val="both"/>
        <w:rPr>
          <w:rFonts w:ascii="Arial" w:hAnsi="Arial" w:cs="Arial"/>
          <w:lang w:val="es-MX"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  <w:r w:rsidRPr="00DA34FB">
        <w:rPr>
          <w:rFonts w:ascii="Arial" w:hAnsi="Arial" w:cs="Arial"/>
          <w:lang w:eastAsia="es-MX"/>
        </w:rPr>
        <w:t xml:space="preserve">Así como en los casos en que la información se encuentre en los supuestos de excepción previstos por el artículo 75 de la Ley de Protección de Datos Personales </w:t>
      </w: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  <w:r w:rsidRPr="00DA34FB">
        <w:rPr>
          <w:rFonts w:ascii="Arial" w:hAnsi="Arial" w:cs="Arial"/>
          <w:lang w:eastAsia="es-MX"/>
        </w:rPr>
        <w:t>en Posesión de Sujetos Obligados del Estado de Jalisco y sus Municipios. No se consideran transferencias las remisiones ni la comunicación de datos entre áreas o unidades administrativas adscritas al mismo sujeto obligado en el ejercicio de sus atribuciones.</w:t>
      </w: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Default="00095F8C" w:rsidP="00095F8C">
      <w:pPr>
        <w:tabs>
          <w:tab w:val="left" w:pos="975"/>
        </w:tabs>
        <w:jc w:val="both"/>
        <w:rPr>
          <w:rStyle w:val="Hipervnculo"/>
          <w:rFonts w:ascii="Arial" w:hAnsi="Arial" w:cs="Arial"/>
          <w:lang w:eastAsia="es-MX"/>
        </w:rPr>
      </w:pPr>
      <w:r w:rsidRPr="00DA34FB">
        <w:rPr>
          <w:rFonts w:ascii="Arial" w:hAnsi="Arial" w:cs="Arial"/>
          <w:lang w:eastAsia="es-MX"/>
        </w:rPr>
        <w:t xml:space="preserve">Los titulares de información confidencial tienen derecho a solicitar en cualquier tiempo el Acceso, Rectificación Cancelación, Oposición o Revocación del consentimiento del uso de sus datos personales, mediante la presentación de una solicitud de ejercicio de derechos ARCO, ante la Dirección de Transparencia Acceso a la Información y Protección de Datos personales ubicada en Colón #62 Colonia Centro de Ciudad Guzmán, Jalisco. Correo electrónico: </w:t>
      </w:r>
      <w:hyperlink r:id="rId10" w:history="1">
        <w:r w:rsidRPr="00DA34FB">
          <w:rPr>
            <w:rStyle w:val="Hipervnculo"/>
            <w:rFonts w:ascii="Arial" w:hAnsi="Arial" w:cs="Arial"/>
            <w:lang w:eastAsia="es-MX"/>
          </w:rPr>
          <w:t>transparencia@ciudadguzman.gob.mx</w:t>
        </w:r>
      </w:hyperlink>
      <w:r w:rsidRPr="00DA34FB">
        <w:rPr>
          <w:rFonts w:ascii="Arial" w:hAnsi="Arial" w:cs="Arial"/>
          <w:lang w:eastAsia="es-MX"/>
        </w:rPr>
        <w:t xml:space="preserve"> o bien a través de la Plataforma Nacional de Transparencia </w:t>
      </w:r>
      <w:hyperlink r:id="rId11" w:history="1">
        <w:r w:rsidRPr="00DA34FB">
          <w:rPr>
            <w:rStyle w:val="Hipervnculo"/>
            <w:rFonts w:ascii="Arial" w:hAnsi="Arial" w:cs="Arial"/>
            <w:lang w:eastAsia="es-MX"/>
          </w:rPr>
          <w:t>http://www.plataformadetransparencia.org.mx/</w:t>
        </w:r>
      </w:hyperlink>
    </w:p>
    <w:p w:rsidR="00095F8C" w:rsidRPr="00854D9A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b/>
          <w:lang w:eastAsia="es-MX"/>
        </w:rPr>
      </w:pPr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Administración 2024-2027</w:t>
      </w:r>
    </w:p>
    <w:p w:rsidR="00095F8C" w:rsidRDefault="00095F8C" w:rsidP="00095F8C">
      <w:pPr>
        <w:tabs>
          <w:tab w:val="left" w:pos="975"/>
        </w:tabs>
        <w:jc w:val="both"/>
        <w:rPr>
          <w:rFonts w:ascii="Arial" w:hAnsi="Arial" w:cs="Arial"/>
          <w:b/>
          <w:lang w:eastAsia="es-MX"/>
        </w:rPr>
      </w:pPr>
    </w:p>
    <w:p w:rsidR="00095F8C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  <w:r w:rsidRPr="00E71780">
        <w:rPr>
          <w:rFonts w:ascii="Arial" w:hAnsi="Arial" w:cs="Arial"/>
          <w:lang w:eastAsia="es-MX"/>
        </w:rPr>
        <w:t>Si deseas conocer el aviso de privacidad integral consultarlo en el siguiente link:</w:t>
      </w:r>
    </w:p>
    <w:p w:rsidR="00095F8C" w:rsidRDefault="00095F8C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</w:p>
    <w:p w:rsidR="00095F8C" w:rsidRPr="00E71780" w:rsidRDefault="008D4619" w:rsidP="00095F8C">
      <w:pPr>
        <w:tabs>
          <w:tab w:val="left" w:pos="975"/>
        </w:tabs>
        <w:jc w:val="both"/>
        <w:rPr>
          <w:rFonts w:ascii="Arial" w:hAnsi="Arial" w:cs="Arial"/>
          <w:lang w:eastAsia="es-MX"/>
        </w:rPr>
      </w:pPr>
      <w:hyperlink r:id="rId12" w:history="1">
        <w:r w:rsidR="00095F8C" w:rsidRPr="00095F8C">
          <w:rPr>
            <w:rStyle w:val="Hipervnculo"/>
            <w:rFonts w:ascii="Arial" w:hAnsi="Arial" w:cs="Arial"/>
            <w:lang w:eastAsia="es-MX"/>
          </w:rPr>
          <w:t>http://www.ciudadguzman.gob.mx/Pagina.aspx?id=ccb92de5-a327-478c-bffe-5337cf3d87f9</w:t>
        </w:r>
      </w:hyperlink>
    </w:p>
    <w:p w:rsidR="00095F8C" w:rsidRPr="00DA34FB" w:rsidRDefault="00095F8C" w:rsidP="00095F8C">
      <w:pPr>
        <w:tabs>
          <w:tab w:val="left" w:pos="975"/>
        </w:tabs>
        <w:jc w:val="both"/>
        <w:rPr>
          <w:rFonts w:ascii="Arial" w:hAnsi="Arial" w:cs="Arial"/>
          <w:b/>
          <w:lang w:eastAsia="es-MX"/>
        </w:rPr>
      </w:pPr>
    </w:p>
    <w:p w:rsidR="00095F8C" w:rsidRPr="00854D9A" w:rsidRDefault="00095F8C" w:rsidP="00095F8C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095F8C" w:rsidRDefault="00095F8C" w:rsidP="00E201B5">
      <w:pPr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</w:p>
    <w:p w:rsidR="00095F8C" w:rsidRPr="00854D9A" w:rsidRDefault="00095F8C" w:rsidP="00095F8C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095F8C" w:rsidRPr="00E71780" w:rsidRDefault="00095F8C" w:rsidP="00095F8C">
      <w:pPr>
        <w:jc w:val="center"/>
        <w:rPr>
          <w:rFonts w:ascii="Arial" w:eastAsia="Times New Roman" w:hAnsi="Arial" w:cs="Arial"/>
          <w:b/>
          <w:lang w:val="es-ES" w:eastAsia="es-ES"/>
        </w:rPr>
      </w:pPr>
      <w:r w:rsidRPr="00E71780">
        <w:rPr>
          <w:rFonts w:ascii="Arial" w:eastAsia="Times New Roman" w:hAnsi="Arial" w:cs="Arial"/>
          <w:b/>
          <w:lang w:val="es-ES" w:eastAsia="es-ES"/>
        </w:rPr>
        <w:t>ING. JOSE ANTONIO OLIVO RAMIREZ</w:t>
      </w:r>
    </w:p>
    <w:p w:rsidR="00095F8C" w:rsidRPr="00E71780" w:rsidRDefault="00095F8C" w:rsidP="00095F8C">
      <w:pPr>
        <w:jc w:val="center"/>
        <w:rPr>
          <w:rFonts w:ascii="Arial" w:eastAsia="Times New Roman" w:hAnsi="Arial" w:cs="Arial"/>
          <w:b/>
          <w:lang w:val="es-ES" w:eastAsia="es-ES"/>
        </w:rPr>
      </w:pPr>
      <w:r w:rsidRPr="00E71780">
        <w:rPr>
          <w:rFonts w:ascii="Arial" w:eastAsia="Times New Roman" w:hAnsi="Arial" w:cs="Arial"/>
          <w:b/>
          <w:lang w:val="es-ES" w:eastAsia="es-ES"/>
        </w:rPr>
        <w:t>Jefe de Alumbrado Público</w:t>
      </w:r>
    </w:p>
    <w:p w:rsidR="00095F8C" w:rsidRPr="00E71780" w:rsidRDefault="00095F8C" w:rsidP="00095F8C">
      <w:pPr>
        <w:jc w:val="center"/>
        <w:rPr>
          <w:rFonts w:ascii="Arial" w:eastAsia="Times New Roman" w:hAnsi="Arial" w:cs="Arial"/>
          <w:b/>
          <w:lang w:val="es-ES" w:eastAsia="es-ES"/>
        </w:rPr>
      </w:pPr>
    </w:p>
    <w:p w:rsidR="00095F8C" w:rsidRPr="00854D9A" w:rsidRDefault="00095F8C" w:rsidP="00095F8C">
      <w:pPr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5F8C" w:rsidRDefault="00095F8C" w:rsidP="00960DB2">
      <w:pPr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960DB2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960DB2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960DB2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960DB2" w:rsidRDefault="00960DB2" w:rsidP="00960DB2">
      <w:pPr>
        <w:ind w:right="-516"/>
        <w:jc w:val="both"/>
        <w:rPr>
          <w:rFonts w:ascii="Arial" w:hAnsi="Arial" w:cs="Arial"/>
          <w:b/>
        </w:rPr>
      </w:pPr>
    </w:p>
    <w:p w:rsidR="00DD188F" w:rsidRPr="008E4AF5" w:rsidRDefault="00DD188F" w:rsidP="008E4AF5"/>
    <w:sectPr w:rsidR="00DD188F" w:rsidRPr="008E4AF5" w:rsidSect="005B0788">
      <w:headerReference w:type="even" r:id="rId13"/>
      <w:head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19" w:rsidRDefault="008D4619" w:rsidP="00A964D5">
      <w:r>
        <w:separator/>
      </w:r>
    </w:p>
  </w:endnote>
  <w:endnote w:type="continuationSeparator" w:id="0">
    <w:p w:rsidR="008D4619" w:rsidRDefault="008D4619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19" w:rsidRDefault="008D4619" w:rsidP="00A964D5">
      <w:r>
        <w:separator/>
      </w:r>
    </w:p>
  </w:footnote>
  <w:footnote w:type="continuationSeparator" w:id="0">
    <w:p w:rsidR="008D4619" w:rsidRDefault="008D4619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D4619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D4619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85.25pt;margin-top:-77.6pt;width:612.35pt;height:792.35pt;z-index:-251650048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D4619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5887"/>
    <w:multiLevelType w:val="hybridMultilevel"/>
    <w:tmpl w:val="DB389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29B"/>
    <w:multiLevelType w:val="hybridMultilevel"/>
    <w:tmpl w:val="5BF63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215"/>
    <w:multiLevelType w:val="hybridMultilevel"/>
    <w:tmpl w:val="2B7A4A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85210"/>
    <w:rsid w:val="00095F8C"/>
    <w:rsid w:val="001A1052"/>
    <w:rsid w:val="001D6C85"/>
    <w:rsid w:val="00214C0D"/>
    <w:rsid w:val="00235143"/>
    <w:rsid w:val="0027441B"/>
    <w:rsid w:val="00337A44"/>
    <w:rsid w:val="003C3E19"/>
    <w:rsid w:val="005025A3"/>
    <w:rsid w:val="00516399"/>
    <w:rsid w:val="00517844"/>
    <w:rsid w:val="005B0788"/>
    <w:rsid w:val="005F01D7"/>
    <w:rsid w:val="00632E66"/>
    <w:rsid w:val="00650751"/>
    <w:rsid w:val="006C0D44"/>
    <w:rsid w:val="00790861"/>
    <w:rsid w:val="007E2CD9"/>
    <w:rsid w:val="008028AF"/>
    <w:rsid w:val="008D4619"/>
    <w:rsid w:val="008E4AF5"/>
    <w:rsid w:val="00923192"/>
    <w:rsid w:val="00935608"/>
    <w:rsid w:val="00960DB2"/>
    <w:rsid w:val="00A4059A"/>
    <w:rsid w:val="00A964D5"/>
    <w:rsid w:val="00B43C50"/>
    <w:rsid w:val="00BC33BC"/>
    <w:rsid w:val="00BD0EDD"/>
    <w:rsid w:val="00C57E5E"/>
    <w:rsid w:val="00D82993"/>
    <w:rsid w:val="00DD188F"/>
    <w:rsid w:val="00E17636"/>
    <w:rsid w:val="00E201B5"/>
    <w:rsid w:val="00F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0568AC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uiPriority w:val="1"/>
    <w:qFormat/>
    <w:rsid w:val="00FB17D7"/>
    <w:rPr>
      <w:rFonts w:eastAsiaTheme="minorEastAsia"/>
      <w:kern w:val="0"/>
      <w:sz w:val="22"/>
      <w:szCs w:val="22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7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7D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85210"/>
    <w:pPr>
      <w:ind w:left="708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6C0D44"/>
    <w:rPr>
      <w:rFonts w:eastAsiaTheme="minorEastAsia"/>
      <w:kern w:val="0"/>
      <w:sz w:val="22"/>
      <w:szCs w:val="22"/>
      <w:lang w:eastAsia="es-MX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DD188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udadguzman.gob.mx/Pagina.aspx?id=ccb92de5-a327-478c-bffe-5337cf3d87f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ransparencia@ciudadguzm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olivo@ciudadguzman.gob.m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0344C5-97D0-4EAD-9297-26F94629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Sandra Liliana Juarez Guzman</cp:lastModifiedBy>
  <cp:revision>2</cp:revision>
  <cp:lastPrinted>2024-11-06T19:38:00Z</cp:lastPrinted>
  <dcterms:created xsi:type="dcterms:W3CDTF">2025-01-29T18:19:00Z</dcterms:created>
  <dcterms:modified xsi:type="dcterms:W3CDTF">2025-01-29T18:19:00Z</dcterms:modified>
</cp:coreProperties>
</file>