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B9CF0" w14:textId="77777777" w:rsidR="00DB4F5B" w:rsidRDefault="00DB4F5B" w:rsidP="00DB4F5B">
      <w:pPr>
        <w:contextualSpacing/>
        <w:jc w:val="both"/>
        <w:rPr>
          <w:rFonts w:ascii="Arial" w:hAnsi="Arial" w:cs="Arial"/>
          <w:b/>
        </w:rPr>
      </w:pPr>
    </w:p>
    <w:p w14:paraId="0318C697" w14:textId="77777777" w:rsidR="00DB4F5B" w:rsidRDefault="00DB4F5B" w:rsidP="00DB4F5B">
      <w:pPr>
        <w:contextualSpacing/>
        <w:jc w:val="both"/>
        <w:rPr>
          <w:rFonts w:ascii="Arial" w:hAnsi="Arial" w:cs="Arial"/>
          <w:b/>
        </w:rPr>
      </w:pPr>
    </w:p>
    <w:p w14:paraId="25E0A163" w14:textId="77777777" w:rsidR="00DB4F5B" w:rsidRDefault="00DB4F5B" w:rsidP="00DB4F5B">
      <w:pPr>
        <w:contextualSpacing/>
        <w:jc w:val="both"/>
        <w:rPr>
          <w:rFonts w:ascii="Arial" w:hAnsi="Arial" w:cs="Arial"/>
          <w:b/>
        </w:rPr>
      </w:pPr>
    </w:p>
    <w:p w14:paraId="49E2C9E9" w14:textId="46E8D137" w:rsidR="00DB4F5B" w:rsidRDefault="00DB4F5B" w:rsidP="00DB4F5B">
      <w:pPr>
        <w:contextualSpacing/>
        <w:jc w:val="both"/>
        <w:rPr>
          <w:rFonts w:ascii="Arial" w:hAnsi="Arial" w:cs="Arial"/>
          <w:b/>
        </w:rPr>
      </w:pPr>
    </w:p>
    <w:p w14:paraId="78E1646B" w14:textId="77777777" w:rsidR="00DB4F5B" w:rsidRDefault="00DB4F5B" w:rsidP="00DB4F5B">
      <w:pPr>
        <w:contextualSpacing/>
        <w:jc w:val="both"/>
        <w:rPr>
          <w:rFonts w:ascii="Arial" w:hAnsi="Arial" w:cs="Arial"/>
          <w:b/>
        </w:rPr>
      </w:pPr>
    </w:p>
    <w:p w14:paraId="3A655661" w14:textId="1C68BB2D" w:rsidR="00DB4F5B" w:rsidRPr="00DD2BA7" w:rsidRDefault="00DB4F5B" w:rsidP="00DB4F5B">
      <w:pPr>
        <w:contextualSpacing/>
        <w:jc w:val="both"/>
        <w:rPr>
          <w:rFonts w:ascii="Calibri Light" w:hAnsi="Calibri Light" w:cs="Calibri Light"/>
          <w:b/>
        </w:rPr>
      </w:pPr>
      <w:r w:rsidRPr="00DD2BA7">
        <w:rPr>
          <w:rFonts w:ascii="Calibri Light" w:hAnsi="Calibri Light" w:cs="Calibri Light"/>
          <w:b/>
        </w:rPr>
        <w:t>CC. REGIDORES Y REGIDORAS</w:t>
      </w:r>
    </w:p>
    <w:p w14:paraId="5CAF9DA1" w14:textId="77777777" w:rsidR="00DB4F5B" w:rsidRPr="00DD2BA7" w:rsidRDefault="00DB4F5B" w:rsidP="00DB4F5B">
      <w:pPr>
        <w:contextualSpacing/>
        <w:jc w:val="both"/>
        <w:rPr>
          <w:rFonts w:ascii="Calibri Light" w:hAnsi="Calibri Light" w:cs="Calibri Light"/>
        </w:rPr>
      </w:pPr>
      <w:r w:rsidRPr="00DD2BA7">
        <w:rPr>
          <w:rFonts w:ascii="Calibri Light" w:hAnsi="Calibri Light" w:cs="Calibri Light"/>
          <w:b/>
        </w:rPr>
        <w:t>PRESENTE</w:t>
      </w:r>
      <w:r w:rsidRPr="00DD2BA7">
        <w:rPr>
          <w:rFonts w:ascii="Calibri Light" w:hAnsi="Calibri Light" w:cs="Calibri Light"/>
        </w:rPr>
        <w:t xml:space="preserve"> </w:t>
      </w:r>
    </w:p>
    <w:p w14:paraId="583F13E3" w14:textId="77777777" w:rsidR="00DB4F5B" w:rsidRPr="00DD2BA7" w:rsidRDefault="00DB4F5B" w:rsidP="00DB4F5B">
      <w:pPr>
        <w:tabs>
          <w:tab w:val="left" w:pos="2100"/>
        </w:tabs>
        <w:contextualSpacing/>
        <w:jc w:val="both"/>
        <w:rPr>
          <w:rFonts w:ascii="Calibri Light" w:hAnsi="Calibri Light" w:cs="Calibri Light"/>
        </w:rPr>
      </w:pPr>
      <w:r w:rsidRPr="00DD2BA7">
        <w:rPr>
          <w:rFonts w:ascii="Calibri Light" w:hAnsi="Calibri Light" w:cs="Calibri Light"/>
        </w:rPr>
        <w:tab/>
      </w:r>
    </w:p>
    <w:p w14:paraId="06EAC29C" w14:textId="77777777" w:rsidR="00DB4F5B" w:rsidRPr="00DD2BA7" w:rsidRDefault="00DB4F5B" w:rsidP="00DB4F5B">
      <w:pPr>
        <w:jc w:val="both"/>
        <w:rPr>
          <w:rFonts w:ascii="Calibri Light" w:hAnsi="Calibri Light" w:cs="Calibri Light"/>
        </w:rPr>
      </w:pPr>
      <w:r w:rsidRPr="00DD2BA7">
        <w:rPr>
          <w:rFonts w:ascii="Calibri Light" w:hAnsi="Calibri Light" w:cs="Calibri Light"/>
        </w:rPr>
        <w:t xml:space="preserve">CON FUNDAMENTO EN LO DISPUESTO POR LOS ARTÍCULOS 33 BIS Y 33 TER DE LA LEY DEL GOBIERNO Y LA ADMINISTRACIÓN PÚBLICA MUNICIPAL DEL ESTADO DE JALISCO, EN RELACIÓN CON EL ARTÍCULO 21.4 DEL REGLAMENTO INTERIOR DEL AYUNTAMIENTO DE ZAPOTLÁN EL GRANDE JALISCO, POR ESTE CONDUCTO SE CONVOCA A </w:t>
      </w:r>
      <w:r w:rsidRPr="00DD2BA7">
        <w:rPr>
          <w:rFonts w:ascii="Calibri Light" w:hAnsi="Calibri Light" w:cs="Calibri Light"/>
          <w:b/>
        </w:rPr>
        <w:t>SESIÓN EXTRAORDINARIA DE AYUNTAMIENTO NO.10</w:t>
      </w:r>
      <w:r w:rsidRPr="00DD2BA7">
        <w:rPr>
          <w:rFonts w:ascii="Calibri Light" w:hAnsi="Calibri Light" w:cs="Calibri Light"/>
        </w:rPr>
        <w:t xml:space="preserve">, A CELEBRARSE EL DÍA VIERNES 14 DE ENERO DEL AÑO 2022, A LAS 12:30 HORAS, DE FORMA VIRTUAL, A TRAVÉS DE LA PLATAFORMA DIGITAL </w:t>
      </w:r>
      <w:r w:rsidRPr="00DD2BA7">
        <w:rPr>
          <w:rFonts w:ascii="Calibri Light" w:hAnsi="Calibri Light" w:cs="Calibri Light"/>
          <w:b/>
        </w:rPr>
        <w:t>“VIDEOCONFERENCIA TELMEX”</w:t>
      </w:r>
      <w:r w:rsidRPr="00DD2BA7">
        <w:rPr>
          <w:rFonts w:ascii="Calibri Light" w:hAnsi="Calibri Light" w:cs="Calibri Light"/>
        </w:rPr>
        <w:t>, MISMA QUE SE DESARROLLARÁ BAJO EL SIGUIENTE:</w:t>
      </w:r>
      <w:r w:rsidRPr="00DD2BA7">
        <w:rPr>
          <w:rFonts w:ascii="Calibri Light" w:hAnsi="Calibri Light" w:cs="Calibri Light"/>
        </w:rPr>
        <w:tab/>
      </w:r>
    </w:p>
    <w:p w14:paraId="773897A9" w14:textId="77777777" w:rsidR="00DB4F5B" w:rsidRPr="00DD2BA7" w:rsidRDefault="00DB4F5B" w:rsidP="00DB4F5B">
      <w:pPr>
        <w:tabs>
          <w:tab w:val="center" w:pos="4419"/>
          <w:tab w:val="left" w:pos="6058"/>
        </w:tabs>
        <w:spacing w:line="276" w:lineRule="auto"/>
        <w:jc w:val="center"/>
        <w:rPr>
          <w:rFonts w:ascii="Calibri Light" w:hAnsi="Calibri Light" w:cs="Calibri Light"/>
          <w:b/>
        </w:rPr>
      </w:pPr>
    </w:p>
    <w:p w14:paraId="511F290D" w14:textId="77777777" w:rsidR="00DB4F5B" w:rsidRPr="00DD2BA7" w:rsidRDefault="00DB4F5B" w:rsidP="00DB4F5B">
      <w:pPr>
        <w:tabs>
          <w:tab w:val="center" w:pos="4419"/>
          <w:tab w:val="left" w:pos="6058"/>
        </w:tabs>
        <w:spacing w:line="276" w:lineRule="auto"/>
        <w:jc w:val="center"/>
        <w:rPr>
          <w:rFonts w:ascii="Calibri Light" w:hAnsi="Calibri Light" w:cs="Calibri Light"/>
          <w:b/>
        </w:rPr>
      </w:pPr>
      <w:r w:rsidRPr="00DD2BA7">
        <w:rPr>
          <w:rFonts w:ascii="Calibri Light" w:hAnsi="Calibri Light" w:cs="Calibri Light"/>
          <w:b/>
        </w:rPr>
        <w:t>ORDEN DEL DÍA:</w:t>
      </w:r>
    </w:p>
    <w:p w14:paraId="3376BEE6" w14:textId="77777777" w:rsidR="00DB4F5B" w:rsidRPr="00DD2BA7" w:rsidRDefault="00DB4F5B" w:rsidP="00DB4F5B">
      <w:pPr>
        <w:tabs>
          <w:tab w:val="center" w:pos="4419"/>
          <w:tab w:val="left" w:pos="6058"/>
        </w:tabs>
        <w:spacing w:line="276" w:lineRule="auto"/>
        <w:jc w:val="both"/>
        <w:rPr>
          <w:rFonts w:ascii="Calibri Light" w:hAnsi="Calibri Light" w:cs="Calibri Light"/>
          <w:b/>
        </w:rPr>
      </w:pPr>
    </w:p>
    <w:p w14:paraId="6D865BF6" w14:textId="77777777" w:rsidR="00DB4F5B" w:rsidRPr="00DD2BA7" w:rsidRDefault="00DB4F5B" w:rsidP="00DB4F5B">
      <w:pPr>
        <w:numPr>
          <w:ilvl w:val="0"/>
          <w:numId w:val="1"/>
        </w:numPr>
        <w:tabs>
          <w:tab w:val="center" w:pos="4419"/>
          <w:tab w:val="left" w:pos="6058"/>
        </w:tabs>
        <w:ind w:left="714" w:hanging="357"/>
        <w:contextualSpacing/>
        <w:jc w:val="both"/>
        <w:rPr>
          <w:rFonts w:ascii="Calibri Light" w:hAnsi="Calibri Light" w:cs="Calibri Light"/>
          <w:b/>
        </w:rPr>
      </w:pPr>
      <w:r w:rsidRPr="00DD2BA7">
        <w:rPr>
          <w:rFonts w:ascii="Calibri Light" w:hAnsi="Calibri Light" w:cs="Calibri Light"/>
          <w:b/>
        </w:rPr>
        <w:t>LISTA DE ASISTENCIA, VERIFICACIÓN DE QUÓRUM E INSTALACIÓN DE LA SESIÓN.</w:t>
      </w:r>
    </w:p>
    <w:p w14:paraId="5682E779" w14:textId="77777777" w:rsidR="00DB4F5B" w:rsidRPr="00DD2BA7" w:rsidRDefault="00DB4F5B" w:rsidP="00DB4F5B">
      <w:pPr>
        <w:tabs>
          <w:tab w:val="center" w:pos="4419"/>
          <w:tab w:val="left" w:pos="6058"/>
        </w:tabs>
        <w:ind w:left="357"/>
        <w:contextualSpacing/>
        <w:jc w:val="both"/>
        <w:rPr>
          <w:rFonts w:ascii="Calibri Light" w:hAnsi="Calibri Light" w:cs="Calibri Light"/>
          <w:b/>
        </w:rPr>
      </w:pPr>
    </w:p>
    <w:p w14:paraId="76F6F794" w14:textId="77777777" w:rsidR="00DB4F5B" w:rsidRPr="00DD2BA7" w:rsidRDefault="00DB4F5B" w:rsidP="00DB4F5B">
      <w:pPr>
        <w:numPr>
          <w:ilvl w:val="0"/>
          <w:numId w:val="1"/>
        </w:numPr>
        <w:tabs>
          <w:tab w:val="center" w:pos="4419"/>
          <w:tab w:val="left" w:pos="6058"/>
        </w:tabs>
        <w:ind w:left="714" w:hanging="357"/>
        <w:jc w:val="both"/>
        <w:rPr>
          <w:rFonts w:ascii="Calibri Light" w:hAnsi="Calibri Light" w:cs="Calibri Light"/>
          <w:b/>
        </w:rPr>
      </w:pPr>
      <w:r w:rsidRPr="00DD2BA7">
        <w:rPr>
          <w:rFonts w:ascii="Calibri Light" w:hAnsi="Calibri Light" w:cs="Calibri Light"/>
          <w:b/>
        </w:rPr>
        <w:t>LECTURA Y APROBACIÓN DEL ORDEN DEL DÍA.</w:t>
      </w:r>
    </w:p>
    <w:p w14:paraId="7B84D4CF" w14:textId="77777777" w:rsidR="00DB4F5B" w:rsidRPr="00DD2BA7" w:rsidRDefault="00DB4F5B" w:rsidP="00DB4F5B">
      <w:pPr>
        <w:rPr>
          <w:rFonts w:ascii="Calibri Light" w:hAnsi="Calibri Light" w:cs="Calibri Light"/>
          <w:b/>
        </w:rPr>
      </w:pPr>
    </w:p>
    <w:p w14:paraId="31E506B5" w14:textId="77777777" w:rsidR="00DB4F5B" w:rsidRPr="00DD2BA7" w:rsidRDefault="00DB4F5B" w:rsidP="00DB4F5B">
      <w:pPr>
        <w:numPr>
          <w:ilvl w:val="0"/>
          <w:numId w:val="1"/>
        </w:numPr>
        <w:tabs>
          <w:tab w:val="center" w:pos="4419"/>
          <w:tab w:val="left" w:pos="6058"/>
        </w:tabs>
        <w:jc w:val="both"/>
        <w:rPr>
          <w:rFonts w:ascii="Calibri Light" w:hAnsi="Calibri Light" w:cs="Calibri Light"/>
        </w:rPr>
      </w:pPr>
      <w:r w:rsidRPr="00DD2BA7">
        <w:rPr>
          <w:rFonts w:ascii="Calibri Light" w:hAnsi="Calibri Light" w:cs="Calibri Light"/>
          <w:b/>
        </w:rPr>
        <w:t xml:space="preserve">INICIATIVA DE ORDENAMIENTO MUNICIPAL QUE MODIFICA LOS LINEAMIENTOS ESTABLECIDOS EN EL DECRETO APROBADO MEDIANTE TERCER PUNTO DE ACUERDO EN SESIÓN EXTRAORDINARIA NUMERO 47 CELEBRADA EL DÍA 18 DE MARZO DE 2020, ASÍ COMO LOS DECRETOS MODIFICATORIOS POSTERIORES QUE POR MOTIVO DE LA CONTINGENCIA SANITARIA CAUSADA POR EL COVID-19, ACORDÓ EL PLENO DEL AYUNTAMIENTO DEJANDO VIGENTES LAS DISPOSICIONES PREVISTAS EN ACUERDO DIELAG ACU 003/2022, DE FECHA 10 DE ENERO DE 2022 PUBLICADAS EN EL PERIÓDICO OFICIAL EL ESTADO DE JALISCO. </w:t>
      </w:r>
      <w:r w:rsidRPr="00DD2BA7">
        <w:rPr>
          <w:rFonts w:ascii="Calibri Light" w:hAnsi="Calibri Light" w:cs="Calibri Light"/>
        </w:rPr>
        <w:t>Motiva la C. Regidora Diana Laura Ortega Palafox.</w:t>
      </w:r>
    </w:p>
    <w:p w14:paraId="3A3F0AD2" w14:textId="77777777" w:rsidR="00DB4F5B" w:rsidRPr="00DD2BA7" w:rsidRDefault="00DB4F5B" w:rsidP="00DD2BA7">
      <w:pPr>
        <w:ind w:left="360"/>
        <w:rPr>
          <w:rFonts w:ascii="Calibri Light" w:hAnsi="Calibri Light" w:cs="Calibri Light"/>
        </w:rPr>
      </w:pPr>
    </w:p>
    <w:p w14:paraId="1F8EF58E" w14:textId="77777777" w:rsidR="00DB4F5B" w:rsidRPr="00DD2BA7" w:rsidRDefault="00DB4F5B" w:rsidP="00DB4F5B">
      <w:pPr>
        <w:numPr>
          <w:ilvl w:val="0"/>
          <w:numId w:val="1"/>
        </w:numPr>
        <w:tabs>
          <w:tab w:val="center" w:pos="4419"/>
          <w:tab w:val="left" w:pos="6058"/>
        </w:tabs>
        <w:jc w:val="both"/>
        <w:rPr>
          <w:rFonts w:ascii="Calibri Light" w:hAnsi="Calibri Light" w:cs="Calibri Light"/>
        </w:rPr>
      </w:pPr>
      <w:r w:rsidRPr="00DD2BA7">
        <w:rPr>
          <w:rFonts w:ascii="Calibri Light" w:hAnsi="Calibri Light" w:cs="Calibri Light"/>
          <w:b/>
        </w:rPr>
        <w:t xml:space="preserve">INICIATIVA DE ACUERDO ECONÓMICO QUE PROPONE LA AUTORIZACIÓN PARA LA CONTINUIDAD DEL CONVENIO DE COLABORACIÓN Y COORDINACIÓN CON LA SECRETARÍA DE CULTURA DEL NÚCLEO ECOS DURANTE LOS PERIODOS DEL 1 DE OCTUBRE AL 31 DE DICIEMBRE DE 2021, PERIODO EN EL QUE YA SE ESTUVO OPERANDO, Y DEL PERIODO DEL 1 DE ENERO AL 31 DE DICIEMBRE DE 2022. </w:t>
      </w:r>
      <w:r w:rsidRPr="00DD2BA7">
        <w:rPr>
          <w:rFonts w:ascii="Calibri Light" w:hAnsi="Calibri Light" w:cs="Calibri Light"/>
        </w:rPr>
        <w:t xml:space="preserve">Motiva la C. Regidora Marisol Mendoza Pinto. </w:t>
      </w:r>
    </w:p>
    <w:p w14:paraId="4A6F0534" w14:textId="77777777" w:rsidR="00DB4F5B" w:rsidRPr="00DD2BA7" w:rsidRDefault="00DB4F5B" w:rsidP="00DB4F5B">
      <w:pPr>
        <w:tabs>
          <w:tab w:val="center" w:pos="4419"/>
          <w:tab w:val="left" w:pos="6058"/>
        </w:tabs>
        <w:jc w:val="both"/>
        <w:rPr>
          <w:rFonts w:ascii="Calibri Light" w:hAnsi="Calibri Light" w:cs="Calibri Light"/>
          <w:i/>
        </w:rPr>
      </w:pPr>
    </w:p>
    <w:p w14:paraId="202773B5" w14:textId="77777777" w:rsidR="00DB4F5B" w:rsidRPr="00DD2BA7" w:rsidRDefault="00DB4F5B" w:rsidP="00DB4F5B">
      <w:pPr>
        <w:pStyle w:val="Prrafodelista"/>
        <w:numPr>
          <w:ilvl w:val="0"/>
          <w:numId w:val="1"/>
        </w:numPr>
        <w:spacing w:line="240" w:lineRule="auto"/>
        <w:jc w:val="both"/>
        <w:rPr>
          <w:rFonts w:ascii="Calibri Light" w:hAnsi="Calibri Light" w:cs="Calibri Light"/>
          <w:sz w:val="24"/>
          <w:szCs w:val="24"/>
        </w:rPr>
      </w:pPr>
      <w:r w:rsidRPr="00DD2BA7">
        <w:rPr>
          <w:rFonts w:ascii="Calibri Light" w:hAnsi="Calibri Light" w:cs="Calibri Light"/>
          <w:b/>
          <w:sz w:val="24"/>
          <w:szCs w:val="24"/>
        </w:rPr>
        <w:t>CLAUSURA DE LA SESIÓN.</w:t>
      </w:r>
    </w:p>
    <w:p w14:paraId="12D2E0A7" w14:textId="6CAEFB3A" w:rsidR="00DB4F5B" w:rsidRPr="00DD2BA7" w:rsidRDefault="00DB4F5B" w:rsidP="00DB4F5B">
      <w:pPr>
        <w:jc w:val="both"/>
        <w:rPr>
          <w:rFonts w:ascii="Calibri Light" w:hAnsi="Calibri Light" w:cs="Calibri Light"/>
        </w:rPr>
      </w:pPr>
    </w:p>
    <w:p w14:paraId="3F012AC7" w14:textId="77777777" w:rsidR="00DB4F5B" w:rsidRPr="00DD2BA7" w:rsidRDefault="00DB4F5B" w:rsidP="002118E8">
      <w:pPr>
        <w:jc w:val="center"/>
        <w:rPr>
          <w:rFonts w:ascii="Calibri Light" w:eastAsia="Times New Roman" w:hAnsi="Calibri Light" w:cs="Calibri Light"/>
          <w:b/>
          <w:i/>
          <w:iCs/>
          <w:lang w:val="es-ES"/>
        </w:rPr>
      </w:pPr>
    </w:p>
    <w:p w14:paraId="2AD2F268" w14:textId="77777777" w:rsidR="00DB4F5B" w:rsidRPr="00DD2BA7" w:rsidRDefault="00DB4F5B" w:rsidP="002118E8">
      <w:pPr>
        <w:jc w:val="center"/>
        <w:rPr>
          <w:rFonts w:ascii="Calibri Light" w:hAnsi="Calibri Light" w:cs="Calibri Light"/>
          <w:b/>
        </w:rPr>
      </w:pPr>
      <w:r w:rsidRPr="00DD2BA7">
        <w:rPr>
          <w:rFonts w:ascii="Calibri Light" w:hAnsi="Calibri Light" w:cs="Calibri Light"/>
          <w:b/>
        </w:rPr>
        <w:t>A T E N T A M E N T E</w:t>
      </w:r>
    </w:p>
    <w:p w14:paraId="79AA38A6" w14:textId="359DE857" w:rsidR="00DB4F5B" w:rsidRPr="00DD2BA7" w:rsidRDefault="00DB4F5B" w:rsidP="002118E8">
      <w:pPr>
        <w:jc w:val="center"/>
        <w:rPr>
          <w:rFonts w:ascii="Calibri Light" w:hAnsi="Calibri Light" w:cs="Calibri Light"/>
          <w:b/>
        </w:rPr>
      </w:pPr>
      <w:r w:rsidRPr="00DD2BA7">
        <w:rPr>
          <w:rFonts w:ascii="Calibri Light" w:hAnsi="Calibri Light" w:cs="Calibri Light"/>
          <w:b/>
        </w:rPr>
        <w:t>“2022, AÑO DEL CINCUENTA ANIVERSARIO DEL INSTITUTO TECNOLÓGICO DE CIUDAD GUZMÁN”</w:t>
      </w:r>
      <w:r w:rsidR="002118E8">
        <w:rPr>
          <w:rFonts w:ascii="Calibri Light" w:hAnsi="Calibri Light" w:cs="Calibri Light"/>
          <w:b/>
        </w:rPr>
        <w:t>.</w:t>
      </w:r>
      <w:bookmarkStart w:id="0" w:name="_GoBack"/>
      <w:bookmarkEnd w:id="0"/>
    </w:p>
    <w:p w14:paraId="124C3357" w14:textId="77777777" w:rsidR="00DB4F5B" w:rsidRPr="00DD2BA7" w:rsidRDefault="00DB4F5B" w:rsidP="002118E8">
      <w:pPr>
        <w:jc w:val="center"/>
        <w:rPr>
          <w:rFonts w:ascii="Calibri Light" w:hAnsi="Calibri Light" w:cs="Calibri Light"/>
        </w:rPr>
      </w:pPr>
      <w:r w:rsidRPr="00DD2BA7">
        <w:rPr>
          <w:rFonts w:ascii="Calibri Light" w:hAnsi="Calibri Light" w:cs="Calibri Light"/>
        </w:rPr>
        <w:t>Cd. Guzmán, Municipio de Zapotlán el Grande, Jalisco a 13 de enero de 2022.</w:t>
      </w:r>
    </w:p>
    <w:p w14:paraId="105A4DFA" w14:textId="77777777" w:rsidR="00DB4F5B" w:rsidRPr="00DD2BA7" w:rsidRDefault="00DB4F5B" w:rsidP="002118E8">
      <w:pPr>
        <w:jc w:val="center"/>
        <w:rPr>
          <w:rFonts w:ascii="Calibri Light" w:hAnsi="Calibri Light" w:cs="Calibri Light"/>
          <w:bCs/>
        </w:rPr>
      </w:pPr>
    </w:p>
    <w:p w14:paraId="736E1A3A" w14:textId="77777777" w:rsidR="00DB4F5B" w:rsidRPr="00DD2BA7" w:rsidRDefault="00DB4F5B" w:rsidP="00DB4F5B">
      <w:pPr>
        <w:rPr>
          <w:rFonts w:ascii="Calibri Light" w:hAnsi="Calibri Light" w:cs="Calibri Light"/>
          <w:b/>
          <w:bCs/>
        </w:rPr>
      </w:pPr>
    </w:p>
    <w:p w14:paraId="61F11BEE" w14:textId="77777777" w:rsidR="00DB4F5B" w:rsidRPr="00DD2BA7" w:rsidRDefault="00DB4F5B" w:rsidP="00DB4F5B">
      <w:pPr>
        <w:jc w:val="center"/>
        <w:rPr>
          <w:rFonts w:ascii="Calibri Light" w:hAnsi="Calibri Light" w:cs="Calibri Light"/>
          <w:b/>
          <w:bCs/>
        </w:rPr>
      </w:pPr>
    </w:p>
    <w:p w14:paraId="79C952D9" w14:textId="77777777" w:rsidR="00DB4F5B" w:rsidRPr="00DD2BA7" w:rsidRDefault="00DB4F5B" w:rsidP="00DB4F5B">
      <w:pPr>
        <w:jc w:val="center"/>
        <w:rPr>
          <w:rFonts w:ascii="Calibri Light" w:hAnsi="Calibri Light" w:cs="Calibri Light"/>
          <w:b/>
          <w:bCs/>
        </w:rPr>
      </w:pPr>
      <w:r w:rsidRPr="00DD2BA7">
        <w:rPr>
          <w:rFonts w:ascii="Calibri Light" w:hAnsi="Calibri Light" w:cs="Calibri Light"/>
          <w:b/>
          <w:bCs/>
        </w:rPr>
        <w:t>C. ALEJANDRO BARRAGÁN SÁNCHEZ</w:t>
      </w:r>
    </w:p>
    <w:p w14:paraId="3B7C436C" w14:textId="77777777" w:rsidR="00DB4F5B" w:rsidRPr="00DD2BA7" w:rsidRDefault="00DB4F5B" w:rsidP="00DB4F5B">
      <w:pPr>
        <w:jc w:val="center"/>
        <w:rPr>
          <w:rFonts w:ascii="Calibri Light" w:eastAsia="Times New Roman" w:hAnsi="Calibri Light" w:cs="Calibri Light"/>
          <w:i/>
          <w:lang w:val="es-ES"/>
        </w:rPr>
      </w:pPr>
      <w:r w:rsidRPr="00DD2BA7">
        <w:rPr>
          <w:rFonts w:ascii="Calibri Light" w:eastAsia="Times New Roman" w:hAnsi="Calibri Light" w:cs="Calibri Light"/>
          <w:bCs/>
          <w:lang w:val="es-ES"/>
        </w:rPr>
        <w:t>PRESIDENTE MUNICIPAL</w:t>
      </w:r>
    </w:p>
    <w:p w14:paraId="293351FD" w14:textId="77777777" w:rsidR="00DB4F5B" w:rsidRPr="00DD2BA7" w:rsidRDefault="00DB4F5B" w:rsidP="00DB4F5B">
      <w:pPr>
        <w:rPr>
          <w:rFonts w:ascii="Calibri Light" w:hAnsi="Calibri Light" w:cs="Calibri Light"/>
          <w:bCs/>
        </w:rPr>
      </w:pPr>
    </w:p>
    <w:p w14:paraId="30DD22E4" w14:textId="77777777" w:rsidR="00DB4F5B" w:rsidRPr="00DD2BA7" w:rsidRDefault="00DB4F5B" w:rsidP="00DB4F5B">
      <w:pPr>
        <w:rPr>
          <w:rFonts w:ascii="Calibri Light" w:hAnsi="Calibri Light" w:cs="Calibri Light"/>
          <w:bCs/>
        </w:rPr>
      </w:pPr>
    </w:p>
    <w:p w14:paraId="2E903F59" w14:textId="77777777" w:rsidR="00DB4F5B" w:rsidRPr="00DD2BA7" w:rsidRDefault="00DB4F5B" w:rsidP="00DB4F5B">
      <w:pPr>
        <w:rPr>
          <w:rFonts w:ascii="Calibri Light" w:hAnsi="Calibri Light" w:cs="Calibri Light"/>
          <w:bCs/>
        </w:rPr>
      </w:pPr>
    </w:p>
    <w:p w14:paraId="6EDB0DD9" w14:textId="77777777" w:rsidR="00DB4F5B" w:rsidRPr="00DD2BA7" w:rsidRDefault="00DB4F5B" w:rsidP="00DB4F5B">
      <w:pPr>
        <w:jc w:val="center"/>
        <w:rPr>
          <w:rFonts w:ascii="Calibri Light" w:hAnsi="Calibri Light" w:cs="Calibri Light"/>
          <w:b/>
          <w:bCs/>
        </w:rPr>
      </w:pPr>
      <w:r w:rsidRPr="00DD2BA7">
        <w:rPr>
          <w:rFonts w:ascii="Calibri Light" w:hAnsi="Calibri Light" w:cs="Calibri Light"/>
          <w:b/>
          <w:bCs/>
        </w:rPr>
        <w:t>MTRA. CLAUDIA MARGARITA ROBLES GÓMEZ</w:t>
      </w:r>
    </w:p>
    <w:p w14:paraId="64AF39D6" w14:textId="77777777" w:rsidR="00DB4F5B" w:rsidRPr="00DD2BA7" w:rsidRDefault="00DB4F5B" w:rsidP="00DB4F5B">
      <w:pPr>
        <w:jc w:val="center"/>
        <w:rPr>
          <w:rFonts w:ascii="Calibri Light" w:hAnsi="Calibri Light" w:cs="Calibri Light"/>
        </w:rPr>
      </w:pPr>
      <w:r w:rsidRPr="00DD2BA7">
        <w:rPr>
          <w:rFonts w:ascii="Calibri Light" w:hAnsi="Calibri Light" w:cs="Calibri Light"/>
        </w:rPr>
        <w:t>SECRETARIA GENERAL</w:t>
      </w:r>
    </w:p>
    <w:p w14:paraId="63E7CCF3" w14:textId="77777777" w:rsidR="005B48EE" w:rsidRPr="00DD2BA7" w:rsidRDefault="005B48EE">
      <w:pPr>
        <w:rPr>
          <w:rFonts w:ascii="Calibri Light" w:hAnsi="Calibri Light" w:cs="Calibri Light"/>
        </w:rPr>
      </w:pPr>
    </w:p>
    <w:sectPr w:rsidR="005B48EE" w:rsidRPr="00DD2BA7" w:rsidSect="003F6F9A">
      <w:headerReference w:type="even" r:id="rId7"/>
      <w:headerReference w:type="default" r:id="rId8"/>
      <w:footerReference w:type="even" r:id="rId9"/>
      <w:footerReference w:type="default" r:id="rId10"/>
      <w:headerReference w:type="first" r:id="rId11"/>
      <w:footerReference w:type="first" r:id="rId12"/>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E2248" w14:textId="77777777" w:rsidR="003974A4" w:rsidRDefault="003974A4" w:rsidP="003F6F9A">
      <w:r>
        <w:separator/>
      </w:r>
    </w:p>
  </w:endnote>
  <w:endnote w:type="continuationSeparator" w:id="0">
    <w:p w14:paraId="44E25B1F" w14:textId="77777777" w:rsidR="003974A4" w:rsidRDefault="003974A4"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A567" w14:textId="77777777" w:rsidR="003F6F9A" w:rsidRDefault="003F6F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3599" w14:textId="77777777" w:rsidR="003F6F9A" w:rsidRDefault="003F6F9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D11B" w14:textId="77777777" w:rsidR="003F6F9A" w:rsidRDefault="003F6F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E5B98" w14:textId="77777777" w:rsidR="003974A4" w:rsidRDefault="003974A4" w:rsidP="003F6F9A">
      <w:r>
        <w:separator/>
      </w:r>
    </w:p>
  </w:footnote>
  <w:footnote w:type="continuationSeparator" w:id="0">
    <w:p w14:paraId="7B66CB65" w14:textId="77777777" w:rsidR="003974A4" w:rsidRDefault="003974A4"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3974A4">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3974A4">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3974A4">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1D6494"/>
    <w:rsid w:val="002118E8"/>
    <w:rsid w:val="003974A4"/>
    <w:rsid w:val="003F0CF5"/>
    <w:rsid w:val="003F6F9A"/>
    <w:rsid w:val="004761C0"/>
    <w:rsid w:val="005B48EE"/>
    <w:rsid w:val="0087098C"/>
    <w:rsid w:val="00922E91"/>
    <w:rsid w:val="00A67EE8"/>
    <w:rsid w:val="00D01A4E"/>
    <w:rsid w:val="00DB4F5B"/>
    <w:rsid w:val="00DD2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DB4F5B"/>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5</cp:revision>
  <cp:lastPrinted>2021-10-05T17:05:00Z</cp:lastPrinted>
  <dcterms:created xsi:type="dcterms:W3CDTF">2021-10-05T17:15:00Z</dcterms:created>
  <dcterms:modified xsi:type="dcterms:W3CDTF">2022-01-13T19:40:00Z</dcterms:modified>
</cp:coreProperties>
</file>