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955F6" w14:textId="39B9871E" w:rsidR="00D65049" w:rsidRDefault="00D65049"/>
    <w:p w14:paraId="697EB892" w14:textId="77777777" w:rsidR="005054CC" w:rsidRDefault="005054CC"/>
    <w:p w14:paraId="27605F53" w14:textId="77777777" w:rsidR="005371A9" w:rsidRDefault="005371A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</w:p>
    <w:p w14:paraId="517B5139" w14:textId="32A963A4" w:rsidR="00D65049" w:rsidRPr="00B83AF3" w:rsidRDefault="00D6504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b/>
          <w:sz w:val="23"/>
          <w:szCs w:val="23"/>
        </w:rPr>
        <w:t>C.C. REGIDORAS Y REGIDORES</w:t>
      </w:r>
    </w:p>
    <w:p w14:paraId="02E7D48C" w14:textId="77777777" w:rsidR="00D65049" w:rsidRPr="00B83AF3" w:rsidRDefault="00D6504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b/>
          <w:sz w:val="23"/>
          <w:szCs w:val="23"/>
        </w:rPr>
        <w:t>P R E S E N T E S:</w:t>
      </w:r>
    </w:p>
    <w:p w14:paraId="12D1B45C" w14:textId="77777777" w:rsidR="00D65049" w:rsidRPr="00B83AF3" w:rsidRDefault="00D6504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</w:p>
    <w:p w14:paraId="68F9D50D" w14:textId="455CF230" w:rsidR="00D65049" w:rsidRPr="00B83AF3" w:rsidRDefault="00D65049" w:rsidP="005054CC">
      <w:pPr>
        <w:spacing w:line="360" w:lineRule="auto"/>
        <w:ind w:firstLine="708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B83AF3">
        <w:rPr>
          <w:rFonts w:ascii="Calibri Light" w:hAnsi="Calibri Light" w:cs="Calibri Light"/>
          <w:b/>
          <w:sz w:val="23"/>
          <w:szCs w:val="23"/>
        </w:rPr>
        <w:t>Sesió</w:t>
      </w:r>
      <w:r w:rsidR="00F249F8" w:rsidRPr="00B83AF3">
        <w:rPr>
          <w:rFonts w:ascii="Calibri Light" w:hAnsi="Calibri Light" w:cs="Calibri Light"/>
          <w:b/>
          <w:sz w:val="23"/>
          <w:szCs w:val="23"/>
        </w:rPr>
        <w:t>n Solemne de Ayuntamiento No.28</w:t>
      </w:r>
      <w:r w:rsidRPr="00B83AF3">
        <w:rPr>
          <w:rFonts w:ascii="Calibri Light" w:hAnsi="Calibri Light" w:cs="Calibri Light"/>
          <w:sz w:val="23"/>
          <w:szCs w:val="23"/>
        </w:rPr>
        <w:t xml:space="preserve">, </w:t>
      </w:r>
      <w:r w:rsidR="005054CC" w:rsidRPr="00B83AF3">
        <w:rPr>
          <w:rFonts w:ascii="Calibri Light" w:hAnsi="Calibri Light" w:cs="Calibri Light"/>
          <w:sz w:val="23"/>
          <w:szCs w:val="23"/>
        </w:rPr>
        <w:t xml:space="preserve">con motivo de la </w:t>
      </w:r>
      <w:r w:rsidR="007F2AD2" w:rsidRPr="00B83AF3">
        <w:rPr>
          <w:rFonts w:ascii="Calibri Light" w:hAnsi="Calibri Light" w:cs="Calibri Light"/>
          <w:b/>
          <w:sz w:val="23"/>
          <w:szCs w:val="23"/>
        </w:rPr>
        <w:t>entrega del Premio Municipal de la Juventud 2023, en el marco del Día Internacional de la Juventud</w:t>
      </w:r>
      <w:r w:rsidR="007D7D9E" w:rsidRPr="00B83AF3">
        <w:rPr>
          <w:rFonts w:ascii="Calibri Light" w:hAnsi="Calibri Light" w:cs="Calibri Light"/>
          <w:sz w:val="23"/>
          <w:szCs w:val="23"/>
        </w:rPr>
        <w:t>, a celebrarse el dí</w:t>
      </w:r>
      <w:r w:rsidR="00F249F8" w:rsidRPr="00B83AF3">
        <w:rPr>
          <w:rFonts w:ascii="Calibri Light" w:hAnsi="Calibri Light" w:cs="Calibri Light"/>
          <w:sz w:val="23"/>
          <w:szCs w:val="23"/>
        </w:rPr>
        <w:t>a lunes 28 veintiocho</w:t>
      </w:r>
      <w:r w:rsidR="005054CC" w:rsidRPr="00B83AF3">
        <w:rPr>
          <w:rFonts w:ascii="Calibri Light" w:hAnsi="Calibri Light" w:cs="Calibri Light"/>
          <w:sz w:val="23"/>
          <w:szCs w:val="23"/>
        </w:rPr>
        <w:t xml:space="preserve"> de agosto</w:t>
      </w:r>
      <w:r w:rsidR="007D7D9E" w:rsidRPr="00B83AF3">
        <w:rPr>
          <w:rFonts w:ascii="Calibri Light" w:hAnsi="Calibri Light" w:cs="Calibri Light"/>
          <w:sz w:val="23"/>
          <w:szCs w:val="23"/>
        </w:rPr>
        <w:t xml:space="preserve"> de 2</w:t>
      </w:r>
      <w:r w:rsidR="00F249F8" w:rsidRPr="00B83AF3">
        <w:rPr>
          <w:rFonts w:ascii="Calibri Light" w:hAnsi="Calibri Light" w:cs="Calibri Light"/>
          <w:sz w:val="23"/>
          <w:szCs w:val="23"/>
        </w:rPr>
        <w:t>023 dos mil veintitrés, a las 13:00 tre</w:t>
      </w:r>
      <w:r w:rsidR="005054CC" w:rsidRPr="00B83AF3">
        <w:rPr>
          <w:rFonts w:ascii="Calibri Light" w:hAnsi="Calibri Light" w:cs="Calibri Light"/>
          <w:sz w:val="23"/>
          <w:szCs w:val="23"/>
        </w:rPr>
        <w:t>ce horas, en el patio central del Palacio</w:t>
      </w:r>
      <w:r w:rsidR="00DD6EE1" w:rsidRPr="00B83AF3">
        <w:rPr>
          <w:rFonts w:ascii="Calibri Light" w:hAnsi="Calibri Light" w:cs="Calibri Light"/>
          <w:sz w:val="23"/>
          <w:szCs w:val="23"/>
        </w:rPr>
        <w:t xml:space="preserve"> Municipal</w:t>
      </w:r>
      <w:r w:rsidRPr="00B83AF3">
        <w:rPr>
          <w:rFonts w:ascii="Calibri Light" w:hAnsi="Calibri Light" w:cs="Calibri Light"/>
          <w:sz w:val="23"/>
          <w:szCs w:val="23"/>
        </w:rPr>
        <w:t xml:space="preserve">, misma que se desarrollará bajo el siguiente: </w:t>
      </w:r>
    </w:p>
    <w:p w14:paraId="392C418C" w14:textId="77777777" w:rsidR="006F3F88" w:rsidRPr="00B83AF3" w:rsidRDefault="006F3F88" w:rsidP="004A258D">
      <w:pPr>
        <w:spacing w:line="360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6C367358" w14:textId="76BFDA72" w:rsidR="00D65049" w:rsidRPr="00B83AF3" w:rsidRDefault="00D65049" w:rsidP="004A258D">
      <w:pPr>
        <w:spacing w:line="360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b/>
          <w:sz w:val="23"/>
          <w:szCs w:val="23"/>
        </w:rPr>
        <w:t>ORDEN DEL DÍA:</w:t>
      </w:r>
    </w:p>
    <w:p w14:paraId="7FF3DD18" w14:textId="77777777" w:rsidR="00D65049" w:rsidRPr="00B83AF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14:paraId="4975D1BC" w14:textId="77777777" w:rsidR="00D65049" w:rsidRPr="00B83AF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14:paraId="47FC086A" w14:textId="60E214FD" w:rsidR="00D65049" w:rsidRPr="00B83AF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Honores a la Bandera Nacional a cargo d</w:t>
      </w:r>
      <w:r w:rsidR="006B7094" w:rsidRPr="00B83AF3">
        <w:rPr>
          <w:rFonts w:ascii="Calibri Light" w:hAnsi="Calibri Light" w:cs="Calibri Light"/>
          <w:sz w:val="23"/>
          <w:szCs w:val="23"/>
        </w:rPr>
        <w:t xml:space="preserve">e la </w:t>
      </w:r>
      <w:r w:rsidR="006B099C" w:rsidRPr="00B83AF3">
        <w:rPr>
          <w:rFonts w:ascii="Calibri Light" w:hAnsi="Calibri Light" w:cs="Calibri Light"/>
          <w:sz w:val="23"/>
          <w:szCs w:val="23"/>
        </w:rPr>
        <w:t>Escolta Oficial de la Comisaría Municipal de Seguridad Pública</w:t>
      </w:r>
      <w:r w:rsidRPr="00B83AF3">
        <w:rPr>
          <w:rFonts w:ascii="Calibri Light" w:hAnsi="Calibri Light" w:cs="Calibri Light"/>
          <w:sz w:val="23"/>
          <w:szCs w:val="23"/>
        </w:rPr>
        <w:t>, y entonación del Himno Nacional Mexicano, dirigido po</w:t>
      </w:r>
      <w:r w:rsidR="00DB1E13" w:rsidRPr="00B83AF3">
        <w:rPr>
          <w:rFonts w:ascii="Calibri Light" w:hAnsi="Calibri Light" w:cs="Calibri Light"/>
          <w:sz w:val="23"/>
          <w:szCs w:val="23"/>
        </w:rPr>
        <w:t>r la Lic. Georgina Romero Torres</w:t>
      </w:r>
      <w:r w:rsidRPr="00B83AF3">
        <w:rPr>
          <w:rFonts w:ascii="Calibri Light" w:hAnsi="Calibri Light" w:cs="Calibri Light"/>
          <w:sz w:val="23"/>
          <w:szCs w:val="23"/>
        </w:rPr>
        <w:t>.</w:t>
      </w:r>
    </w:p>
    <w:p w14:paraId="75AE8276" w14:textId="1A0D2A1D" w:rsidR="00DD3E4B" w:rsidRPr="00B83AF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Honores a la Bandera Estatal a cargo de la Escolta Oficial de la Comisaría Municipal de Seguridad Pública, y entona</w:t>
      </w:r>
      <w:r w:rsidR="00395404" w:rsidRPr="00B83AF3">
        <w:rPr>
          <w:rFonts w:ascii="Calibri Light" w:hAnsi="Calibri Light" w:cs="Calibri Light"/>
          <w:sz w:val="23"/>
          <w:szCs w:val="23"/>
        </w:rPr>
        <w:t>ción del Himno a Jalisco</w:t>
      </w:r>
      <w:r w:rsidRPr="00B83AF3">
        <w:rPr>
          <w:rFonts w:ascii="Calibri Light" w:hAnsi="Calibri Light" w:cs="Calibri Light"/>
          <w:sz w:val="23"/>
          <w:szCs w:val="23"/>
        </w:rPr>
        <w:t xml:space="preserve">, </w:t>
      </w:r>
      <w:r w:rsidR="00DB1E13" w:rsidRPr="00B83AF3">
        <w:rPr>
          <w:rFonts w:ascii="Calibri Light" w:hAnsi="Calibri Light" w:cs="Calibri Light"/>
          <w:sz w:val="23"/>
          <w:szCs w:val="23"/>
        </w:rPr>
        <w:t>dirigido por la Lic. Georgina Romero Torres</w:t>
      </w:r>
      <w:r w:rsidR="00DD3E4B" w:rsidRPr="00B83AF3">
        <w:rPr>
          <w:rFonts w:ascii="Calibri Light" w:hAnsi="Calibri Light" w:cs="Calibri Light"/>
          <w:sz w:val="23"/>
          <w:szCs w:val="23"/>
        </w:rPr>
        <w:t>.</w:t>
      </w:r>
    </w:p>
    <w:p w14:paraId="66115AEA" w14:textId="2623FE71" w:rsidR="00B84D6D" w:rsidRPr="00B83AF3" w:rsidRDefault="00B84D6D" w:rsidP="007F2AD2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 xml:space="preserve">Lectura del punto de acuerdo en que se determinó llevar a cabo Sesión Solemne de Ayuntamiento para </w:t>
      </w:r>
      <w:r w:rsidR="007F2AD2" w:rsidRPr="00B83AF3">
        <w:rPr>
          <w:rFonts w:ascii="Calibri Light" w:hAnsi="Calibri Light" w:cs="Calibri Light"/>
          <w:sz w:val="23"/>
          <w:szCs w:val="23"/>
        </w:rPr>
        <w:t xml:space="preserve">realizar </w:t>
      </w:r>
      <w:r w:rsidR="006A73FC" w:rsidRPr="00B83AF3">
        <w:rPr>
          <w:rFonts w:ascii="Calibri Light" w:hAnsi="Calibri Light" w:cs="Calibri Light"/>
          <w:sz w:val="23"/>
          <w:szCs w:val="23"/>
        </w:rPr>
        <w:t xml:space="preserve">la </w:t>
      </w:r>
      <w:r w:rsidR="007F2AD2" w:rsidRPr="00B83AF3">
        <w:rPr>
          <w:rFonts w:ascii="Calibri Light" w:hAnsi="Calibri Light" w:cs="Calibri Light"/>
          <w:sz w:val="23"/>
          <w:szCs w:val="23"/>
        </w:rPr>
        <w:t>entrega del Premio Municipal de la Juventud 2023, en el marco del Día Internacional de la Juventud.</w:t>
      </w:r>
    </w:p>
    <w:p w14:paraId="342342D2" w14:textId="40EF1E47" w:rsidR="00B84D6D" w:rsidRPr="00B83AF3" w:rsidRDefault="00B84D6D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Mensaje Oficial por el Presidente Municipal C. Alejandro Barragán Sánchez.</w:t>
      </w:r>
    </w:p>
    <w:p w14:paraId="41DA9584" w14:textId="6119FC49" w:rsidR="00B84D6D" w:rsidRPr="00B83AF3" w:rsidRDefault="007F2AD2" w:rsidP="0018532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 xml:space="preserve">Entrega del Premio Municipal de la Juventud 2023 a las y los galardonados </w:t>
      </w:r>
      <w:r w:rsidR="00D423D0" w:rsidRPr="00B83AF3">
        <w:rPr>
          <w:rFonts w:ascii="Calibri Light" w:hAnsi="Calibri Light" w:cs="Calibri Light"/>
          <w:sz w:val="23"/>
          <w:szCs w:val="23"/>
        </w:rPr>
        <w:t xml:space="preserve">en </w:t>
      </w:r>
      <w:r w:rsidR="00FB303C" w:rsidRPr="00B83AF3">
        <w:rPr>
          <w:rFonts w:ascii="Calibri Light" w:hAnsi="Calibri Light" w:cs="Calibri Light"/>
          <w:sz w:val="23"/>
          <w:szCs w:val="23"/>
        </w:rPr>
        <w:t xml:space="preserve">los diferentes ámbitos; </w:t>
      </w:r>
      <w:r w:rsidR="00D423D0" w:rsidRPr="00B83AF3">
        <w:rPr>
          <w:rFonts w:ascii="Calibri Light" w:hAnsi="Calibri Light" w:cs="Calibri Light"/>
          <w:sz w:val="23"/>
          <w:szCs w:val="23"/>
        </w:rPr>
        <w:t>Susana Guadalupe Fernández Álvarez e</w:t>
      </w:r>
      <w:r w:rsidR="00FB303C" w:rsidRPr="00B83AF3">
        <w:rPr>
          <w:rFonts w:ascii="Calibri Light" w:hAnsi="Calibri Light" w:cs="Calibri Light"/>
          <w:sz w:val="23"/>
          <w:szCs w:val="23"/>
        </w:rPr>
        <w:t xml:space="preserve">n el ámbito “Cultural”, </w:t>
      </w:r>
      <w:r w:rsidR="00D423D0" w:rsidRPr="00B83AF3">
        <w:rPr>
          <w:rFonts w:ascii="Calibri Light" w:hAnsi="Calibri Light" w:cs="Calibri Light"/>
          <w:sz w:val="23"/>
          <w:szCs w:val="23"/>
        </w:rPr>
        <w:t>Brenda Guadalupe Bergara Flor</w:t>
      </w:r>
      <w:r w:rsidR="00FB303C" w:rsidRPr="00B83AF3">
        <w:rPr>
          <w:rFonts w:ascii="Calibri Light" w:hAnsi="Calibri Light" w:cs="Calibri Light"/>
          <w:sz w:val="23"/>
          <w:szCs w:val="23"/>
        </w:rPr>
        <w:t xml:space="preserve">es en el ámbito “Cívico”, </w:t>
      </w:r>
      <w:r w:rsidR="00D423D0" w:rsidRPr="00B83AF3">
        <w:rPr>
          <w:rFonts w:ascii="Calibri Light" w:hAnsi="Calibri Light" w:cs="Calibri Light"/>
          <w:sz w:val="23"/>
          <w:szCs w:val="23"/>
        </w:rPr>
        <w:t>Alejandro Esparza Godíne</w:t>
      </w:r>
      <w:r w:rsidR="00FB303C" w:rsidRPr="00B83AF3">
        <w:rPr>
          <w:rFonts w:ascii="Calibri Light" w:hAnsi="Calibri Light" w:cs="Calibri Light"/>
          <w:sz w:val="23"/>
          <w:szCs w:val="23"/>
        </w:rPr>
        <w:t xml:space="preserve">z en el ámbito “Laboral”, </w:t>
      </w:r>
      <w:r w:rsidR="00D423D0" w:rsidRPr="00B83AF3">
        <w:rPr>
          <w:rFonts w:ascii="Calibri Light" w:hAnsi="Calibri Light" w:cs="Calibri Light"/>
          <w:sz w:val="23"/>
          <w:szCs w:val="23"/>
        </w:rPr>
        <w:t>Adolfo de Jesús Arredondo Valdovino</w:t>
      </w:r>
      <w:r w:rsidR="00FB303C" w:rsidRPr="00B83AF3">
        <w:rPr>
          <w:rFonts w:ascii="Calibri Light" w:hAnsi="Calibri Light" w:cs="Calibri Light"/>
          <w:sz w:val="23"/>
          <w:szCs w:val="23"/>
        </w:rPr>
        <w:t xml:space="preserve">s en el ámbito “Científico”, </w:t>
      </w:r>
      <w:r w:rsidR="00D423D0" w:rsidRPr="00B83AF3">
        <w:rPr>
          <w:rFonts w:ascii="Calibri Light" w:hAnsi="Calibri Light" w:cs="Calibri Light"/>
          <w:sz w:val="23"/>
          <w:szCs w:val="23"/>
        </w:rPr>
        <w:t>Diego Enrique Guerrero Guzmán</w:t>
      </w:r>
      <w:r w:rsidR="00FB303C" w:rsidRPr="00B83AF3">
        <w:rPr>
          <w:rFonts w:ascii="Calibri Light" w:hAnsi="Calibri Light" w:cs="Calibri Light"/>
          <w:sz w:val="23"/>
          <w:szCs w:val="23"/>
        </w:rPr>
        <w:t xml:space="preserve"> en el ámbito “Académico”, </w:t>
      </w:r>
      <w:r w:rsidR="00D423D0" w:rsidRPr="00B83AF3">
        <w:rPr>
          <w:rFonts w:ascii="Calibri Light" w:hAnsi="Calibri Light" w:cs="Calibri Light"/>
          <w:sz w:val="23"/>
          <w:szCs w:val="23"/>
        </w:rPr>
        <w:t xml:space="preserve">Ana </w:t>
      </w:r>
      <w:proofErr w:type="spellStart"/>
      <w:r w:rsidR="00D423D0" w:rsidRPr="00B83AF3">
        <w:rPr>
          <w:rFonts w:ascii="Calibri Light" w:hAnsi="Calibri Light" w:cs="Calibri Light"/>
          <w:sz w:val="23"/>
          <w:szCs w:val="23"/>
        </w:rPr>
        <w:t>Kailani</w:t>
      </w:r>
      <w:proofErr w:type="spellEnd"/>
      <w:r w:rsidR="00D423D0" w:rsidRPr="00B83AF3">
        <w:rPr>
          <w:rFonts w:ascii="Calibri Light" w:hAnsi="Calibri Light" w:cs="Calibri Light"/>
          <w:sz w:val="23"/>
          <w:szCs w:val="23"/>
        </w:rPr>
        <w:t xml:space="preserve"> Jaramillo Velazco en</w:t>
      </w:r>
      <w:r w:rsidR="00FB303C" w:rsidRPr="00B83AF3">
        <w:rPr>
          <w:rFonts w:ascii="Calibri Light" w:hAnsi="Calibri Light" w:cs="Calibri Light"/>
          <w:sz w:val="23"/>
          <w:szCs w:val="23"/>
        </w:rPr>
        <w:t xml:space="preserve"> el ámbito “Deportivo”, y </w:t>
      </w:r>
      <w:r w:rsidR="00D423D0" w:rsidRPr="00B83AF3">
        <w:rPr>
          <w:rFonts w:ascii="Calibri Light" w:hAnsi="Calibri Light" w:cs="Calibri Light"/>
          <w:sz w:val="23"/>
          <w:szCs w:val="23"/>
        </w:rPr>
        <w:t>Oscar Martín Pinto Mart</w:t>
      </w:r>
      <w:r w:rsidR="00F16023" w:rsidRPr="00B83AF3">
        <w:rPr>
          <w:rFonts w:ascii="Calibri Light" w:hAnsi="Calibri Light" w:cs="Calibri Light"/>
          <w:sz w:val="23"/>
          <w:szCs w:val="23"/>
        </w:rPr>
        <w:t>ínez en el ámbito “Ambiental</w:t>
      </w:r>
      <w:r w:rsidR="00D423D0" w:rsidRPr="00B83AF3">
        <w:rPr>
          <w:rFonts w:ascii="Calibri Light" w:hAnsi="Calibri Light" w:cs="Calibri Light"/>
          <w:sz w:val="23"/>
          <w:szCs w:val="23"/>
        </w:rPr>
        <w:t>”</w:t>
      </w:r>
      <w:r w:rsidR="00B84D6D" w:rsidRPr="00B83AF3">
        <w:rPr>
          <w:rFonts w:ascii="Calibri Light" w:hAnsi="Calibri Light" w:cs="Calibri Light"/>
          <w:sz w:val="23"/>
          <w:szCs w:val="23"/>
        </w:rPr>
        <w:t xml:space="preserve">.   </w:t>
      </w:r>
    </w:p>
    <w:p w14:paraId="79A6C842" w14:textId="72FBA2CA" w:rsidR="00B84D6D" w:rsidRPr="00B83AF3" w:rsidRDefault="009826D6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I</w:t>
      </w:r>
      <w:r w:rsidR="00894526" w:rsidRPr="00B83AF3">
        <w:rPr>
          <w:rFonts w:ascii="Calibri Light" w:hAnsi="Calibri Light" w:cs="Calibri Light"/>
          <w:sz w:val="23"/>
          <w:szCs w:val="23"/>
        </w:rPr>
        <w:t xml:space="preserve">ntervención de </w:t>
      </w:r>
      <w:r w:rsidR="0018532F" w:rsidRPr="00B83AF3">
        <w:rPr>
          <w:rFonts w:ascii="Calibri Light" w:hAnsi="Calibri Light" w:cs="Calibri Light"/>
          <w:sz w:val="23"/>
          <w:szCs w:val="23"/>
        </w:rPr>
        <w:t>Alejandro Esparza Godínez en representación de las y los galardonados</w:t>
      </w:r>
      <w:r w:rsidR="00B84D6D" w:rsidRPr="00B83AF3">
        <w:rPr>
          <w:rFonts w:ascii="Calibri Light" w:hAnsi="Calibri Light" w:cs="Calibri Light"/>
          <w:sz w:val="23"/>
          <w:szCs w:val="23"/>
        </w:rPr>
        <w:t>.</w:t>
      </w:r>
    </w:p>
    <w:p w14:paraId="0B18AC88" w14:textId="3C2B806A" w:rsidR="006F3F88" w:rsidRPr="005371A9" w:rsidRDefault="00B84D6D" w:rsidP="005371A9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Clausura de la Sesión.</w:t>
      </w:r>
      <w:bookmarkStart w:id="0" w:name="_GoBack"/>
      <w:bookmarkEnd w:id="0"/>
    </w:p>
    <w:p w14:paraId="62011838" w14:textId="77777777" w:rsidR="00D55BE3" w:rsidRDefault="00D55BE3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13E103E5" w14:textId="5C19B9FD" w:rsidR="00D65049" w:rsidRPr="00574604" w:rsidRDefault="00D65049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A T E N T A M E N T E</w:t>
      </w:r>
    </w:p>
    <w:p w14:paraId="3A5F15AC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“2023, AÑO DEL BICENTENARIO DEL NACIMIENTO DEL ESTADO LIBRE Y SOBERANO DE JALISCO”</w:t>
      </w:r>
    </w:p>
    <w:p w14:paraId="6CCF4B23" w14:textId="77777777" w:rsidR="00D65049" w:rsidRPr="00574604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“2023, AÑO DEL 140 ANIVERSARIO DEL NATALICIO DE JOSÉ CLEMENTE OROZCO”</w:t>
      </w:r>
    </w:p>
    <w:p w14:paraId="67826DE1" w14:textId="76343C95" w:rsidR="00D65049" w:rsidRPr="00574604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574604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3E3515" w:rsidRPr="00574604">
        <w:rPr>
          <w:rFonts w:ascii="Calibri Light" w:hAnsi="Calibri Light" w:cs="Calibri Light"/>
          <w:snapToGrid w:val="0"/>
          <w:sz w:val="20"/>
          <w:szCs w:val="20"/>
        </w:rPr>
        <w:t xml:space="preserve">apotlán el Grande, Jalisco, a </w:t>
      </w:r>
      <w:r w:rsidR="00520A70">
        <w:rPr>
          <w:rFonts w:ascii="Calibri Light" w:hAnsi="Calibri Light" w:cs="Calibri Light"/>
          <w:snapToGrid w:val="0"/>
          <w:sz w:val="20"/>
          <w:szCs w:val="20"/>
        </w:rPr>
        <w:t>25</w:t>
      </w:r>
      <w:r w:rsidR="004A258D">
        <w:rPr>
          <w:rFonts w:ascii="Calibri Light" w:hAnsi="Calibri Light" w:cs="Calibri Light"/>
          <w:snapToGrid w:val="0"/>
          <w:sz w:val="20"/>
          <w:szCs w:val="20"/>
        </w:rPr>
        <w:t xml:space="preserve"> de agosto</w:t>
      </w:r>
      <w:r w:rsidRPr="00574604">
        <w:rPr>
          <w:rFonts w:ascii="Calibri Light" w:hAnsi="Calibri Light" w:cs="Calibri Light"/>
          <w:snapToGrid w:val="0"/>
          <w:sz w:val="20"/>
          <w:szCs w:val="20"/>
        </w:rPr>
        <w:t xml:space="preserve"> de 2023</w:t>
      </w:r>
    </w:p>
    <w:p w14:paraId="11BE4DCC" w14:textId="77777777" w:rsidR="00D65049" w:rsidRPr="0033585A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</w:p>
    <w:p w14:paraId="4CBB44A7" w14:textId="77777777" w:rsidR="00D65049" w:rsidRPr="0033585A" w:rsidRDefault="00D65049" w:rsidP="001B4023">
      <w:pPr>
        <w:jc w:val="center"/>
        <w:rPr>
          <w:rFonts w:ascii="Calibri Light" w:hAnsi="Calibri Light" w:cs="Calibri Light"/>
          <w:b/>
        </w:rPr>
      </w:pPr>
    </w:p>
    <w:p w14:paraId="4745A7B0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563EEFCA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sz w:val="22"/>
          <w:szCs w:val="22"/>
        </w:rPr>
        <w:t>Presidente Municipal</w:t>
      </w:r>
    </w:p>
    <w:p w14:paraId="478204F4" w14:textId="77777777" w:rsidR="00D65049" w:rsidRDefault="00D65049" w:rsidP="001B4023">
      <w:pPr>
        <w:rPr>
          <w:rFonts w:ascii="Calibri Light" w:hAnsi="Calibri Light" w:cs="Calibri Light"/>
          <w:b/>
        </w:rPr>
      </w:pPr>
    </w:p>
    <w:p w14:paraId="6204E60C" w14:textId="77777777" w:rsidR="00D65049" w:rsidRPr="0033585A" w:rsidRDefault="00D65049" w:rsidP="001B4023">
      <w:pPr>
        <w:rPr>
          <w:rFonts w:ascii="Calibri Light" w:hAnsi="Calibri Light" w:cs="Calibri Light"/>
          <w:b/>
        </w:rPr>
      </w:pPr>
    </w:p>
    <w:p w14:paraId="70FA394A" w14:textId="184A554C" w:rsidR="00D65049" w:rsidRPr="00574604" w:rsidRDefault="00237D2F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LIC. MAGALI CASILLAS CONTRERAS</w:t>
      </w:r>
    </w:p>
    <w:p w14:paraId="4A74D168" w14:textId="4D26C030" w:rsidR="00D65049" w:rsidRPr="00574604" w:rsidRDefault="00237D2F" w:rsidP="001B4023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Síndica y Secretaria de Gobierno</w:t>
      </w:r>
    </w:p>
    <w:sectPr w:rsidR="00D65049" w:rsidRPr="00574604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4B464" w14:textId="77777777" w:rsidR="00AF28F3" w:rsidRDefault="00AF28F3" w:rsidP="003F6F9A">
      <w:r>
        <w:separator/>
      </w:r>
    </w:p>
  </w:endnote>
  <w:endnote w:type="continuationSeparator" w:id="0">
    <w:p w14:paraId="483F1B2F" w14:textId="77777777" w:rsidR="00AF28F3" w:rsidRDefault="00AF28F3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CC4C1" w14:textId="77777777" w:rsidR="00AF28F3" w:rsidRDefault="00AF28F3" w:rsidP="003F6F9A">
      <w:r>
        <w:separator/>
      </w:r>
    </w:p>
  </w:footnote>
  <w:footnote w:type="continuationSeparator" w:id="0">
    <w:p w14:paraId="2BEE1BA8" w14:textId="77777777" w:rsidR="00AF28F3" w:rsidRDefault="00AF28F3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AF28F3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8F3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AF28F3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0853EB"/>
    <w:rsid w:val="0018532F"/>
    <w:rsid w:val="001B4023"/>
    <w:rsid w:val="001D6494"/>
    <w:rsid w:val="00205E9E"/>
    <w:rsid w:val="002138C5"/>
    <w:rsid w:val="00237D2F"/>
    <w:rsid w:val="002F07EE"/>
    <w:rsid w:val="00336505"/>
    <w:rsid w:val="003661D9"/>
    <w:rsid w:val="00367D47"/>
    <w:rsid w:val="0037551F"/>
    <w:rsid w:val="00395404"/>
    <w:rsid w:val="003B04D7"/>
    <w:rsid w:val="003E3515"/>
    <w:rsid w:val="003F0CF5"/>
    <w:rsid w:val="003F2938"/>
    <w:rsid w:val="003F6F9A"/>
    <w:rsid w:val="00452AD4"/>
    <w:rsid w:val="004761C0"/>
    <w:rsid w:val="004A258D"/>
    <w:rsid w:val="004C70CE"/>
    <w:rsid w:val="005054CC"/>
    <w:rsid w:val="00520A70"/>
    <w:rsid w:val="005371A9"/>
    <w:rsid w:val="005401DE"/>
    <w:rsid w:val="005669D2"/>
    <w:rsid w:val="00574604"/>
    <w:rsid w:val="005B48EE"/>
    <w:rsid w:val="005C1E3E"/>
    <w:rsid w:val="005E066A"/>
    <w:rsid w:val="005E30DE"/>
    <w:rsid w:val="00602FCE"/>
    <w:rsid w:val="006271FA"/>
    <w:rsid w:val="006A73FC"/>
    <w:rsid w:val="006B099C"/>
    <w:rsid w:val="006B0C7E"/>
    <w:rsid w:val="006B56D3"/>
    <w:rsid w:val="006B625A"/>
    <w:rsid w:val="006B7094"/>
    <w:rsid w:val="006F3F88"/>
    <w:rsid w:val="006F72D9"/>
    <w:rsid w:val="00761F5F"/>
    <w:rsid w:val="0077157A"/>
    <w:rsid w:val="00786A1E"/>
    <w:rsid w:val="007A77E4"/>
    <w:rsid w:val="007B14E3"/>
    <w:rsid w:val="007B35E5"/>
    <w:rsid w:val="007D7D9E"/>
    <w:rsid w:val="007F2AD2"/>
    <w:rsid w:val="007F71E5"/>
    <w:rsid w:val="00811098"/>
    <w:rsid w:val="00820411"/>
    <w:rsid w:val="0083556C"/>
    <w:rsid w:val="008511C7"/>
    <w:rsid w:val="0087098C"/>
    <w:rsid w:val="00894526"/>
    <w:rsid w:val="00967743"/>
    <w:rsid w:val="009826D6"/>
    <w:rsid w:val="009A0882"/>
    <w:rsid w:val="009E10AF"/>
    <w:rsid w:val="00A16643"/>
    <w:rsid w:val="00A67EE8"/>
    <w:rsid w:val="00AA56B4"/>
    <w:rsid w:val="00AE2916"/>
    <w:rsid w:val="00AE3184"/>
    <w:rsid w:val="00AF28F3"/>
    <w:rsid w:val="00B11A3E"/>
    <w:rsid w:val="00B83AF3"/>
    <w:rsid w:val="00B84D6D"/>
    <w:rsid w:val="00BB6B46"/>
    <w:rsid w:val="00BF34A1"/>
    <w:rsid w:val="00CD5EE9"/>
    <w:rsid w:val="00D01A4E"/>
    <w:rsid w:val="00D040EC"/>
    <w:rsid w:val="00D423D0"/>
    <w:rsid w:val="00D55BE3"/>
    <w:rsid w:val="00D65049"/>
    <w:rsid w:val="00D70E6E"/>
    <w:rsid w:val="00DB1E13"/>
    <w:rsid w:val="00DD3E4B"/>
    <w:rsid w:val="00DD6EE1"/>
    <w:rsid w:val="00E17D4A"/>
    <w:rsid w:val="00E528F0"/>
    <w:rsid w:val="00F16023"/>
    <w:rsid w:val="00F249F8"/>
    <w:rsid w:val="00F56B81"/>
    <w:rsid w:val="00FB303C"/>
    <w:rsid w:val="00FD5113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D65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2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84</cp:revision>
  <cp:lastPrinted>2023-08-25T14:54:00Z</cp:lastPrinted>
  <dcterms:created xsi:type="dcterms:W3CDTF">2021-10-05T17:15:00Z</dcterms:created>
  <dcterms:modified xsi:type="dcterms:W3CDTF">2023-08-25T14:56:00Z</dcterms:modified>
</cp:coreProperties>
</file>