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51AE" w14:textId="75C16D6F" w:rsidR="00857213" w:rsidRDefault="00857213" w:rsidP="006C3168">
      <w:pPr>
        <w:contextualSpacing/>
        <w:jc w:val="both"/>
        <w:rPr>
          <w:rFonts w:ascii="Calibri Light" w:hAnsi="Calibri Light" w:cs="Calibri Light"/>
          <w:b/>
        </w:rPr>
      </w:pPr>
    </w:p>
    <w:p w14:paraId="77CD2BBB" w14:textId="77777777" w:rsidR="00857213" w:rsidRDefault="00857213" w:rsidP="006C3168">
      <w:pPr>
        <w:contextualSpacing/>
        <w:jc w:val="both"/>
        <w:rPr>
          <w:rFonts w:ascii="Calibri Light" w:hAnsi="Calibri Light" w:cs="Calibri Light"/>
          <w:b/>
        </w:rPr>
      </w:pPr>
    </w:p>
    <w:p w14:paraId="29D01225" w14:textId="4BCC4DB0" w:rsidR="006C3168" w:rsidRPr="008E611D" w:rsidRDefault="006C3168" w:rsidP="006C3168">
      <w:pPr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C. C. REGIDORAS Y REGIDORES</w:t>
      </w:r>
    </w:p>
    <w:p w14:paraId="2E54D714" w14:textId="77777777" w:rsidR="006C3168" w:rsidRPr="008E611D" w:rsidRDefault="006C3168" w:rsidP="006C3168">
      <w:pPr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PRESENTES</w:t>
      </w:r>
      <w:r w:rsidRPr="008E611D">
        <w:rPr>
          <w:rFonts w:ascii="Calibri Light" w:hAnsi="Calibri Light" w:cs="Calibri Light"/>
          <w:sz w:val="21"/>
          <w:szCs w:val="21"/>
        </w:rPr>
        <w:t xml:space="preserve"> </w:t>
      </w:r>
    </w:p>
    <w:p w14:paraId="07CBF89B" w14:textId="77777777" w:rsidR="006C3168" w:rsidRPr="008E611D" w:rsidRDefault="006C3168" w:rsidP="006C3168">
      <w:pPr>
        <w:tabs>
          <w:tab w:val="left" w:pos="2100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sz w:val="21"/>
          <w:szCs w:val="21"/>
        </w:rPr>
        <w:tab/>
      </w:r>
    </w:p>
    <w:p w14:paraId="370CF9B9" w14:textId="7553C4EE" w:rsidR="006C3168" w:rsidRPr="008E611D" w:rsidRDefault="006C3168" w:rsidP="006C3168">
      <w:pPr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sz w:val="21"/>
          <w:szCs w:val="21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8E611D">
        <w:rPr>
          <w:rFonts w:ascii="Calibri Light" w:hAnsi="Calibri Light" w:cs="Calibri Light"/>
          <w:b/>
          <w:sz w:val="21"/>
          <w:szCs w:val="21"/>
        </w:rPr>
        <w:t>SESIÓN EXTR</w:t>
      </w:r>
      <w:r w:rsidR="008932C2" w:rsidRPr="008E611D">
        <w:rPr>
          <w:rFonts w:ascii="Calibri Light" w:hAnsi="Calibri Light" w:cs="Calibri Light"/>
          <w:b/>
          <w:sz w:val="21"/>
          <w:szCs w:val="21"/>
        </w:rPr>
        <w:t>AORDINARIA DE AYUNTAMIENTO NO.34</w:t>
      </w:r>
      <w:r w:rsidR="008932C2" w:rsidRPr="008E611D">
        <w:rPr>
          <w:rFonts w:ascii="Calibri Light" w:hAnsi="Calibri Light" w:cs="Calibri Light"/>
          <w:sz w:val="21"/>
          <w:szCs w:val="21"/>
        </w:rPr>
        <w:t>, A CELEBRARSE EL DÍA JUEVES 10 DIEZ</w:t>
      </w:r>
      <w:r w:rsidR="00192D41" w:rsidRPr="008E611D">
        <w:rPr>
          <w:rFonts w:ascii="Calibri Light" w:hAnsi="Calibri Light" w:cs="Calibri Light"/>
          <w:sz w:val="21"/>
          <w:szCs w:val="21"/>
        </w:rPr>
        <w:t xml:space="preserve"> DE NOVIEMBRE</w:t>
      </w:r>
      <w:r w:rsidRPr="008E611D">
        <w:rPr>
          <w:rFonts w:ascii="Calibri Light" w:hAnsi="Calibri Light" w:cs="Calibri Light"/>
          <w:sz w:val="21"/>
          <w:szCs w:val="21"/>
        </w:rPr>
        <w:t xml:space="preserve"> DEL AÑO </w:t>
      </w:r>
      <w:r w:rsidR="00CB7542" w:rsidRPr="008E611D">
        <w:rPr>
          <w:rFonts w:ascii="Calibri Light" w:hAnsi="Calibri Light" w:cs="Calibri Light"/>
          <w:sz w:val="21"/>
          <w:szCs w:val="21"/>
        </w:rPr>
        <w:t>20</w:t>
      </w:r>
      <w:r w:rsidR="008932C2" w:rsidRPr="008E611D">
        <w:rPr>
          <w:rFonts w:ascii="Calibri Light" w:hAnsi="Calibri Light" w:cs="Calibri Light"/>
          <w:sz w:val="21"/>
          <w:szCs w:val="21"/>
        </w:rPr>
        <w:t>22 DOS MIL VEINTIDÓS, A LAS 21:3</w:t>
      </w:r>
      <w:r w:rsidR="00CB7542" w:rsidRPr="008E611D">
        <w:rPr>
          <w:rFonts w:ascii="Calibri Light" w:hAnsi="Calibri Light" w:cs="Calibri Light"/>
          <w:sz w:val="21"/>
          <w:szCs w:val="21"/>
        </w:rPr>
        <w:t>0 VEINTIÚN</w:t>
      </w:r>
      <w:r w:rsidRPr="008E611D">
        <w:rPr>
          <w:rFonts w:ascii="Calibri Light" w:hAnsi="Calibri Light" w:cs="Calibri Light"/>
          <w:sz w:val="21"/>
          <w:szCs w:val="21"/>
        </w:rPr>
        <w:t xml:space="preserve"> HORAS</w:t>
      </w:r>
      <w:r w:rsidR="008932C2" w:rsidRPr="008E611D">
        <w:rPr>
          <w:rFonts w:ascii="Calibri Light" w:hAnsi="Calibri Light" w:cs="Calibri Light"/>
          <w:sz w:val="21"/>
          <w:szCs w:val="21"/>
        </w:rPr>
        <w:t xml:space="preserve"> CON TREINTA MINUTOS</w:t>
      </w:r>
      <w:r w:rsidRPr="008E611D">
        <w:rPr>
          <w:rFonts w:ascii="Calibri Light" w:hAnsi="Calibri Light" w:cs="Calibri Light"/>
          <w:sz w:val="21"/>
          <w:szCs w:val="21"/>
        </w:rPr>
        <w:t>, EN LA SALA DE AYUNTAMIENTO, UBICADA EN LA PLANTA ALTA DEL PALACIO DE GOBIERNO MUNICIPAL, MISMA QUE SE DESARROLLARÁ BAJO EL SIGUIENTE:</w:t>
      </w:r>
      <w:r w:rsidRPr="008E611D">
        <w:rPr>
          <w:rFonts w:ascii="Calibri Light" w:hAnsi="Calibri Light" w:cs="Calibri Light"/>
          <w:sz w:val="21"/>
          <w:szCs w:val="21"/>
        </w:rPr>
        <w:tab/>
      </w:r>
    </w:p>
    <w:p w14:paraId="7399BF79" w14:textId="719E8C79" w:rsidR="00857213" w:rsidRPr="008E611D" w:rsidRDefault="00857213" w:rsidP="008E611D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  <w:sz w:val="21"/>
          <w:szCs w:val="21"/>
        </w:rPr>
      </w:pPr>
    </w:p>
    <w:p w14:paraId="1001E44C" w14:textId="77777777" w:rsidR="006C3168" w:rsidRPr="008E611D" w:rsidRDefault="006C3168" w:rsidP="006C316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ORDEN DEL DÍA:</w:t>
      </w:r>
    </w:p>
    <w:p w14:paraId="5BE5FF1B" w14:textId="6A7FED99" w:rsidR="00857213" w:rsidRPr="008E611D" w:rsidRDefault="00857213" w:rsidP="006C3168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9C27464" w14:textId="2BD873C8" w:rsidR="006C3168" w:rsidRPr="008E611D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LISTA DE ASISTENCIA, VERIFICACIÓN DE QUÓRUM E INSTALACIÓN DE LA SESIÓN.</w:t>
      </w:r>
    </w:p>
    <w:p w14:paraId="53F7D826" w14:textId="48CAF94C" w:rsidR="006C3168" w:rsidRPr="008E611D" w:rsidRDefault="006C3168" w:rsidP="008E611D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2291A83" w14:textId="482A2CBC" w:rsidR="00857213" w:rsidRPr="008E611D" w:rsidRDefault="006C3168" w:rsidP="008E611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LECTURA Y APROBACIÓN DEL ORDEN DEL DÍA.</w:t>
      </w:r>
    </w:p>
    <w:p w14:paraId="7717557D" w14:textId="7C071116" w:rsidR="00664AFE" w:rsidRPr="008E611D" w:rsidRDefault="00664AFE" w:rsidP="00964815">
      <w:pPr>
        <w:rPr>
          <w:rFonts w:ascii="Calibri Light" w:hAnsi="Calibri Light" w:cs="Calibri Light"/>
          <w:sz w:val="21"/>
          <w:szCs w:val="21"/>
        </w:rPr>
      </w:pPr>
    </w:p>
    <w:p w14:paraId="5988FB23" w14:textId="51438315" w:rsidR="00664AFE" w:rsidRPr="008E611D" w:rsidRDefault="00664AFE" w:rsidP="00664AF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DICTAMEN DE LA COMISIÓN EDILICIA PERMANENTE DE OBRAS PÚBLICAS, PLANEACIÓN URBANA Y REGULARIZACIÓN DE LA TENENCIA DE LA TIERRA</w:t>
      </w:r>
      <w:r w:rsidR="00964815" w:rsidRPr="008E611D">
        <w:rPr>
          <w:rFonts w:ascii="Calibri Light" w:hAnsi="Calibri Light" w:cs="Calibri Light"/>
          <w:b/>
          <w:sz w:val="21"/>
          <w:szCs w:val="21"/>
        </w:rPr>
        <w:t>,</w:t>
      </w:r>
      <w:r w:rsidRPr="008E611D">
        <w:rPr>
          <w:rFonts w:ascii="Calibri Light" w:hAnsi="Calibri Light" w:cs="Calibri Light"/>
          <w:b/>
          <w:sz w:val="21"/>
          <w:szCs w:val="21"/>
        </w:rPr>
        <w:t xml:space="preserve"> QUE </w:t>
      </w:r>
      <w:r w:rsidR="00964815" w:rsidRPr="008E611D">
        <w:rPr>
          <w:rFonts w:ascii="Calibri Light" w:hAnsi="Calibri Light" w:cs="Calibri Light"/>
          <w:b/>
          <w:sz w:val="21"/>
          <w:szCs w:val="21"/>
        </w:rPr>
        <w:t>APRUEBA EL DICTAMEN DEL COMITÉ DE OBRA PÚBLICA DEL GOBIERNO MUNICIPAL DE ZAPOTLÁN EL GRANDE, JALISCO; EMITIDO CON FECHA 08 DE NOVIEMBRE DE 2022, RESPECTO DE LAS OBRAS PROVENIENTES DE RECURSOS FEDERALES FAIS</w:t>
      </w:r>
      <w:r w:rsidRPr="008E611D">
        <w:rPr>
          <w:rFonts w:ascii="Calibri Light" w:hAnsi="Calibri Light" w:cs="Calibri Light"/>
          <w:b/>
          <w:sz w:val="21"/>
          <w:szCs w:val="21"/>
        </w:rPr>
        <w:t xml:space="preserve">. </w:t>
      </w:r>
      <w:r w:rsidRPr="008E611D">
        <w:rPr>
          <w:rFonts w:ascii="Calibri Light" w:hAnsi="Calibri Light" w:cs="Calibri Light"/>
          <w:sz w:val="21"/>
          <w:szCs w:val="21"/>
        </w:rPr>
        <w:t>Motiva el C. Regidor Víctor Manuel Monroy Rivera.</w:t>
      </w:r>
    </w:p>
    <w:p w14:paraId="56506167" w14:textId="389F5190" w:rsidR="00857213" w:rsidRPr="008E611D" w:rsidRDefault="00857213" w:rsidP="008E611D">
      <w:pPr>
        <w:rPr>
          <w:rFonts w:ascii="Calibri Light" w:hAnsi="Calibri Light" w:cs="Calibri Light"/>
          <w:sz w:val="21"/>
          <w:szCs w:val="21"/>
        </w:rPr>
      </w:pPr>
    </w:p>
    <w:p w14:paraId="2608AAC7" w14:textId="3FAB689B" w:rsidR="00964815" w:rsidRPr="008E611D" w:rsidRDefault="00964815" w:rsidP="0096481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DICTAMEN DE LA COMISIÓN EDILICIA PERMANENTE DE OBRAS PÚBLICAS, PLANEACIÓN URBANA Y REGULARIZACIÓN DE LA TENENCIA DE LA TIERRA, QUE APRUEBA EL DICTAMEN DEL COMITÉ DE OBRA PÚBLICA DEL GOBIERNO MUNICIPAL</w:t>
      </w:r>
      <w:r w:rsidR="00792EC7" w:rsidRPr="008E611D">
        <w:rPr>
          <w:rFonts w:ascii="Calibri Light" w:hAnsi="Calibri Light" w:cs="Calibri Light"/>
          <w:b/>
          <w:sz w:val="21"/>
          <w:szCs w:val="21"/>
        </w:rPr>
        <w:t xml:space="preserve"> DE ZAPOTLÁN EL GRANDE, JALISCO;</w:t>
      </w:r>
      <w:r w:rsidRPr="008E611D">
        <w:rPr>
          <w:rFonts w:ascii="Calibri Light" w:hAnsi="Calibri Light" w:cs="Calibri Light"/>
          <w:b/>
          <w:sz w:val="21"/>
          <w:szCs w:val="21"/>
        </w:rPr>
        <w:t xml:space="preserve"> EMITIDO CON FECHA 08 DE NOVIEMBRE DE 2022, RESPECTO DE</w:t>
      </w:r>
      <w:r w:rsidRPr="008E611D">
        <w:rPr>
          <w:rFonts w:ascii="Calibri Light" w:hAnsi="Calibri Light" w:cs="Calibri Light"/>
          <w:b/>
          <w:sz w:val="21"/>
          <w:szCs w:val="21"/>
        </w:rPr>
        <w:t xml:space="preserve"> LA OBRA PÚBLICA NÚMERO: RP-004-2022, DE RECURSOS MUNICIPALES PARA EL EJERCICIO FISCAL 2022, DENOMINADA: “CONSTRUCCIÓN DE PAVIMENTO HIDRÁULICO, RED HIDRÁULICA Y RED DE DRENAJE EN LA CALLE FRAY PEDRO DE GANTE ENTRE LA CALLE IGNACIO ALDAMA GONZÁLEZ Y LA CALLE MARIANO ABASOLO, EN CIUDAD GUZMÁN, MPIO. DE ZAPOTLÁN EL GRANDE, JALISCO. </w:t>
      </w:r>
      <w:r w:rsidRPr="008E611D">
        <w:rPr>
          <w:rFonts w:ascii="Calibri Light" w:hAnsi="Calibri Light" w:cs="Calibri Light"/>
          <w:sz w:val="21"/>
          <w:szCs w:val="21"/>
        </w:rPr>
        <w:t>Motiva el C. Regidor Víctor Manuel Monroy Rivera.</w:t>
      </w:r>
    </w:p>
    <w:p w14:paraId="2436F4C7" w14:textId="412B1441" w:rsidR="00857213" w:rsidRPr="008E611D" w:rsidRDefault="00857213" w:rsidP="008E611D">
      <w:pPr>
        <w:rPr>
          <w:rFonts w:ascii="Calibri Light" w:hAnsi="Calibri Light" w:cs="Calibri Light"/>
          <w:sz w:val="21"/>
          <w:szCs w:val="21"/>
        </w:rPr>
      </w:pPr>
    </w:p>
    <w:p w14:paraId="6B72BD63" w14:textId="27660296" w:rsidR="00857213" w:rsidRPr="008E611D" w:rsidRDefault="00792EC7" w:rsidP="0085721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DICTAMEN DE LA COMISIÓN EDILICIA PERMANENTE DE OBRAS PÚBLICAS, PLANEACIÓN URBANA Y REGULARIZACIÓN DE LA TENENCIA DE LA TIERRA, QUE APRUEBA EL DICTAMEN DEL COMITÉ DE OBRA PÚBLICA DEL GOBIERNO MUNICIPAL DE ZAPOTLÁN EL GRANDE, JALISCO; EMITIDO CON FECHA 08 DE NOVIEMBRE DE 2022, RESPECTO DE LAS OBRAS PROVENIENTES DE RECURSOS</w:t>
      </w:r>
      <w:r w:rsidRPr="008E611D">
        <w:rPr>
          <w:rFonts w:ascii="Calibri Light" w:hAnsi="Calibri Light" w:cs="Calibri Light"/>
          <w:b/>
          <w:sz w:val="21"/>
          <w:szCs w:val="21"/>
        </w:rPr>
        <w:t xml:space="preserve"> FEDERALES FORTAMUN. </w:t>
      </w:r>
      <w:r w:rsidRPr="008E611D">
        <w:rPr>
          <w:rFonts w:ascii="Calibri Light" w:hAnsi="Calibri Light" w:cs="Calibri Light"/>
          <w:sz w:val="21"/>
          <w:szCs w:val="21"/>
        </w:rPr>
        <w:t>Motiva el C. Regidor Víctor Manuel Monroy Rivera.</w:t>
      </w:r>
    </w:p>
    <w:p w14:paraId="33BA78E6" w14:textId="77777777" w:rsidR="00792EC7" w:rsidRPr="008E611D" w:rsidRDefault="00792EC7" w:rsidP="00792EC7">
      <w:pPr>
        <w:pStyle w:val="Prrafodelista"/>
        <w:rPr>
          <w:rFonts w:ascii="Calibri Light" w:hAnsi="Calibri Light" w:cs="Calibri Light"/>
          <w:sz w:val="21"/>
          <w:szCs w:val="21"/>
        </w:rPr>
      </w:pPr>
    </w:p>
    <w:p w14:paraId="23DEC1B8" w14:textId="40897C95" w:rsidR="00792EC7" w:rsidRPr="008E611D" w:rsidRDefault="00792EC7" w:rsidP="00792EC7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DICTAMEN DE LA COMISIÓN EDILICIA PERMANENTE DE OBRAS PÚBLICAS, PLANEACIÓN URBANA Y REGULARIZACIÓN DE LA TENENCIA DE LA TIERRA, QUE APRUEBA</w:t>
      </w:r>
      <w:r w:rsidRPr="008E611D">
        <w:rPr>
          <w:rFonts w:ascii="Calibri Light" w:hAnsi="Calibri Light" w:cs="Calibri Light"/>
          <w:b/>
          <w:sz w:val="21"/>
          <w:szCs w:val="21"/>
        </w:rPr>
        <w:t xml:space="preserve"> LOS TECHOS FINANCIEROS ASIGNADOS A LAS OBRAS PÚBLICAS DENOMINADAS “REHABILITACIÓN DE CRUCEROS EN DIVERSAS CALLES DEL MUNICIPIO DE ZAPOTLÁN EL GRANDE, JALISCO, PRO</w:t>
      </w:r>
      <w:r w:rsidR="002D34B6" w:rsidRPr="008E611D">
        <w:rPr>
          <w:rFonts w:ascii="Calibri Light" w:hAnsi="Calibri Light" w:cs="Calibri Light"/>
          <w:b/>
          <w:sz w:val="21"/>
          <w:szCs w:val="21"/>
        </w:rPr>
        <w:t xml:space="preserve">VENIENTES DE RECURSOS FISCALES. </w:t>
      </w:r>
      <w:r w:rsidRPr="008E611D">
        <w:rPr>
          <w:rFonts w:ascii="Calibri Light" w:hAnsi="Calibri Light" w:cs="Calibri Light"/>
          <w:sz w:val="21"/>
          <w:szCs w:val="21"/>
        </w:rPr>
        <w:t>Motiva el C. Regi</w:t>
      </w:r>
      <w:r w:rsidRPr="008E611D">
        <w:rPr>
          <w:rFonts w:ascii="Calibri Light" w:hAnsi="Calibri Light" w:cs="Calibri Light"/>
          <w:sz w:val="21"/>
          <w:szCs w:val="21"/>
        </w:rPr>
        <w:t>dor Víctor Manuel Monroy Rivera.</w:t>
      </w:r>
    </w:p>
    <w:p w14:paraId="5E2BC787" w14:textId="0F7E0531" w:rsidR="002D34B6" w:rsidRPr="008E611D" w:rsidRDefault="002D34B6" w:rsidP="0052246D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1"/>
          <w:szCs w:val="21"/>
        </w:rPr>
      </w:pPr>
    </w:p>
    <w:p w14:paraId="19DFB980" w14:textId="7B173F73" w:rsidR="002D34B6" w:rsidRPr="008E611D" w:rsidRDefault="006C3168" w:rsidP="008E611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1"/>
          <w:szCs w:val="21"/>
        </w:rPr>
      </w:pPr>
      <w:r w:rsidRPr="008E611D">
        <w:rPr>
          <w:rFonts w:ascii="Calibri Light" w:hAnsi="Calibri Light" w:cs="Calibri Light"/>
          <w:b/>
          <w:sz w:val="21"/>
          <w:szCs w:val="21"/>
        </w:rPr>
        <w:t>CLAUSURA DE LA SESIÓN.</w:t>
      </w:r>
    </w:p>
    <w:p w14:paraId="4C1F1A19" w14:textId="63774F49" w:rsidR="002D34B6" w:rsidRPr="00857213" w:rsidRDefault="002D34B6" w:rsidP="008E611D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460963D6" w14:textId="77777777" w:rsidR="006C3168" w:rsidRPr="00857213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857213">
        <w:rPr>
          <w:rFonts w:ascii="Calibri Light" w:hAnsi="Calibri Light" w:cs="Calibri Light"/>
          <w:b/>
          <w:iCs/>
        </w:rPr>
        <w:t>A T E N T A M E N T E</w:t>
      </w:r>
    </w:p>
    <w:p w14:paraId="7147DEAF" w14:textId="77777777" w:rsidR="006C3168" w:rsidRPr="002D34B6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2D34B6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6D36C686" w14:textId="77777777" w:rsidR="006C3168" w:rsidRPr="002D34B6" w:rsidRDefault="006C3168" w:rsidP="006C316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D34B6">
        <w:rPr>
          <w:rFonts w:ascii="Calibri Light" w:hAnsi="Calibri Light" w:cs="Calibri Light"/>
          <w:b/>
          <w:iCs/>
          <w:sz w:val="20"/>
          <w:szCs w:val="20"/>
        </w:rPr>
        <w:t>“2022, AÑO DEL CINCUENTA ANIVERSARIO DEL INSTITUTO TECNOLÓGICO DE CIUDAD GUZMÁN”</w:t>
      </w:r>
    </w:p>
    <w:p w14:paraId="696AF2B2" w14:textId="7D012D30" w:rsidR="006C3168" w:rsidRPr="00857213" w:rsidRDefault="006C3168" w:rsidP="006C316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  <w:r w:rsidRPr="00857213">
        <w:rPr>
          <w:rFonts w:ascii="Calibri Light" w:hAnsi="Calibri Light" w:cs="Calibri Light"/>
          <w:snapToGrid w:val="0"/>
        </w:rPr>
        <w:t>Ciudad Guzmán, Municipio de Z</w:t>
      </w:r>
      <w:r w:rsidR="00964815" w:rsidRPr="00857213">
        <w:rPr>
          <w:rFonts w:ascii="Calibri Light" w:hAnsi="Calibri Light" w:cs="Calibri Light"/>
          <w:snapToGrid w:val="0"/>
        </w:rPr>
        <w:t>apotlán el Grande, Jalisco, a 09</w:t>
      </w:r>
      <w:r w:rsidR="00C84597" w:rsidRPr="00857213">
        <w:rPr>
          <w:rFonts w:ascii="Calibri Light" w:hAnsi="Calibri Light" w:cs="Calibri Light"/>
          <w:snapToGrid w:val="0"/>
        </w:rPr>
        <w:t xml:space="preserve"> de noviembre</w:t>
      </w:r>
      <w:r w:rsidRPr="00857213">
        <w:rPr>
          <w:rFonts w:ascii="Calibri Light" w:hAnsi="Calibri Light" w:cs="Calibri Light"/>
          <w:snapToGrid w:val="0"/>
        </w:rPr>
        <w:t xml:space="preserve"> de 2022</w:t>
      </w:r>
    </w:p>
    <w:p w14:paraId="213231CF" w14:textId="45EA1A56" w:rsidR="006C3168" w:rsidRPr="00857213" w:rsidRDefault="006C3168" w:rsidP="006C3168">
      <w:pPr>
        <w:spacing w:line="276" w:lineRule="auto"/>
        <w:rPr>
          <w:rFonts w:ascii="Calibri Light" w:hAnsi="Calibri Light" w:cs="Calibri Light"/>
          <w:snapToGrid w:val="0"/>
        </w:rPr>
      </w:pPr>
    </w:p>
    <w:p w14:paraId="1DAD981C" w14:textId="77777777" w:rsidR="006C3168" w:rsidRPr="00857213" w:rsidRDefault="006C3168" w:rsidP="006C3168">
      <w:pPr>
        <w:spacing w:line="276" w:lineRule="auto"/>
        <w:rPr>
          <w:rFonts w:ascii="Calibri Light" w:hAnsi="Calibri Light" w:cs="Calibri Light"/>
          <w:b/>
          <w:bCs/>
        </w:rPr>
      </w:pPr>
    </w:p>
    <w:p w14:paraId="27B12FB5" w14:textId="77777777" w:rsidR="006C3168" w:rsidRPr="008E611D" w:rsidRDefault="006C3168" w:rsidP="006C316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8E611D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537FFBCF" w14:textId="77777777" w:rsidR="006C3168" w:rsidRPr="008E611D" w:rsidRDefault="006C3168" w:rsidP="006C3168">
      <w:pPr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8E611D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615475C7" w14:textId="00372E56" w:rsidR="002D34B6" w:rsidRPr="00857213" w:rsidRDefault="002D34B6" w:rsidP="006C3168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4E7600B5" w14:textId="77777777" w:rsidR="006C3168" w:rsidRPr="00857213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0060D3A" w14:textId="7D373D31" w:rsidR="006C3168" w:rsidRPr="008E611D" w:rsidRDefault="006A73D6" w:rsidP="006C316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8E611D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3362C02" w14:textId="703F4FA7" w:rsidR="006C3168" w:rsidRPr="008E611D" w:rsidRDefault="006C3168" w:rsidP="006C3168">
      <w:pPr>
        <w:jc w:val="center"/>
        <w:rPr>
          <w:rFonts w:ascii="Calibri Light" w:hAnsi="Calibri Light" w:cs="Calibri Light"/>
          <w:sz w:val="22"/>
          <w:szCs w:val="22"/>
        </w:rPr>
      </w:pPr>
      <w:r w:rsidRPr="008E611D">
        <w:rPr>
          <w:rFonts w:ascii="Calibri Light" w:hAnsi="Calibri Light" w:cs="Calibri Light"/>
          <w:sz w:val="22"/>
          <w:szCs w:val="22"/>
        </w:rPr>
        <w:t>SECRETARIA GENERAL</w:t>
      </w:r>
    </w:p>
    <w:sectPr w:rsidR="006C3168" w:rsidRPr="008E611D" w:rsidSect="006C3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44B9" w14:textId="77777777" w:rsidR="006C7211" w:rsidRDefault="006C7211" w:rsidP="003F6F9A">
      <w:r>
        <w:separator/>
      </w:r>
    </w:p>
  </w:endnote>
  <w:endnote w:type="continuationSeparator" w:id="0">
    <w:p w14:paraId="225A8B11" w14:textId="77777777" w:rsidR="006C7211" w:rsidRDefault="006C721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C6C9" w14:textId="77777777" w:rsidR="006C7211" w:rsidRDefault="006C7211" w:rsidP="003F6F9A">
      <w:r>
        <w:separator/>
      </w:r>
    </w:p>
  </w:footnote>
  <w:footnote w:type="continuationSeparator" w:id="0">
    <w:p w14:paraId="30A7BC11" w14:textId="77777777" w:rsidR="006C7211" w:rsidRDefault="006C721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C721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6C7211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C721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192D41"/>
    <w:rsid w:val="001D6494"/>
    <w:rsid w:val="002D34B6"/>
    <w:rsid w:val="003F0CF5"/>
    <w:rsid w:val="003F6F9A"/>
    <w:rsid w:val="004322C2"/>
    <w:rsid w:val="004761C0"/>
    <w:rsid w:val="004851C2"/>
    <w:rsid w:val="00503240"/>
    <w:rsid w:val="0052246D"/>
    <w:rsid w:val="005B48EE"/>
    <w:rsid w:val="00664AFE"/>
    <w:rsid w:val="006A73D6"/>
    <w:rsid w:val="006C3168"/>
    <w:rsid w:val="006C7211"/>
    <w:rsid w:val="00767BAA"/>
    <w:rsid w:val="007818AF"/>
    <w:rsid w:val="00792EC7"/>
    <w:rsid w:val="007C532B"/>
    <w:rsid w:val="00857213"/>
    <w:rsid w:val="0087098C"/>
    <w:rsid w:val="008932C2"/>
    <w:rsid w:val="008E611D"/>
    <w:rsid w:val="00931465"/>
    <w:rsid w:val="00964815"/>
    <w:rsid w:val="00A67EE8"/>
    <w:rsid w:val="00C84597"/>
    <w:rsid w:val="00CB7542"/>
    <w:rsid w:val="00D01A4E"/>
    <w:rsid w:val="00D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6C31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1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16</cp:revision>
  <cp:lastPrinted>2022-11-10T02:15:00Z</cp:lastPrinted>
  <dcterms:created xsi:type="dcterms:W3CDTF">2021-10-05T17:15:00Z</dcterms:created>
  <dcterms:modified xsi:type="dcterms:W3CDTF">2022-11-10T02:25:00Z</dcterms:modified>
</cp:coreProperties>
</file>